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775"/>
          <w:tab w:val="center" w:pos="4819"/>
        </w:tabs>
        <w:jc w:val="center"/>
        <w:rPr>
          <w:rFonts w:ascii="黑体" w:eastAsia="黑体"/>
          <w:sz w:val="44"/>
        </w:rPr>
      </w:pPr>
      <w:r>
        <w:rPr>
          <w:rFonts w:hint="eastAsia" w:ascii="黑体" w:eastAsia="黑体"/>
          <w:sz w:val="44"/>
        </w:rPr>
        <w:t>四川省川中监狱</w:t>
      </w:r>
    </w:p>
    <w:p>
      <w:pPr>
        <w:spacing w:line="540" w:lineRule="exact"/>
        <w:jc w:val="center"/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黑体" w:eastAsia="黑体"/>
          <w:spacing w:val="84"/>
          <w:sz w:val="44"/>
        </w:rPr>
        <w:t>报请减刑建议书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   </w:t>
      </w:r>
    </w:p>
    <w:p>
      <w:pPr>
        <w:tabs>
          <w:tab w:val="right" w:pos="8589"/>
        </w:tabs>
        <w:spacing w:line="520" w:lineRule="exact"/>
        <w:ind w:right="-283" w:rightChars="-135"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_GB2312" w:eastAsia="仿宋_GB2312"/>
          <w:color w:val="000000"/>
          <w:sz w:val="32"/>
          <w:szCs w:val="32"/>
        </w:rPr>
        <w:t>（202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000000"/>
          <w:sz w:val="32"/>
          <w:szCs w:val="32"/>
        </w:rPr>
        <w:t>）川中监减建字第</w:t>
      </w:r>
      <w:r>
        <w:rPr>
          <w:rFonts w:hint="eastAsia" w:ascii="仿宋_GB2312" w:eastAsia="仿宋_GB2312"/>
          <w:color w:val="000000"/>
          <w:sz w:val="32"/>
          <w:szCs w:val="32"/>
          <w:lang w:val="en-US" w:eastAsia="zh-CN"/>
        </w:rPr>
        <w:t>319</w:t>
      </w:r>
      <w:r>
        <w:rPr>
          <w:rFonts w:hint="eastAsia" w:ascii="仿宋_GB2312" w:eastAsia="仿宋_GB2312"/>
          <w:color w:val="000000"/>
          <w:sz w:val="32"/>
          <w:szCs w:val="32"/>
        </w:rPr>
        <w:t>号</w:t>
      </w:r>
    </w:p>
    <w:p>
      <w:pPr>
        <w:widowControl w:val="0"/>
        <w:wordWrap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</w:rPr>
        <w:t>罪犯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杨庆章</w:t>
      </w:r>
      <w:r>
        <w:rPr>
          <w:rFonts w:hint="eastAsia" w:ascii="仿宋_GB2312" w:hAnsi="仿宋" w:eastAsia="仿宋_GB2312"/>
          <w:bCs/>
          <w:sz w:val="32"/>
          <w:szCs w:val="32"/>
        </w:rPr>
        <w:t>，男，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1954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bCs/>
          <w:sz w:val="32"/>
          <w:szCs w:val="32"/>
        </w:rPr>
        <w:t>日出生，汉族，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小学</w:t>
      </w:r>
      <w:r>
        <w:rPr>
          <w:rFonts w:hint="eastAsia" w:ascii="仿宋_GB2312" w:hAnsi="仿宋" w:eastAsia="仿宋_GB2312"/>
          <w:bCs/>
          <w:sz w:val="32"/>
          <w:szCs w:val="32"/>
        </w:rPr>
        <w:t>文化，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职业门卫，</w:t>
      </w:r>
      <w:r>
        <w:rPr>
          <w:rFonts w:hint="eastAsia" w:ascii="仿宋_GB2312" w:hAnsi="仿宋" w:eastAsia="仿宋_GB2312"/>
          <w:bCs/>
          <w:sz w:val="32"/>
          <w:szCs w:val="32"/>
        </w:rPr>
        <w:t>原户籍所在地：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四川省成都市</w:t>
      </w:r>
      <w:r>
        <w:rPr>
          <w:rFonts w:hint="eastAsia" w:ascii="仿宋_GB2312" w:hAnsi="仿宋" w:eastAsia="仿宋_GB2312"/>
          <w:bCs/>
          <w:sz w:val="32"/>
          <w:szCs w:val="32"/>
        </w:rPr>
        <w:t>，现在四川省川中监狱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七</w:t>
      </w:r>
      <w:r>
        <w:rPr>
          <w:rFonts w:hint="eastAsia" w:ascii="仿宋_GB2312" w:hAnsi="仿宋" w:eastAsia="仿宋_GB2312"/>
          <w:bCs/>
          <w:sz w:val="32"/>
          <w:szCs w:val="32"/>
        </w:rPr>
        <w:t>监区服刑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</w:p>
    <w:p>
      <w:pPr>
        <w:widowControl w:val="0"/>
        <w:wordWrap/>
        <w:snapToGrid/>
        <w:spacing w:line="460" w:lineRule="exact"/>
        <w:ind w:left="0" w:leftChars="0" w:firstLine="640" w:firstLineChars="200"/>
        <w:textAlignment w:val="auto"/>
        <w:outlineLvl w:val="9"/>
        <w:rPr>
          <w:rFonts w:ascii="仿宋" w:hAnsi="仿宋" w:eastAsia="仿宋" w:cs="仿宋_GB2312"/>
          <w:sz w:val="32"/>
          <w:szCs w:val="32"/>
        </w:rPr>
      </w:pP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</w:t>
      </w:r>
      <w:r>
        <w:rPr>
          <w:rFonts w:hint="eastAsia" w:ascii="仿宋_GB2312" w:hAnsi="仿宋" w:eastAsia="仿宋_GB2312"/>
          <w:bCs/>
          <w:sz w:val="32"/>
          <w:szCs w:val="32"/>
        </w:rPr>
        <w:t>省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成都市中级</w:t>
      </w:r>
      <w:r>
        <w:rPr>
          <w:rFonts w:hint="eastAsia" w:ascii="仿宋_GB2312" w:hAnsi="仿宋" w:eastAsia="仿宋_GB2312"/>
          <w:bCs/>
          <w:sz w:val="32"/>
          <w:szCs w:val="32"/>
        </w:rPr>
        <w:t>人民法院于20</w:t>
      </w:r>
      <w:r>
        <w:rPr>
          <w:rFonts w:ascii="仿宋_GB2312" w:hAnsi="仿宋" w:eastAsia="仿宋_GB2312"/>
          <w:bCs/>
          <w:sz w:val="32"/>
          <w:szCs w:val="32"/>
        </w:rPr>
        <w:t>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11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29</w:t>
      </w:r>
      <w:r>
        <w:rPr>
          <w:rFonts w:hint="eastAsia" w:ascii="仿宋_GB2312" w:hAnsi="仿宋" w:eastAsia="仿宋_GB2312"/>
          <w:bCs/>
          <w:sz w:val="32"/>
          <w:szCs w:val="32"/>
        </w:rPr>
        <w:t>日作出（20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21</w:t>
      </w:r>
      <w:r>
        <w:rPr>
          <w:rFonts w:hint="eastAsia" w:ascii="仿宋_GB2312" w:hAnsi="仿宋" w:eastAsia="仿宋_GB2312"/>
          <w:bCs/>
          <w:sz w:val="32"/>
          <w:szCs w:val="32"/>
        </w:rPr>
        <w:t>）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川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01</w:t>
      </w:r>
      <w:r>
        <w:rPr>
          <w:rFonts w:hint="eastAsia" w:ascii="仿宋_GB2312" w:hAnsi="仿宋" w:eastAsia="仿宋_GB2312"/>
          <w:bCs/>
          <w:sz w:val="32"/>
          <w:szCs w:val="32"/>
        </w:rPr>
        <w:t>刑初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205</w:t>
      </w:r>
      <w:r>
        <w:rPr>
          <w:rFonts w:ascii="仿宋_GB2312" w:hAnsi="仿宋" w:eastAsia="仿宋_GB2312"/>
          <w:bCs/>
          <w:sz w:val="32"/>
          <w:szCs w:val="32"/>
        </w:rPr>
        <w:t>号</w:t>
      </w:r>
      <w:r>
        <w:rPr>
          <w:rFonts w:hint="eastAsia" w:ascii="仿宋_GB2312" w:hAnsi="仿宋" w:eastAsia="仿宋_GB2312"/>
          <w:bCs/>
          <w:sz w:val="32"/>
          <w:szCs w:val="32"/>
        </w:rPr>
        <w:t>刑事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附带民事</w:t>
      </w:r>
      <w:r>
        <w:rPr>
          <w:rFonts w:hint="eastAsia" w:ascii="仿宋_GB2312" w:hAnsi="仿宋" w:eastAsia="仿宋_GB2312"/>
          <w:bCs/>
          <w:sz w:val="32"/>
          <w:szCs w:val="32"/>
        </w:rPr>
        <w:t>判决，以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杨庆章</w:t>
      </w:r>
      <w:r>
        <w:rPr>
          <w:rFonts w:hint="eastAsia" w:ascii="仿宋_GB2312" w:hAnsi="仿宋" w:eastAsia="仿宋_GB2312"/>
          <w:bCs/>
          <w:sz w:val="32"/>
          <w:szCs w:val="32"/>
        </w:rPr>
        <w:t>犯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故意杀人罪</w:t>
      </w:r>
      <w:r>
        <w:rPr>
          <w:rFonts w:hint="eastAsia" w:ascii="仿宋_GB2312" w:hAnsi="仿宋" w:eastAsia="仿宋_GB2312"/>
          <w:bCs/>
          <w:sz w:val="32"/>
          <w:szCs w:val="32"/>
        </w:rPr>
        <w:t>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判处死刑，缓期二年执行，剥夺政治权利终身，民事赔偿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21960元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。杨庆章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未</w:t>
      </w:r>
      <w:r>
        <w:rPr>
          <w:rFonts w:hint="eastAsia" w:ascii="仿宋_GB2312" w:hAnsi="仿宋" w:eastAsia="仿宋_GB2312"/>
          <w:bCs/>
          <w:sz w:val="32"/>
          <w:szCs w:val="32"/>
        </w:rPr>
        <w:t>提起上诉。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四川省高</w:t>
      </w:r>
      <w:r>
        <w:rPr>
          <w:rFonts w:hint="eastAsia" w:ascii="仿宋_GB2312" w:hAnsi="仿宋" w:eastAsia="仿宋_GB2312"/>
          <w:bCs/>
          <w:sz w:val="32"/>
          <w:szCs w:val="32"/>
        </w:rPr>
        <w:t>级人民法院于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2022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28</w:t>
      </w:r>
      <w:r>
        <w:rPr>
          <w:rFonts w:hint="eastAsia" w:ascii="仿宋_GB2312" w:hAnsi="仿宋" w:eastAsia="仿宋_GB2312"/>
          <w:bCs/>
          <w:sz w:val="32"/>
          <w:szCs w:val="32"/>
        </w:rPr>
        <w:t>日作出（20</w:t>
      </w:r>
      <w:r>
        <w:rPr>
          <w:rFonts w:ascii="仿宋_GB2312" w:hAnsi="仿宋" w:eastAsia="仿宋_GB2312"/>
          <w:bCs/>
          <w:sz w:val="32"/>
          <w:szCs w:val="32"/>
        </w:rPr>
        <w:t>2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/>
          <w:bCs/>
          <w:sz w:val="32"/>
          <w:szCs w:val="32"/>
        </w:rPr>
        <w:t>）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川</w:t>
      </w:r>
      <w:r>
        <w:rPr>
          <w:rFonts w:ascii="仿宋_GB2312" w:hAnsi="仿宋" w:eastAsia="仿宋_GB2312"/>
          <w:bCs/>
          <w:sz w:val="32"/>
          <w:szCs w:val="32"/>
        </w:rPr>
        <w:t>刑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核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14504075</w:t>
      </w:r>
      <w:r>
        <w:rPr>
          <w:rFonts w:hint="eastAsia" w:ascii="仿宋_GB2312" w:hAnsi="仿宋" w:eastAsia="仿宋_GB2312"/>
          <w:bCs/>
          <w:sz w:val="32"/>
          <w:szCs w:val="32"/>
        </w:rPr>
        <w:t>号刑事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裁定</w:t>
      </w:r>
      <w:r>
        <w:rPr>
          <w:rFonts w:hint="eastAsia" w:ascii="仿宋_GB2312" w:hAnsi="仿宋" w:eastAsia="仿宋_GB2312"/>
          <w:bCs/>
          <w:sz w:val="32"/>
          <w:szCs w:val="32"/>
        </w:rPr>
        <w:t>，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核准以故意杀人罪，判处杨庆章死刑，缓期二年执行，剥夺政治权利终身的刑事判决。</w:t>
      </w:r>
      <w:r>
        <w:rPr>
          <w:rFonts w:hint="eastAsia" w:ascii="仿宋_GB2312" w:hAnsi="仿宋" w:eastAsia="仿宋_GB2312"/>
          <w:bCs/>
          <w:sz w:val="32"/>
          <w:szCs w:val="32"/>
        </w:rPr>
        <w:t>判决发生法律效力后于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2022</w:t>
      </w:r>
      <w:r>
        <w:rPr>
          <w:rFonts w:hint="eastAsia" w:ascii="仿宋_GB2312" w:hAnsi="仿宋" w:eastAsia="仿宋_GB2312"/>
          <w:bCs/>
          <w:sz w:val="32"/>
          <w:szCs w:val="32"/>
        </w:rPr>
        <w:t>年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bCs/>
          <w:sz w:val="32"/>
          <w:szCs w:val="32"/>
        </w:rPr>
        <w:t>月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26</w:t>
      </w:r>
      <w:r>
        <w:rPr>
          <w:rFonts w:hint="eastAsia" w:ascii="仿宋_GB2312" w:hAnsi="仿宋" w:eastAsia="仿宋_GB2312"/>
          <w:bCs/>
          <w:sz w:val="32"/>
          <w:szCs w:val="32"/>
        </w:rPr>
        <w:t>日交付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四川省川中</w:t>
      </w:r>
      <w:r>
        <w:rPr>
          <w:rFonts w:hint="eastAsia" w:ascii="仿宋_GB2312" w:hAnsi="仿宋" w:eastAsia="仿宋_GB2312"/>
          <w:bCs/>
          <w:sz w:val="32"/>
          <w:szCs w:val="32"/>
        </w:rPr>
        <w:t>监狱执行刑罚。</w:t>
      </w:r>
    </w:p>
    <w:p>
      <w:pPr>
        <w:widowControl w:val="0"/>
        <w:wordWrap/>
        <w:autoSpaceDE w:val="0"/>
        <w:autoSpaceDN w:val="0"/>
        <w:adjustRightInd w:val="0"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</w:pPr>
      <w:bookmarkStart w:id="0" w:name="_GoBack"/>
      <w:bookmarkEnd w:id="0"/>
      <w:r>
        <w:rPr>
          <w:rFonts w:hint="eastAsia" w:ascii="仿宋_GB2312" w:hAnsi="仿宋" w:eastAsia="仿宋_GB2312"/>
          <w:bCs/>
          <w:sz w:val="32"/>
          <w:szCs w:val="32"/>
        </w:rPr>
        <w:t>罪犯杨庆章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在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死刑，缓期二年执行两年考验期内没有故意犯罪；</w:t>
      </w:r>
      <w:r>
        <w:rPr>
          <w:rFonts w:hint="eastAsia" w:ascii="仿宋_GB2312" w:hAnsi="仿宋" w:eastAsia="仿宋_GB2312"/>
          <w:bCs/>
          <w:sz w:val="32"/>
          <w:szCs w:val="32"/>
          <w:lang w:eastAsia="zh-CN"/>
        </w:rPr>
        <w:t>能认罪悔罪，服从法院判决，遵守国家法律法规和监规纪律，积极接受教育改造；认真参加思想、文化、职业技术，经考核合格；积极参加劳动，遵守安全操作规程，努力完成劳动任务。处民事赔偿</w:t>
      </w:r>
      <w:r>
        <w:rPr>
          <w:rFonts w:hint="eastAsia" w:ascii="仿宋_GB2312" w:hAnsi="仿宋" w:eastAsia="仿宋_GB2312"/>
          <w:bCs/>
          <w:sz w:val="32"/>
          <w:szCs w:val="32"/>
          <w:lang w:val="en-US" w:eastAsia="zh-CN"/>
        </w:rPr>
        <w:t>21960元</w:t>
      </w:r>
      <w:r>
        <w:rPr>
          <w:rFonts w:hint="eastAsia" w:ascii="仿宋" w:hAnsi="仿宋" w:eastAsia="仿宋" w:cs="仿宋_GB2312"/>
          <w:color w:val="000000"/>
          <w:sz w:val="32"/>
          <w:szCs w:val="32"/>
          <w:lang w:val="en-US" w:eastAsia="zh-CN"/>
        </w:rPr>
        <w:t>，未见相关执行证据材料。</w:t>
      </w:r>
    </w:p>
    <w:p>
      <w:pPr>
        <w:widowControl w:val="0"/>
        <w:wordWrap/>
        <w:autoSpaceDE w:val="0"/>
        <w:autoSpaceDN w:val="0"/>
        <w:adjustRightInd w:val="0"/>
        <w:snapToGrid/>
        <w:spacing w:line="460" w:lineRule="exact"/>
        <w:ind w:left="0" w:leftChars="0" w:firstLine="640" w:firstLineChars="200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" w:hAnsi="仿宋" w:eastAsia="仿宋" w:cs="仿宋_GB2312"/>
          <w:color w:val="000000"/>
          <w:sz w:val="32"/>
          <w:szCs w:val="32"/>
        </w:rPr>
        <w:t>综上所述：罪犯</w:t>
      </w:r>
      <w:r>
        <w:rPr>
          <w:rFonts w:hint="eastAsia" w:ascii="仿宋_GB2312" w:hAnsi="仿宋" w:eastAsia="仿宋_GB2312"/>
          <w:bCs/>
          <w:sz w:val="32"/>
          <w:szCs w:val="32"/>
        </w:rPr>
        <w:t>杨庆章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在</w:t>
      </w:r>
      <w:r>
        <w:rPr>
          <w:rFonts w:hint="eastAsia" w:ascii="仿宋" w:hAnsi="仿宋" w:eastAsia="仿宋" w:cs="仿宋_GB2312"/>
          <w:color w:val="000000"/>
          <w:sz w:val="32"/>
          <w:szCs w:val="32"/>
          <w:lang w:eastAsia="zh-CN"/>
        </w:rPr>
        <w:t>死刑，缓期二年执行两年考验期内没有故意犯罪</w:t>
      </w:r>
      <w:r>
        <w:rPr>
          <w:rFonts w:hint="eastAsia" w:ascii="仿宋" w:hAnsi="仿宋" w:eastAsia="仿宋" w:cs="仿宋_GB2312"/>
          <w:color w:val="00000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根据《中华人民共和国刑法》第五十条、《中华人民共和国刑事诉讼法》第二百六十一条第二款、《中华人民共和国监狱法》第三十一条的规定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，建议对罪犯</w:t>
      </w:r>
      <w:r>
        <w:rPr>
          <w:rFonts w:hint="eastAsia" w:ascii="仿宋_GB2312" w:hAnsi="仿宋" w:eastAsia="仿宋_GB2312"/>
          <w:bCs/>
          <w:sz w:val="32"/>
          <w:szCs w:val="32"/>
        </w:rPr>
        <w:t>杨庆章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eastAsia="zh-CN"/>
        </w:rPr>
        <w:t>减为无期徒刑，剥夺政治权利终身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。特报请裁定。</w:t>
      </w:r>
    </w:p>
    <w:p>
      <w:pPr>
        <w:pStyle w:val="2"/>
        <w:widowControl w:val="0"/>
        <w:wordWrap/>
        <w:snapToGrid/>
        <w:spacing w:line="460" w:lineRule="exact"/>
        <w:ind w:left="0" w:leftChars="0"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pStyle w:val="2"/>
        <w:widowControl w:val="0"/>
        <w:wordWrap/>
        <w:snapToGrid/>
        <w:spacing w:line="460" w:lineRule="exact"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hAnsi="仿宋_GB2312" w:cs="仿宋_GB2312"/>
          <w:sz w:val="32"/>
          <w:szCs w:val="32"/>
          <w:lang w:eastAsia="zh-CN"/>
        </w:rPr>
        <w:t>四川省高</w:t>
      </w:r>
      <w:r>
        <w:rPr>
          <w:rFonts w:hint="eastAsia" w:ascii="仿宋_GB2312" w:hAnsi="仿宋_GB2312" w:eastAsia="仿宋_GB2312" w:cs="仿宋_GB2312"/>
          <w:sz w:val="32"/>
          <w:szCs w:val="32"/>
        </w:rPr>
        <w:t>级人民法院</w:t>
      </w:r>
    </w:p>
    <w:p>
      <w:pPr>
        <w:widowControl w:val="0"/>
        <w:wordWrap/>
        <w:snapToGrid/>
        <w:spacing w:line="460" w:lineRule="exact"/>
        <w:ind w:left="0" w:leftChars="0"/>
        <w:jc w:val="left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             四川省川中监狱</w:t>
      </w:r>
    </w:p>
    <w:p>
      <w:pPr>
        <w:widowControl w:val="0"/>
        <w:wordWrap/>
        <w:snapToGrid/>
        <w:spacing w:line="460" w:lineRule="exact"/>
        <w:ind w:left="0" w:leftChars="0"/>
        <w:jc w:val="center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 xml:space="preserve">                                二〇二四年十二月十六日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 xml:space="preserve">                        </w:t>
      </w: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</w:p>
    <w:p>
      <w:pPr>
        <w:widowControl w:val="0"/>
        <w:wordWrap/>
        <w:snapToGrid/>
        <w:spacing w:line="460" w:lineRule="exact"/>
        <w:ind w:left="0" w:leftChars="0" w:right="-283" w:rightChars="-135"/>
        <w:jc w:val="left"/>
        <w:textAlignment w:val="auto"/>
        <w:outlineLvl w:val="9"/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附：罪犯</w:t>
      </w:r>
      <w:r>
        <w:rPr>
          <w:rFonts w:hint="eastAsia" w:ascii="仿宋_GB2312" w:hAnsi="仿宋" w:eastAsia="仿宋_GB2312"/>
          <w:bCs/>
          <w:sz w:val="32"/>
          <w:szCs w:val="32"/>
        </w:rPr>
        <w:t>杨庆章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</w:rPr>
        <w:t>减刑材料壹卷</w:t>
      </w:r>
    </w:p>
    <w:sectPr>
      <w:pgSz w:w="11906" w:h="16838"/>
      <w:pgMar w:top="1797" w:right="1418" w:bottom="1134" w:left="1474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78CA"/>
    <w:rsid w:val="000173A7"/>
    <w:rsid w:val="00041229"/>
    <w:rsid w:val="000412CC"/>
    <w:rsid w:val="00044DAC"/>
    <w:rsid w:val="00045750"/>
    <w:rsid w:val="000513E3"/>
    <w:rsid w:val="00052408"/>
    <w:rsid w:val="00057AB9"/>
    <w:rsid w:val="00062D87"/>
    <w:rsid w:val="00066AFE"/>
    <w:rsid w:val="0006761D"/>
    <w:rsid w:val="0007390C"/>
    <w:rsid w:val="000A0379"/>
    <w:rsid w:val="000B11A9"/>
    <w:rsid w:val="000E1047"/>
    <w:rsid w:val="000E37A0"/>
    <w:rsid w:val="000E4C43"/>
    <w:rsid w:val="000F0945"/>
    <w:rsid w:val="000F0C14"/>
    <w:rsid w:val="000F11F9"/>
    <w:rsid w:val="000F581C"/>
    <w:rsid w:val="000F7930"/>
    <w:rsid w:val="00104407"/>
    <w:rsid w:val="001127A8"/>
    <w:rsid w:val="00127617"/>
    <w:rsid w:val="00130975"/>
    <w:rsid w:val="00135E7A"/>
    <w:rsid w:val="00140BAA"/>
    <w:rsid w:val="00140FCE"/>
    <w:rsid w:val="00163D9B"/>
    <w:rsid w:val="00170E86"/>
    <w:rsid w:val="00175D17"/>
    <w:rsid w:val="001808DF"/>
    <w:rsid w:val="001A190A"/>
    <w:rsid w:val="001A1D19"/>
    <w:rsid w:val="001C0780"/>
    <w:rsid w:val="001E079C"/>
    <w:rsid w:val="001E2DBE"/>
    <w:rsid w:val="001F36BA"/>
    <w:rsid w:val="001F656E"/>
    <w:rsid w:val="00204E5F"/>
    <w:rsid w:val="00212593"/>
    <w:rsid w:val="002145CA"/>
    <w:rsid w:val="002378B6"/>
    <w:rsid w:val="002517D0"/>
    <w:rsid w:val="00254E3F"/>
    <w:rsid w:val="00284537"/>
    <w:rsid w:val="0028511B"/>
    <w:rsid w:val="00287756"/>
    <w:rsid w:val="002A5616"/>
    <w:rsid w:val="002B31E7"/>
    <w:rsid w:val="002C2B63"/>
    <w:rsid w:val="002D02E8"/>
    <w:rsid w:val="002D10D9"/>
    <w:rsid w:val="002E21D3"/>
    <w:rsid w:val="002E231E"/>
    <w:rsid w:val="002E3B5F"/>
    <w:rsid w:val="002E5135"/>
    <w:rsid w:val="002F4C0F"/>
    <w:rsid w:val="003026D2"/>
    <w:rsid w:val="00314092"/>
    <w:rsid w:val="0031454F"/>
    <w:rsid w:val="00315F16"/>
    <w:rsid w:val="0032105E"/>
    <w:rsid w:val="00322609"/>
    <w:rsid w:val="00326F03"/>
    <w:rsid w:val="00330DE0"/>
    <w:rsid w:val="0034610D"/>
    <w:rsid w:val="003521DE"/>
    <w:rsid w:val="003569EA"/>
    <w:rsid w:val="00363EBB"/>
    <w:rsid w:val="003743E1"/>
    <w:rsid w:val="003777AB"/>
    <w:rsid w:val="00382A29"/>
    <w:rsid w:val="003907C4"/>
    <w:rsid w:val="00396827"/>
    <w:rsid w:val="003B1B01"/>
    <w:rsid w:val="003B765E"/>
    <w:rsid w:val="003D1031"/>
    <w:rsid w:val="003F00D3"/>
    <w:rsid w:val="003F3C85"/>
    <w:rsid w:val="00400423"/>
    <w:rsid w:val="00410C18"/>
    <w:rsid w:val="0041102A"/>
    <w:rsid w:val="004157D5"/>
    <w:rsid w:val="00442E82"/>
    <w:rsid w:val="00454EAC"/>
    <w:rsid w:val="004606A8"/>
    <w:rsid w:val="00466622"/>
    <w:rsid w:val="00475BE9"/>
    <w:rsid w:val="004A5998"/>
    <w:rsid w:val="004B3E5C"/>
    <w:rsid w:val="004E406A"/>
    <w:rsid w:val="004F66CC"/>
    <w:rsid w:val="00500065"/>
    <w:rsid w:val="005250EC"/>
    <w:rsid w:val="005338DF"/>
    <w:rsid w:val="00574F49"/>
    <w:rsid w:val="005761F6"/>
    <w:rsid w:val="0058492C"/>
    <w:rsid w:val="005878D4"/>
    <w:rsid w:val="00590D6F"/>
    <w:rsid w:val="005A4C43"/>
    <w:rsid w:val="005B3B5A"/>
    <w:rsid w:val="005B64B6"/>
    <w:rsid w:val="005C0039"/>
    <w:rsid w:val="005C3EB5"/>
    <w:rsid w:val="005C43D0"/>
    <w:rsid w:val="005D0EC4"/>
    <w:rsid w:val="005D3906"/>
    <w:rsid w:val="005D4D27"/>
    <w:rsid w:val="005E14B3"/>
    <w:rsid w:val="005E5AF7"/>
    <w:rsid w:val="005E62C6"/>
    <w:rsid w:val="005F33A4"/>
    <w:rsid w:val="005F3A27"/>
    <w:rsid w:val="0060314B"/>
    <w:rsid w:val="00605226"/>
    <w:rsid w:val="00607801"/>
    <w:rsid w:val="00616B7F"/>
    <w:rsid w:val="00634974"/>
    <w:rsid w:val="00642E19"/>
    <w:rsid w:val="006615F9"/>
    <w:rsid w:val="00663290"/>
    <w:rsid w:val="0067354D"/>
    <w:rsid w:val="006A05E8"/>
    <w:rsid w:val="006C33B4"/>
    <w:rsid w:val="006C4AA1"/>
    <w:rsid w:val="006C5C4C"/>
    <w:rsid w:val="006D6140"/>
    <w:rsid w:val="006D7186"/>
    <w:rsid w:val="006E1512"/>
    <w:rsid w:val="006F6273"/>
    <w:rsid w:val="00700D4D"/>
    <w:rsid w:val="0071451D"/>
    <w:rsid w:val="00717F83"/>
    <w:rsid w:val="00751564"/>
    <w:rsid w:val="007552D9"/>
    <w:rsid w:val="00761101"/>
    <w:rsid w:val="007638CD"/>
    <w:rsid w:val="00763BF8"/>
    <w:rsid w:val="00774817"/>
    <w:rsid w:val="00782746"/>
    <w:rsid w:val="0078445A"/>
    <w:rsid w:val="00792B10"/>
    <w:rsid w:val="007969C1"/>
    <w:rsid w:val="007973B3"/>
    <w:rsid w:val="007A5C59"/>
    <w:rsid w:val="007B4A87"/>
    <w:rsid w:val="007B6730"/>
    <w:rsid w:val="007E1E4B"/>
    <w:rsid w:val="007F7EEA"/>
    <w:rsid w:val="008242C9"/>
    <w:rsid w:val="00833674"/>
    <w:rsid w:val="00850548"/>
    <w:rsid w:val="008578CA"/>
    <w:rsid w:val="008651DA"/>
    <w:rsid w:val="00872E2E"/>
    <w:rsid w:val="00885B29"/>
    <w:rsid w:val="008907D3"/>
    <w:rsid w:val="00893C6D"/>
    <w:rsid w:val="008B08DB"/>
    <w:rsid w:val="008B1CA4"/>
    <w:rsid w:val="008B2703"/>
    <w:rsid w:val="008C026B"/>
    <w:rsid w:val="008C60FC"/>
    <w:rsid w:val="008C6CBF"/>
    <w:rsid w:val="00901434"/>
    <w:rsid w:val="00907A4D"/>
    <w:rsid w:val="00913E44"/>
    <w:rsid w:val="00916ADE"/>
    <w:rsid w:val="0092071B"/>
    <w:rsid w:val="0092420B"/>
    <w:rsid w:val="00926184"/>
    <w:rsid w:val="00926D36"/>
    <w:rsid w:val="00926FFE"/>
    <w:rsid w:val="00952F5D"/>
    <w:rsid w:val="009807B8"/>
    <w:rsid w:val="009928C4"/>
    <w:rsid w:val="00996540"/>
    <w:rsid w:val="009A08A1"/>
    <w:rsid w:val="009A396E"/>
    <w:rsid w:val="009B6EB0"/>
    <w:rsid w:val="009F55D3"/>
    <w:rsid w:val="00A0200D"/>
    <w:rsid w:val="00A14420"/>
    <w:rsid w:val="00A21BB2"/>
    <w:rsid w:val="00A33D53"/>
    <w:rsid w:val="00A40D56"/>
    <w:rsid w:val="00A5692F"/>
    <w:rsid w:val="00A66235"/>
    <w:rsid w:val="00A74200"/>
    <w:rsid w:val="00A76FD3"/>
    <w:rsid w:val="00A80040"/>
    <w:rsid w:val="00A922A8"/>
    <w:rsid w:val="00AB0BAD"/>
    <w:rsid w:val="00AF5854"/>
    <w:rsid w:val="00B04792"/>
    <w:rsid w:val="00B3687C"/>
    <w:rsid w:val="00B41B7D"/>
    <w:rsid w:val="00B63A0C"/>
    <w:rsid w:val="00B67853"/>
    <w:rsid w:val="00B742B0"/>
    <w:rsid w:val="00B80B6F"/>
    <w:rsid w:val="00B93701"/>
    <w:rsid w:val="00B95F90"/>
    <w:rsid w:val="00BA0EF5"/>
    <w:rsid w:val="00BA7D8A"/>
    <w:rsid w:val="00BB0557"/>
    <w:rsid w:val="00BB4E62"/>
    <w:rsid w:val="00BB6AC0"/>
    <w:rsid w:val="00BC3623"/>
    <w:rsid w:val="00BC618F"/>
    <w:rsid w:val="00BD325C"/>
    <w:rsid w:val="00BE017D"/>
    <w:rsid w:val="00BE10A9"/>
    <w:rsid w:val="00BE3E52"/>
    <w:rsid w:val="00C107E3"/>
    <w:rsid w:val="00C117D7"/>
    <w:rsid w:val="00C15D80"/>
    <w:rsid w:val="00C203A9"/>
    <w:rsid w:val="00C25FCB"/>
    <w:rsid w:val="00C37238"/>
    <w:rsid w:val="00C46F05"/>
    <w:rsid w:val="00C50E6E"/>
    <w:rsid w:val="00C82710"/>
    <w:rsid w:val="00C95173"/>
    <w:rsid w:val="00CB0B81"/>
    <w:rsid w:val="00CB59CB"/>
    <w:rsid w:val="00CC68D7"/>
    <w:rsid w:val="00CD64C8"/>
    <w:rsid w:val="00CE15C9"/>
    <w:rsid w:val="00CF0540"/>
    <w:rsid w:val="00CF7F79"/>
    <w:rsid w:val="00D002B2"/>
    <w:rsid w:val="00D01976"/>
    <w:rsid w:val="00D23C57"/>
    <w:rsid w:val="00D27DC6"/>
    <w:rsid w:val="00D3302F"/>
    <w:rsid w:val="00D5056C"/>
    <w:rsid w:val="00D5222C"/>
    <w:rsid w:val="00D55F09"/>
    <w:rsid w:val="00D60574"/>
    <w:rsid w:val="00D6383C"/>
    <w:rsid w:val="00D651FD"/>
    <w:rsid w:val="00D72024"/>
    <w:rsid w:val="00D75542"/>
    <w:rsid w:val="00D85155"/>
    <w:rsid w:val="00D954CE"/>
    <w:rsid w:val="00DA2564"/>
    <w:rsid w:val="00DB6DCC"/>
    <w:rsid w:val="00DC0BBD"/>
    <w:rsid w:val="00DF14F3"/>
    <w:rsid w:val="00DF1FF9"/>
    <w:rsid w:val="00DF36BA"/>
    <w:rsid w:val="00DF7751"/>
    <w:rsid w:val="00E0143E"/>
    <w:rsid w:val="00E14714"/>
    <w:rsid w:val="00E17505"/>
    <w:rsid w:val="00E32FD1"/>
    <w:rsid w:val="00E624EB"/>
    <w:rsid w:val="00E66A17"/>
    <w:rsid w:val="00E8635B"/>
    <w:rsid w:val="00E95AEE"/>
    <w:rsid w:val="00EA3E41"/>
    <w:rsid w:val="00EA52FD"/>
    <w:rsid w:val="00EC1261"/>
    <w:rsid w:val="00F075B5"/>
    <w:rsid w:val="00F2408C"/>
    <w:rsid w:val="00F2553C"/>
    <w:rsid w:val="00F30145"/>
    <w:rsid w:val="00F34A51"/>
    <w:rsid w:val="00F36DD0"/>
    <w:rsid w:val="00F47414"/>
    <w:rsid w:val="00F51187"/>
    <w:rsid w:val="00F65BC1"/>
    <w:rsid w:val="00F927DA"/>
    <w:rsid w:val="00FE430B"/>
    <w:rsid w:val="00FE7116"/>
    <w:rsid w:val="00FF0369"/>
    <w:rsid w:val="00FF11D1"/>
    <w:rsid w:val="00FF4173"/>
    <w:rsid w:val="00FF62F2"/>
    <w:rsid w:val="03826286"/>
    <w:rsid w:val="03B6598C"/>
    <w:rsid w:val="045F50B9"/>
    <w:rsid w:val="048A02EE"/>
    <w:rsid w:val="055027ED"/>
    <w:rsid w:val="06DF6D82"/>
    <w:rsid w:val="08BA0A3F"/>
    <w:rsid w:val="09F3458E"/>
    <w:rsid w:val="0A973F49"/>
    <w:rsid w:val="0A9A072C"/>
    <w:rsid w:val="0AC57C53"/>
    <w:rsid w:val="0D8926A3"/>
    <w:rsid w:val="0DBF5ED3"/>
    <w:rsid w:val="0E304892"/>
    <w:rsid w:val="14204AA8"/>
    <w:rsid w:val="15174D7B"/>
    <w:rsid w:val="15676016"/>
    <w:rsid w:val="1C101582"/>
    <w:rsid w:val="1CCA14F7"/>
    <w:rsid w:val="1E965F6E"/>
    <w:rsid w:val="1E9B0538"/>
    <w:rsid w:val="20455645"/>
    <w:rsid w:val="2115249A"/>
    <w:rsid w:val="23332F90"/>
    <w:rsid w:val="23593C8E"/>
    <w:rsid w:val="2411343C"/>
    <w:rsid w:val="241C6112"/>
    <w:rsid w:val="24622335"/>
    <w:rsid w:val="282C5F25"/>
    <w:rsid w:val="292F65EE"/>
    <w:rsid w:val="2D827C7A"/>
    <w:rsid w:val="2EEB724C"/>
    <w:rsid w:val="326C0E31"/>
    <w:rsid w:val="334209CE"/>
    <w:rsid w:val="34232598"/>
    <w:rsid w:val="34EC7A62"/>
    <w:rsid w:val="360106B3"/>
    <w:rsid w:val="36127A8B"/>
    <w:rsid w:val="36823682"/>
    <w:rsid w:val="3B7FDD84"/>
    <w:rsid w:val="3BD21A31"/>
    <w:rsid w:val="3CE3453A"/>
    <w:rsid w:val="3D120A02"/>
    <w:rsid w:val="3D612064"/>
    <w:rsid w:val="3F7F7CBD"/>
    <w:rsid w:val="3FD528F7"/>
    <w:rsid w:val="40C14529"/>
    <w:rsid w:val="412315B0"/>
    <w:rsid w:val="41E32E62"/>
    <w:rsid w:val="439023E9"/>
    <w:rsid w:val="44E74A1A"/>
    <w:rsid w:val="4B195CAF"/>
    <w:rsid w:val="4CAE1DDD"/>
    <w:rsid w:val="50EF31D8"/>
    <w:rsid w:val="51FA093B"/>
    <w:rsid w:val="52597E8E"/>
    <w:rsid w:val="53CF1722"/>
    <w:rsid w:val="55094F54"/>
    <w:rsid w:val="57EE0E15"/>
    <w:rsid w:val="5A2459EE"/>
    <w:rsid w:val="5A7934DA"/>
    <w:rsid w:val="5B4A2C65"/>
    <w:rsid w:val="5D6A0D9C"/>
    <w:rsid w:val="635A2F0C"/>
    <w:rsid w:val="64AC4897"/>
    <w:rsid w:val="658B063F"/>
    <w:rsid w:val="66FE31CD"/>
    <w:rsid w:val="68976726"/>
    <w:rsid w:val="6C6C06F2"/>
    <w:rsid w:val="6DF03EE2"/>
    <w:rsid w:val="6E130E3F"/>
    <w:rsid w:val="713A694F"/>
    <w:rsid w:val="71A709E6"/>
    <w:rsid w:val="71DA486B"/>
    <w:rsid w:val="75CE024F"/>
    <w:rsid w:val="76BF7626"/>
    <w:rsid w:val="770E2225"/>
    <w:rsid w:val="77D1074E"/>
    <w:rsid w:val="78680137"/>
    <w:rsid w:val="788C75D7"/>
    <w:rsid w:val="79C70D38"/>
    <w:rsid w:val="7B440498"/>
    <w:rsid w:val="7C5B5E8F"/>
    <w:rsid w:val="7E5679D4"/>
    <w:rsid w:val="7EEA0158"/>
    <w:rsid w:val="7F5B545E"/>
    <w:rsid w:val="7F7E94FC"/>
    <w:rsid w:val="7FDE639D"/>
    <w:rsid w:val="AA3F1ABB"/>
    <w:rsid w:val="FCED19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qFormat="1" w:uiPriority="99" w:semiHidden="0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unhideWhenUsed/>
    <w:qFormat/>
    <w:uiPriority w:val="99"/>
    <w:rPr>
      <w:rFonts w:ascii="仿宋_GB2312" w:hAnsi="宋体" w:eastAsia="仿宋_GB2312"/>
      <w:bCs/>
      <w:color w:val="000000"/>
      <w:sz w:val="32"/>
      <w:szCs w:val="32"/>
    </w:rPr>
  </w:style>
  <w:style w:type="paragraph" w:styleId="3">
    <w:name w:val="Closing"/>
    <w:basedOn w:val="1"/>
    <w:link w:val="11"/>
    <w:unhideWhenUsed/>
    <w:qFormat/>
    <w:uiPriority w:val="99"/>
    <w:pPr>
      <w:ind w:left="100" w:leftChars="2100"/>
    </w:pPr>
    <w:rPr>
      <w:rFonts w:ascii="仿宋_GB2312" w:hAnsi="宋体" w:eastAsia="仿宋_GB2312"/>
      <w:bCs/>
      <w:color w:val="000000"/>
      <w:sz w:val="32"/>
      <w:szCs w:val="32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称呼 Char"/>
    <w:basedOn w:val="7"/>
    <w:link w:val="2"/>
    <w:qFormat/>
    <w:uiPriority w:val="99"/>
    <w:rPr>
      <w:rFonts w:ascii="仿宋_GB2312" w:hAnsi="宋体" w:eastAsia="仿宋_GB2312" w:cs="Times New Roman"/>
      <w:bCs/>
      <w:color w:val="000000"/>
      <w:sz w:val="32"/>
      <w:szCs w:val="32"/>
    </w:rPr>
  </w:style>
  <w:style w:type="character" w:customStyle="1" w:styleId="11">
    <w:name w:val="结束语 Char"/>
    <w:basedOn w:val="7"/>
    <w:link w:val="3"/>
    <w:qFormat/>
    <w:uiPriority w:val="99"/>
    <w:rPr>
      <w:rFonts w:ascii="仿宋_GB2312" w:hAnsi="宋体" w:eastAsia="仿宋_GB2312" w:cs="Times New Roman"/>
      <w:bCs/>
      <w:color w:val="00000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 (Beijing) Limited</Company>
  <Pages>2</Pages>
  <Words>173</Words>
  <Characters>991</Characters>
  <Lines>8</Lines>
  <Paragraphs>2</Paragraphs>
  <TotalTime>0</TotalTime>
  <ScaleCrop>false</ScaleCrop>
  <LinksUpToDate>false</LinksUpToDate>
  <CharactersWithSpaces>0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2019-03-22T01:27:00Z</dcterms:created>
  <dc:creator>Lenovo User</dc:creator>
  <cp:lastModifiedBy>MAXHUB</cp:lastModifiedBy>
  <cp:lastPrinted>2022-06-02T16:57:00Z</cp:lastPrinted>
  <dcterms:modified xsi:type="dcterms:W3CDTF">2024-12-18T21:28:45Z</dcterms:modified>
  <dc:title>四川省川中监狱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0EEE1035AED587E90DCE62677289B591</vt:lpwstr>
  </property>
</Properties>
</file>