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F98" w:rsidRDefault="005D1F98" w:rsidP="005D1F9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D1F98" w:rsidRDefault="005D1F98" w:rsidP="005D1F9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D1F98" w:rsidRDefault="005D1F98" w:rsidP="005D1F9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D1F98" w:rsidRDefault="005D1F98" w:rsidP="005D1F9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D1F98" w:rsidRDefault="005D1F98" w:rsidP="005D1F9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罪犯黑日友沙，男，</w:t>
      </w:r>
      <w:r>
        <w:rPr>
          <w:rFonts w:ascii="仿宋_GB2312" w:eastAsia="仿宋_GB2312" w:hAnsi="仿宋_GB2312" w:cs="仿宋_GB2312"/>
          <w:sz w:val="32"/>
          <w:szCs w:val="32"/>
        </w:rPr>
        <w:t>1989年3月9日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5D1F98" w:rsidRDefault="005D1F98" w:rsidP="005D1F9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罪犯黑日友沙在服刑期间，认真遵守监规，接受教育改造，确有悔改表现。</w:t>
      </w:r>
    </w:p>
    <w:p w:rsidR="005D1F98" w:rsidRDefault="005D1F98" w:rsidP="005D1F9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根据《中华人民共和国监狱法》第二十九条、《中华人民共和国刑法》第七十八条、《中国人民共和国刑事诉讼法》第二百七十三条的规定，建议对罪犯黑日友沙减刑7个月，剥夺政治权利7年。特报请裁定。</w:t>
      </w:r>
    </w:p>
    <w:p w:rsidR="005D1F98" w:rsidRDefault="005D1F98" w:rsidP="005D1F9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D1F98" w:rsidRDefault="005D1F98" w:rsidP="005D1F9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D1F98" w:rsidRDefault="005D1F98" w:rsidP="005D1F9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D1F98" w:rsidRDefault="005D1F98" w:rsidP="005D1F9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D1F98" w:rsidRDefault="005D1F98" w:rsidP="005D1F9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D1F98" w:rsidRDefault="005D1F98" w:rsidP="005D1F9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D1F98" w:rsidRDefault="005D1F98" w:rsidP="005D1F9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D1F98" w:rsidRDefault="005D1F98" w:rsidP="005D1F9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D1F98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D1F9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1F98"/>
    <w:rsid w:val="00097CE2"/>
    <w:rsid w:val="00187CFD"/>
    <w:rsid w:val="00566393"/>
    <w:rsid w:val="005A053A"/>
    <w:rsid w:val="005D1F98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>IT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