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E1" w:rsidRDefault="00865AE1" w:rsidP="00865AE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65AE1" w:rsidRDefault="00865AE1" w:rsidP="00865AE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65AE1" w:rsidRDefault="00865AE1" w:rsidP="00865AE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65AE1" w:rsidRDefault="00865AE1" w:rsidP="00865AE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65AE1" w:rsidRDefault="00865AE1" w:rsidP="00865A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罪犯杨廷能，男，</w:t>
      </w:r>
      <w:r>
        <w:rPr>
          <w:rFonts w:ascii="仿宋_GB2312" w:eastAsia="仿宋_GB2312" w:hAnsi="仿宋_GB2312" w:cs="仿宋_GB2312"/>
          <w:sz w:val="32"/>
          <w:szCs w:val="32"/>
        </w:rPr>
        <w:t>2000年4月20日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865AE1" w:rsidRDefault="00865AE1" w:rsidP="00865A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罪犯杨廷能在服刑期间，认真遵守监规，接受教育改造，确有悔改表现。</w:t>
      </w:r>
    </w:p>
    <w:p w:rsidR="00865AE1" w:rsidRDefault="00865AE1" w:rsidP="00865AE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根据《中华人民共和国监狱法》第二十九条、《中华人民共和国刑法》第七十八条、《中国人民共和国刑事诉讼法》第二百七十三条的规定，建议对罪犯杨廷能减刑8个月。特报请裁定。</w:t>
      </w:r>
    </w:p>
    <w:p w:rsidR="00865AE1" w:rsidRDefault="00865AE1" w:rsidP="00865AE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65AE1" w:rsidRDefault="00865AE1" w:rsidP="00865A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65AE1" w:rsidRDefault="00865AE1" w:rsidP="00865A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65AE1" w:rsidRDefault="00865AE1" w:rsidP="00865A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65AE1" w:rsidRDefault="00865AE1" w:rsidP="00865AE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65AE1" w:rsidRDefault="00865AE1" w:rsidP="00865AE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65AE1" w:rsidRDefault="00865AE1" w:rsidP="00865AE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65AE1" w:rsidRDefault="00865AE1" w:rsidP="00E1147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65AE1" w:rsidP="00E1147B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65AE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5AE1"/>
    <w:rsid w:val="00097CE2"/>
    <w:rsid w:val="00187CFD"/>
    <w:rsid w:val="00566393"/>
    <w:rsid w:val="005A053A"/>
    <w:rsid w:val="007E30CA"/>
    <w:rsid w:val="00865AE1"/>
    <w:rsid w:val="00E1147B"/>
    <w:rsid w:val="00E45FEC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2025-07-01T07:06:00Z</dcterms:modified>
</cp:coreProperties>
</file>