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EA1" w:rsidRDefault="00627EA1" w:rsidP="00627E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7EA1" w:rsidRDefault="00627EA1" w:rsidP="00627E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27EA1" w:rsidRDefault="00627EA1" w:rsidP="00627E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27EA1" w:rsidRDefault="00627EA1" w:rsidP="00627EA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7EA1" w:rsidRDefault="00627EA1" w:rsidP="00627E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罪犯吉古色日，男，</w:t>
      </w:r>
      <w:r>
        <w:rPr>
          <w:rFonts w:ascii="仿宋_GB2312" w:eastAsia="仿宋_GB2312" w:hAnsi="仿宋_GB2312" w:cs="仿宋_GB2312"/>
          <w:sz w:val="32"/>
          <w:szCs w:val="32"/>
        </w:rPr>
        <w:t>1985年5月7日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627EA1" w:rsidRDefault="00627EA1" w:rsidP="00627E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罪犯吉古色日在服刑期间，认真遵守监规，接受教育改造，确有悔改表现。</w:t>
      </w:r>
    </w:p>
    <w:p w:rsidR="00627EA1" w:rsidRDefault="00627EA1" w:rsidP="00627EA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根据《中华人民共和国监狱法》第二十九条、《中华人民共和国刑法》第七十八条、《中国人民共和国刑事诉讼法》第二百七十三条的规定，建议对罪犯吉古色日减刑7个月，剥夺政治权利10年。特报请裁定。</w:t>
      </w:r>
    </w:p>
    <w:p w:rsidR="00627EA1" w:rsidRDefault="00627EA1" w:rsidP="00627EA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27EA1" w:rsidRDefault="00627EA1" w:rsidP="00627E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27EA1" w:rsidRDefault="00627EA1" w:rsidP="00627E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27EA1" w:rsidRDefault="00627EA1" w:rsidP="00627E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27EA1" w:rsidRDefault="00627EA1" w:rsidP="00627E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27EA1" w:rsidRDefault="00627EA1" w:rsidP="00627EA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27EA1" w:rsidRDefault="00627EA1" w:rsidP="00627EA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27EA1" w:rsidRDefault="00627EA1" w:rsidP="00627EA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27EA1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27EA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7EA1"/>
    <w:rsid w:val="00097CE2"/>
    <w:rsid w:val="00187CFD"/>
    <w:rsid w:val="00566393"/>
    <w:rsid w:val="005A053A"/>
    <w:rsid w:val="00627EA1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>IT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