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087" w:rsidRDefault="00EB0087" w:rsidP="00EB008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B0087" w:rsidRDefault="00EB0087" w:rsidP="00EB008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B0087" w:rsidRDefault="00EB0087" w:rsidP="00EB008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B0087" w:rsidRDefault="00EB0087" w:rsidP="00EB008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B0087" w:rsidRDefault="00EB0087" w:rsidP="00EB008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罪犯兰天，男，</w:t>
      </w:r>
      <w:r>
        <w:rPr>
          <w:rFonts w:ascii="仿宋_GB2312" w:eastAsia="仿宋_GB2312" w:hAnsi="仿宋_GB2312" w:cs="仿宋_GB2312"/>
          <w:sz w:val="32"/>
          <w:szCs w:val="32"/>
        </w:rPr>
        <w:t>1996年3月9日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EB0087" w:rsidRDefault="00EB0087" w:rsidP="00EB008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罪犯兰天在服刑期间，认真遵守监规，接受教育改造，确有悔改表现。</w:t>
      </w:r>
    </w:p>
    <w:p w:rsidR="00EB0087" w:rsidRDefault="00EB0087" w:rsidP="00EB008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根据《中华人民共和国监狱法》第二十九条、《中华人民共和国刑法》第七十八条、《中国人民共和国刑事诉讼法》第二百七十三条的规定，建议对罪犯兰天减刑4个月。特报请裁定。</w:t>
      </w:r>
    </w:p>
    <w:p w:rsidR="00EB0087" w:rsidRDefault="00EB0087" w:rsidP="00EB008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B0087" w:rsidRDefault="00EB0087" w:rsidP="00EB008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B0087" w:rsidRDefault="00EB0087" w:rsidP="00EB008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B0087" w:rsidRDefault="00EB0087" w:rsidP="00EB008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B0087" w:rsidRDefault="00EB0087" w:rsidP="00EB008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B0087" w:rsidRDefault="00EB0087" w:rsidP="00EB008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B0087" w:rsidRDefault="00EB0087" w:rsidP="00EB008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B0087" w:rsidRDefault="00EB0087" w:rsidP="00EB008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EB0087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EB008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0087"/>
    <w:rsid w:val="00097CE2"/>
    <w:rsid w:val="00187CFD"/>
    <w:rsid w:val="00566393"/>
    <w:rsid w:val="005A053A"/>
    <w:rsid w:val="007E30CA"/>
    <w:rsid w:val="00E719CB"/>
    <w:rsid w:val="00EB0087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>IT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