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C2" w:rsidRDefault="002A22C2" w:rsidP="002A22C2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四川省川西监狱</w:t>
      </w:r>
    </w:p>
    <w:p w:rsidR="002A22C2" w:rsidRDefault="002A22C2" w:rsidP="002A22C2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sz w:val="44"/>
        </w:rPr>
      </w:pPr>
      <w:r>
        <w:rPr>
          <w:rFonts w:ascii="黑体" w:eastAsia="黑体" w:hAnsi="黑体" w:hint="eastAsia"/>
          <w:bCs/>
          <w:sz w:val="44"/>
        </w:rPr>
        <w:t>报请假释建议书</w:t>
      </w:r>
    </w:p>
    <w:p w:rsidR="002A22C2" w:rsidRDefault="002A22C2" w:rsidP="002A22C2">
      <w:pPr>
        <w:adjustRightInd w:val="0"/>
        <w:snapToGrid w:val="0"/>
        <w:spacing w:line="54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（2025）川西狱假字第4号</w:t>
      </w:r>
    </w:p>
    <w:p w:rsidR="002A22C2" w:rsidRDefault="002A22C2" w:rsidP="002A22C2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罪犯李小川，男，1983年11月7日出生，汉族，初中文化，</w:t>
      </w:r>
      <w:r>
        <w:rPr>
          <w:rFonts w:ascii="仿宋" w:eastAsia="仿宋" w:hAnsi="仿宋"/>
          <w:sz w:val="32"/>
          <w:szCs w:val="32"/>
        </w:rPr>
        <w:t>无业</w:t>
      </w:r>
      <w:r>
        <w:rPr>
          <w:rFonts w:ascii="仿宋" w:eastAsia="仿宋" w:hAnsi="仿宋" w:hint="eastAsia"/>
          <w:sz w:val="32"/>
          <w:szCs w:val="32"/>
        </w:rPr>
        <w:t>，原户籍所在地：四川省自贡市大安区。现在四川省川西监狱六监区服刑。</w:t>
      </w:r>
    </w:p>
    <w:p w:rsidR="002A22C2" w:rsidRDefault="002A22C2" w:rsidP="002A22C2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云南省大理市人民法院于2021年7月15日作出（2021）云2901刑初277号刑事判决，以被告人李小川犯组织卖淫罪，判处有期徒刑6年6个月，并处罚金人民币5万元，追缴违法所得2万元。刑期自2020年9月7日起至2027年3月6日止。判决生效后交付执行，2021年8月17日于云南省大理监狱入监，2022年1月11日调入四川省川西监狱服刑。服刑期间执行刑期变动情况：四川省成都市中级人民法院于2023年12月21日作出（2023）川01刑更5182号刑事裁定，对其减去有期徒刑7个月，减刑后刑期止于2026年8月6日。</w:t>
      </w:r>
    </w:p>
    <w:p w:rsidR="002A22C2" w:rsidRDefault="002A22C2" w:rsidP="002A22C2">
      <w:pPr>
        <w:adjustRightInd w:val="0"/>
        <w:snapToGrid w:val="0"/>
        <w:spacing w:line="54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罪犯李小川在服刑改造期间，确有悔改表现，具体事实如下：</w:t>
      </w:r>
    </w:p>
    <w:p w:rsidR="002A22C2" w:rsidRDefault="002A22C2" w:rsidP="002A22C2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小川在服刑改造期间，思想上能够做到认罪服法，听管服教，能够认罪悔罪，明确自己的身份，端正自己的改造思想，注重个人行为修养，深挖自己的犯罪根源，努力矫正自己的恶习，能够认真遵守各项监规纪律，自觉接受改造，能够以《服刑人员行为规范》及《服刑人员二十条严禁》来约束自己的言行，改造期间</w:t>
      </w:r>
      <w:r>
        <w:rPr>
          <w:rFonts w:ascii="仿宋" w:eastAsia="仿宋" w:hAnsi="仿宋" w:cs="宋体" w:hint="eastAsia"/>
          <w:sz w:val="32"/>
          <w:szCs w:val="32"/>
        </w:rPr>
        <w:t>无重大违规行为，</w:t>
      </w:r>
      <w:r>
        <w:rPr>
          <w:rFonts w:ascii="仿宋" w:eastAsia="仿宋" w:hAnsi="仿宋" w:hint="eastAsia"/>
          <w:sz w:val="32"/>
          <w:szCs w:val="32"/>
        </w:rPr>
        <w:t>表现较好。</w:t>
      </w:r>
    </w:p>
    <w:p w:rsidR="002A22C2" w:rsidRDefault="002A22C2" w:rsidP="002A22C2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劳动方面，服从指挥，听从安排，遵守劳动纪律和安全操作规程，劳动过程中，积极参加学习，遵守劳动现场定置管理规定，爱护劳动工具，劳动态度端正。</w:t>
      </w:r>
    </w:p>
    <w:p w:rsidR="002A22C2" w:rsidRDefault="002A22C2" w:rsidP="002A22C2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在“三课”教育方面，上课认真听讲，遵守课堂纪律，不迟到，不早退，按时完成各科作业，考试成绩合格，思想考试：69分，技能考试：60分。</w:t>
      </w:r>
    </w:p>
    <w:p w:rsidR="002A22C2" w:rsidRDefault="002A22C2" w:rsidP="002A22C2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本考核期内，截止2024年11月30日，该犯共计获得积分转换的表扬3次，悔改表现评定结论为：确有悔改表现。另查明，罚金人民币5万元以及追缴违法所得2万元均已执行完毕。</w:t>
      </w:r>
    </w:p>
    <w:p w:rsidR="002A22C2" w:rsidRDefault="002A22C2" w:rsidP="002A22C2">
      <w:pPr>
        <w:adjustRightInd w:val="0"/>
        <w:snapToGrid w:val="0"/>
        <w:spacing w:line="540" w:lineRule="exact"/>
        <w:ind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该犯在服刑期间，认罪服法，听管服教，自觉遵守各项监规纪律，生产劳动态度端正，保质保量完成生产任务，“三课”学习认真，在改造中表现积极，确有悔改表现。大安区社区矫正管理局作出调查评估</w:t>
      </w:r>
      <w:r>
        <w:rPr>
          <w:rFonts w:ascii="仿宋_GB2312" w:eastAsia="仿宋_GB2312" w:hint="eastAsia"/>
          <w:sz w:val="30"/>
          <w:szCs w:val="30"/>
        </w:rPr>
        <w:t>意见为：同意纳入社区矫正。</w:t>
      </w:r>
    </w:p>
    <w:p w:rsidR="002A22C2" w:rsidRDefault="002A22C2" w:rsidP="002A22C2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为此，根据《中华人民共和国监狱法》第32条、《中华人民共和国刑法》第81条、82条，《中华人民共和国刑事诉讼法》第273条第二款的规定，建议对罪犯李小川予以假释，特报请裁定。</w:t>
      </w:r>
    </w:p>
    <w:p w:rsidR="002A22C2" w:rsidRDefault="002A22C2" w:rsidP="002A22C2">
      <w:pPr>
        <w:pStyle w:val="a3"/>
        <w:adjustRightInd w:val="0"/>
        <w:snapToGrid w:val="0"/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此致</w:t>
      </w:r>
    </w:p>
    <w:p w:rsidR="002A22C2" w:rsidRDefault="002A22C2" w:rsidP="002A22C2">
      <w:pPr>
        <w:pStyle w:val="a4"/>
        <w:adjustRightInd w:val="0"/>
        <w:snapToGrid w:val="0"/>
        <w:spacing w:line="540" w:lineRule="exact"/>
        <w:ind w:leftChars="0" w:left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2A22C2" w:rsidRDefault="002A22C2" w:rsidP="002A22C2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2A22C2" w:rsidRDefault="002A22C2" w:rsidP="002A22C2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2A22C2" w:rsidRDefault="002A22C2" w:rsidP="002A22C2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2A22C2" w:rsidRDefault="002A22C2" w:rsidP="002A22C2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2A22C2" w:rsidRDefault="002A22C2" w:rsidP="002A22C2">
      <w:pPr>
        <w:adjustRightInd w:val="0"/>
        <w:snapToGrid w:val="0"/>
        <w:spacing w:line="540" w:lineRule="exact"/>
        <w:ind w:right="640"/>
        <w:jc w:val="right"/>
        <w:rPr>
          <w:rFonts w:ascii="仿宋" w:eastAsia="仿宋" w:hAnsi="仿宋"/>
          <w:sz w:val="32"/>
          <w:szCs w:val="32"/>
        </w:rPr>
      </w:pPr>
    </w:p>
    <w:p w:rsidR="002A22C2" w:rsidRDefault="002A22C2" w:rsidP="001C3116">
      <w:pPr>
        <w:adjustRightInd w:val="0"/>
        <w:snapToGrid w:val="0"/>
        <w:spacing w:line="540" w:lineRule="exact"/>
        <w:ind w:right="48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四川省川西监狱</w:t>
      </w:r>
    </w:p>
    <w:p w:rsidR="002A22C2" w:rsidRDefault="002A22C2" w:rsidP="001C3116">
      <w:pPr>
        <w:adjustRightInd w:val="0"/>
        <w:snapToGrid w:val="0"/>
        <w:spacing w:line="540" w:lineRule="exact"/>
        <w:jc w:val="right"/>
        <w:rPr>
          <w:rFonts w:ascii="黑体" w:eastAsia="黑体" w:hAnsi="黑体"/>
          <w:bCs/>
          <w:color w:val="000000"/>
          <w:sz w:val="44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二〇二五年二月十四日</w:t>
      </w:r>
    </w:p>
    <w:p w:rsidR="00823567" w:rsidRDefault="00823567" w:rsidP="001C3116">
      <w:pPr>
        <w:jc w:val="right"/>
      </w:pPr>
    </w:p>
    <w:sectPr w:rsidR="00823567" w:rsidSect="002A22C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22C2"/>
    <w:rsid w:val="001C3116"/>
    <w:rsid w:val="001E6797"/>
    <w:rsid w:val="002A22C2"/>
    <w:rsid w:val="005E7D4E"/>
    <w:rsid w:val="00823567"/>
    <w:rsid w:val="00C8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2A22C2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称呼 Char"/>
    <w:basedOn w:val="a0"/>
    <w:link w:val="a3"/>
    <w:qFormat/>
    <w:rsid w:val="002A22C2"/>
    <w:rPr>
      <w:rFonts w:ascii="Times New Roman" w:eastAsia="宋体" w:hAnsi="Times New Roman" w:cs="Times New Roman"/>
      <w:szCs w:val="24"/>
    </w:rPr>
  </w:style>
  <w:style w:type="paragraph" w:styleId="a4">
    <w:name w:val="Closing"/>
    <w:basedOn w:val="a"/>
    <w:link w:val="Char0"/>
    <w:qFormat/>
    <w:rsid w:val="002A22C2"/>
    <w:pPr>
      <w:spacing w:line="360" w:lineRule="auto"/>
      <w:ind w:leftChars="21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结束语 Char"/>
    <w:basedOn w:val="a0"/>
    <w:link w:val="a4"/>
    <w:qFormat/>
    <w:rsid w:val="002A22C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2025-02-17T01:56:00Z</dcterms:created>
  <dcterms:modified xsi:type="dcterms:W3CDTF">2025-02-17T01:56:00Z</dcterms:modified>
</cp:coreProperties>
</file>