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C69" w:rsidRDefault="0042313D">
      <w:pPr>
        <w:tabs>
          <w:tab w:val="left" w:pos="900"/>
        </w:tabs>
        <w:snapToGrid w:val="0"/>
        <w:spacing w:line="360" w:lineRule="auto"/>
        <w:jc w:val="center"/>
        <w:rPr>
          <w:rFonts w:ascii="黑体" w:eastAsia="黑体" w:hAnsi="黑体" w:cs="黑体"/>
          <w:b/>
          <w:sz w:val="44"/>
          <w:szCs w:val="44"/>
        </w:rPr>
      </w:pPr>
      <w:r>
        <w:rPr>
          <w:rFonts w:ascii="黑体" w:eastAsia="黑体" w:hAnsi="黑体" w:cs="黑体" w:hint="eastAsia"/>
          <w:b/>
          <w:sz w:val="44"/>
          <w:szCs w:val="44"/>
        </w:rPr>
        <w:t>询价</w:t>
      </w:r>
      <w:r>
        <w:rPr>
          <w:rFonts w:ascii="黑体" w:eastAsia="黑体" w:hAnsi="黑体" w:cs="黑体" w:hint="eastAsia"/>
          <w:b/>
          <w:sz w:val="44"/>
          <w:szCs w:val="44"/>
        </w:rPr>
        <w:t>公告</w:t>
      </w:r>
    </w:p>
    <w:p w:rsidR="00CD7C69" w:rsidRDefault="00CD7C69">
      <w:pPr>
        <w:snapToGrid w:val="0"/>
        <w:spacing w:line="600" w:lineRule="exact"/>
        <w:ind w:firstLineChars="200" w:firstLine="560"/>
        <w:rPr>
          <w:rFonts w:ascii="仿宋" w:eastAsia="仿宋" w:hAnsi="仿宋"/>
          <w:sz w:val="28"/>
          <w:szCs w:val="28"/>
        </w:rPr>
      </w:pPr>
    </w:p>
    <w:p w:rsidR="00CD7C69" w:rsidRDefault="0042313D">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按照公开、公平、公正的原则，参照相关规定，诚邀具备相关资质条件的潜在供应商参与</w:t>
      </w:r>
      <w:r>
        <w:rPr>
          <w:rFonts w:ascii="仿宋" w:eastAsia="仿宋" w:hAnsi="仿宋" w:cs="仿宋" w:hint="eastAsia"/>
          <w:sz w:val="32"/>
          <w:szCs w:val="32"/>
        </w:rPr>
        <w:t>四川省苗溪有限责任公司</w:t>
      </w:r>
      <w:r>
        <w:rPr>
          <w:rFonts w:ascii="仿宋" w:eastAsia="仿宋" w:hAnsi="仿宋" w:hint="eastAsia"/>
          <w:sz w:val="32"/>
          <w:szCs w:val="32"/>
        </w:rPr>
        <w:t>2025</w:t>
      </w:r>
      <w:r>
        <w:rPr>
          <w:rFonts w:ascii="仿宋" w:eastAsia="仿宋" w:hAnsi="仿宋" w:hint="eastAsia"/>
          <w:sz w:val="32"/>
          <w:szCs w:val="32"/>
        </w:rPr>
        <w:t>年消防器材采购项目询价</w:t>
      </w:r>
      <w:r>
        <w:rPr>
          <w:rFonts w:ascii="仿宋" w:eastAsia="仿宋" w:hAnsi="仿宋" w:hint="eastAsia"/>
          <w:sz w:val="32"/>
          <w:szCs w:val="32"/>
        </w:rPr>
        <w:t>工作，具体事项公告如下：</w:t>
      </w:r>
    </w:p>
    <w:p w:rsidR="00CD7C69" w:rsidRDefault="0042313D">
      <w:pPr>
        <w:numPr>
          <w:ilvl w:val="0"/>
          <w:numId w:val="1"/>
        </w:numPr>
        <w:snapToGrid w:val="0"/>
        <w:spacing w:line="600" w:lineRule="exact"/>
        <w:ind w:firstLineChars="200" w:firstLine="643"/>
        <w:rPr>
          <w:rFonts w:ascii="仿宋" w:eastAsia="仿宋" w:hAnsi="仿宋" w:cs="仿宋"/>
          <w:color w:val="000000"/>
          <w:sz w:val="32"/>
          <w:szCs w:val="32"/>
          <w:u w:val="single"/>
        </w:rPr>
      </w:pPr>
      <w:r>
        <w:rPr>
          <w:rFonts w:ascii="仿宋" w:eastAsia="仿宋" w:hAnsi="仿宋" w:cs="仿宋" w:hint="eastAsia"/>
          <w:b/>
          <w:bCs/>
          <w:color w:val="000000"/>
          <w:sz w:val="32"/>
          <w:szCs w:val="32"/>
        </w:rPr>
        <w:t>项目名称：</w:t>
      </w:r>
      <w:r>
        <w:rPr>
          <w:rFonts w:ascii="仿宋" w:eastAsia="仿宋" w:hAnsi="仿宋" w:cs="仿宋" w:hint="eastAsia"/>
          <w:sz w:val="32"/>
          <w:szCs w:val="32"/>
        </w:rPr>
        <w:t>四川省苗溪有限责任公司</w:t>
      </w:r>
      <w:r>
        <w:rPr>
          <w:rFonts w:ascii="仿宋" w:eastAsia="仿宋" w:hAnsi="仿宋" w:hint="eastAsia"/>
          <w:sz w:val="32"/>
          <w:szCs w:val="32"/>
        </w:rPr>
        <w:t>2025</w:t>
      </w:r>
      <w:r>
        <w:rPr>
          <w:rFonts w:ascii="仿宋" w:eastAsia="仿宋" w:hAnsi="仿宋" w:hint="eastAsia"/>
          <w:sz w:val="32"/>
          <w:szCs w:val="32"/>
        </w:rPr>
        <w:t>年消防器材采购项目</w:t>
      </w:r>
    </w:p>
    <w:p w:rsidR="00CD7C69" w:rsidRDefault="0042313D">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w:t>
      </w:r>
      <w:r>
        <w:rPr>
          <w:rFonts w:ascii="仿宋" w:eastAsia="仿宋" w:hAnsi="仿宋" w:cs="仿宋" w:hint="eastAsia"/>
          <w:b/>
          <w:bCs/>
          <w:color w:val="000000"/>
          <w:sz w:val="32"/>
          <w:szCs w:val="32"/>
        </w:rPr>
        <w:t>项目编号</w:t>
      </w:r>
      <w:r>
        <w:rPr>
          <w:rFonts w:ascii="仿宋" w:eastAsia="仿宋" w:hAnsi="仿宋" w:cs="仿宋" w:hint="eastAsia"/>
          <w:color w:val="000000"/>
          <w:sz w:val="32"/>
          <w:szCs w:val="32"/>
        </w:rPr>
        <w:t>：</w:t>
      </w:r>
      <w:r>
        <w:rPr>
          <w:rFonts w:ascii="仿宋" w:eastAsia="仿宋" w:hAnsi="仿宋" w:cs="仿宋" w:hint="eastAsia"/>
          <w:color w:val="000000"/>
          <w:sz w:val="32"/>
          <w:szCs w:val="32"/>
        </w:rPr>
        <w:t>SCMX-20250122</w:t>
      </w:r>
      <w:r>
        <w:rPr>
          <w:rFonts w:ascii="仿宋" w:eastAsia="仿宋" w:hAnsi="仿宋" w:cs="仿宋" w:hint="eastAsia"/>
          <w:color w:val="000000"/>
          <w:sz w:val="32"/>
          <w:szCs w:val="32"/>
        </w:rPr>
        <w:t>。</w:t>
      </w:r>
    </w:p>
    <w:p w:rsidR="00CD7C69" w:rsidRDefault="0042313D">
      <w:pPr>
        <w:ind w:firstLineChars="200" w:firstLine="643"/>
        <w:rPr>
          <w:rFonts w:ascii="仿宋" w:eastAsia="仿宋" w:hAnsi="仿宋" w:cs="仿宋"/>
          <w:color w:val="000000"/>
          <w:sz w:val="32"/>
          <w:szCs w:val="32"/>
        </w:rPr>
      </w:pPr>
      <w:r>
        <w:rPr>
          <w:rFonts w:ascii="仿宋" w:eastAsia="仿宋" w:hAnsi="仿宋" w:cs="仿宋" w:hint="eastAsia"/>
          <w:b/>
          <w:bCs/>
          <w:color w:val="000000"/>
          <w:sz w:val="32"/>
          <w:szCs w:val="32"/>
        </w:rPr>
        <w:t>三</w:t>
      </w:r>
      <w:r>
        <w:rPr>
          <w:rFonts w:ascii="仿宋" w:eastAsia="仿宋" w:hAnsi="仿宋" w:cs="仿宋" w:hint="eastAsia"/>
          <w:b/>
          <w:bCs/>
          <w:color w:val="000000"/>
          <w:sz w:val="32"/>
          <w:szCs w:val="32"/>
        </w:rPr>
        <w:t>、</w:t>
      </w:r>
      <w:r>
        <w:rPr>
          <w:rFonts w:ascii="仿宋" w:eastAsia="仿宋" w:hAnsi="仿宋" w:cs="仿宋" w:hint="eastAsia"/>
          <w:b/>
          <w:bCs/>
          <w:color w:val="000000"/>
          <w:sz w:val="32"/>
          <w:szCs w:val="32"/>
        </w:rPr>
        <w:t>采购事项</w:t>
      </w:r>
      <w:r>
        <w:rPr>
          <w:rFonts w:ascii="仿宋" w:eastAsia="仿宋" w:hAnsi="仿宋" w:cs="仿宋" w:hint="eastAsia"/>
          <w:b/>
          <w:color w:val="000000"/>
          <w:sz w:val="32"/>
          <w:szCs w:val="32"/>
        </w:rPr>
        <w:t>：</w:t>
      </w:r>
      <w:r>
        <w:rPr>
          <w:rFonts w:ascii="仿宋" w:eastAsia="仿宋" w:hAnsi="仿宋" w:cs="仿宋" w:hint="eastAsia"/>
          <w:bCs/>
          <w:color w:val="000000"/>
          <w:sz w:val="32"/>
          <w:szCs w:val="32"/>
        </w:rPr>
        <w:t>采购</w:t>
      </w:r>
      <w:r>
        <w:rPr>
          <w:rFonts w:ascii="仿宋" w:eastAsia="仿宋" w:hAnsi="仿宋" w:hint="eastAsia"/>
          <w:sz w:val="32"/>
          <w:szCs w:val="32"/>
        </w:rPr>
        <w:t>消防器材</w:t>
      </w:r>
      <w:r>
        <w:rPr>
          <w:rFonts w:ascii="仿宋" w:eastAsia="仿宋" w:hAnsi="仿宋" w:cs="仿宋" w:hint="eastAsia"/>
          <w:bCs/>
          <w:color w:val="000000"/>
          <w:sz w:val="32"/>
          <w:szCs w:val="32"/>
        </w:rPr>
        <w:t>一批（详见货物清单）</w:t>
      </w:r>
      <w:r>
        <w:rPr>
          <w:rFonts w:ascii="仿宋" w:eastAsia="仿宋" w:hAnsi="仿宋" w:cs="仿宋" w:hint="eastAsia"/>
          <w:color w:val="000000"/>
          <w:sz w:val="32"/>
          <w:szCs w:val="32"/>
        </w:rPr>
        <w:t>。</w:t>
      </w:r>
    </w:p>
    <w:p w:rsidR="00CD7C69" w:rsidRDefault="0042313D">
      <w:pPr>
        <w:pStyle w:val="a4"/>
        <w:ind w:firstLineChars="200" w:firstLine="643"/>
      </w:pPr>
      <w:r>
        <w:rPr>
          <w:rFonts w:ascii="仿宋" w:eastAsia="仿宋" w:hAnsi="仿宋" w:cs="仿宋" w:hint="eastAsia"/>
          <w:b/>
          <w:bCs/>
          <w:sz w:val="32"/>
          <w:szCs w:val="32"/>
        </w:rPr>
        <w:t>四、最高限价</w:t>
      </w:r>
      <w:r>
        <w:rPr>
          <w:rFonts w:ascii="仿宋" w:eastAsia="仿宋" w:hAnsi="仿宋" w:cs="仿宋" w:hint="eastAsia"/>
          <w:b/>
          <w:bCs/>
          <w:sz w:val="32"/>
          <w:szCs w:val="32"/>
        </w:rPr>
        <w:t>：</w:t>
      </w:r>
      <w:r>
        <w:rPr>
          <w:rFonts w:ascii="仿宋" w:eastAsia="仿宋" w:hAnsi="仿宋" w:cs="仿宋" w:hint="eastAsia"/>
          <w:sz w:val="32"/>
          <w:szCs w:val="32"/>
        </w:rPr>
        <w:t>本项目最高限价为</w:t>
      </w:r>
      <w:r>
        <w:rPr>
          <w:rFonts w:ascii="仿宋" w:eastAsia="仿宋" w:hAnsi="仿宋" w:cs="仿宋" w:hint="eastAsia"/>
          <w:sz w:val="32"/>
          <w:szCs w:val="32"/>
        </w:rPr>
        <w:t>人民币</w:t>
      </w:r>
      <w:r>
        <w:rPr>
          <w:rFonts w:ascii="仿宋" w:eastAsia="仿宋" w:hAnsi="仿宋" w:hint="eastAsia"/>
          <w:sz w:val="32"/>
          <w:szCs w:val="32"/>
        </w:rPr>
        <w:t>5</w:t>
      </w:r>
      <w:r>
        <w:rPr>
          <w:rFonts w:ascii="仿宋" w:eastAsia="仿宋" w:hAnsi="仿宋" w:hint="eastAsia"/>
          <w:sz w:val="32"/>
          <w:szCs w:val="32"/>
        </w:rPr>
        <w:t>万</w:t>
      </w:r>
      <w:r>
        <w:rPr>
          <w:rFonts w:ascii="仿宋" w:eastAsia="仿宋" w:hAnsi="仿宋" w:hint="eastAsia"/>
          <w:sz w:val="32"/>
          <w:szCs w:val="32"/>
        </w:rPr>
        <w:t>元。</w:t>
      </w:r>
    </w:p>
    <w:p w:rsidR="00CD7C69" w:rsidRDefault="0042313D">
      <w:pPr>
        <w:snapToGrid w:val="0"/>
        <w:spacing w:line="600" w:lineRule="exact"/>
        <w:ind w:firstLineChars="200" w:firstLine="643"/>
        <w:rPr>
          <w:rFonts w:ascii="仿宋" w:eastAsia="仿宋" w:hAnsi="仿宋"/>
          <w:sz w:val="32"/>
          <w:szCs w:val="32"/>
        </w:rPr>
      </w:pPr>
      <w:r>
        <w:rPr>
          <w:rFonts w:ascii="仿宋" w:eastAsia="仿宋" w:hAnsi="仿宋" w:hint="eastAsia"/>
          <w:b/>
          <w:bCs/>
          <w:sz w:val="32"/>
          <w:szCs w:val="32"/>
        </w:rPr>
        <w:t>五、采购方式：</w:t>
      </w:r>
      <w:r>
        <w:rPr>
          <w:rFonts w:ascii="仿宋" w:eastAsia="仿宋" w:hAnsi="仿宋" w:hint="eastAsia"/>
          <w:sz w:val="32"/>
          <w:szCs w:val="32"/>
        </w:rPr>
        <w:t>询价</w:t>
      </w:r>
      <w:r>
        <w:rPr>
          <w:rFonts w:ascii="仿宋" w:eastAsia="仿宋" w:hAnsi="仿宋" w:hint="eastAsia"/>
          <w:sz w:val="32"/>
          <w:szCs w:val="32"/>
        </w:rPr>
        <w:t>采购</w:t>
      </w:r>
    </w:p>
    <w:p w:rsidR="00CD7C69" w:rsidRDefault="0042313D">
      <w:pPr>
        <w:snapToGrid w:val="0"/>
        <w:spacing w:line="600" w:lineRule="exact"/>
        <w:ind w:firstLineChars="200" w:firstLine="643"/>
        <w:rPr>
          <w:rFonts w:ascii="仿宋" w:eastAsia="仿宋" w:hAnsi="仿宋"/>
          <w:sz w:val="32"/>
          <w:szCs w:val="32"/>
        </w:rPr>
      </w:pPr>
      <w:r>
        <w:rPr>
          <w:rFonts w:ascii="仿宋" w:eastAsia="仿宋" w:hAnsi="仿宋" w:hint="eastAsia"/>
          <w:b/>
          <w:bCs/>
          <w:sz w:val="32"/>
          <w:szCs w:val="32"/>
        </w:rPr>
        <w:t>六、</w:t>
      </w:r>
      <w:r>
        <w:rPr>
          <w:rFonts w:ascii="仿宋" w:eastAsia="仿宋" w:hAnsi="仿宋" w:hint="eastAsia"/>
          <w:b/>
          <w:bCs/>
          <w:sz w:val="32"/>
          <w:szCs w:val="32"/>
        </w:rPr>
        <w:t>商务要求</w:t>
      </w:r>
    </w:p>
    <w:p w:rsidR="00CD7C69" w:rsidRDefault="0042313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（一）服务要求：消防物资</w:t>
      </w:r>
      <w:r>
        <w:rPr>
          <w:rFonts w:ascii="仿宋_GB2312" w:eastAsia="仿宋_GB2312" w:hAnsi="仿宋_GB2312" w:cs="仿宋_GB2312" w:hint="eastAsia"/>
          <w:sz w:val="32"/>
          <w:szCs w:val="32"/>
        </w:rPr>
        <w:t>清单</w:t>
      </w:r>
    </w:p>
    <w:tbl>
      <w:tblPr>
        <w:tblStyle w:val="ab"/>
        <w:tblW w:w="8528" w:type="dxa"/>
        <w:tblLayout w:type="fixed"/>
        <w:tblLook w:val="04A0"/>
      </w:tblPr>
      <w:tblGrid>
        <w:gridCol w:w="613"/>
        <w:gridCol w:w="1062"/>
        <w:gridCol w:w="4152"/>
        <w:gridCol w:w="517"/>
        <w:gridCol w:w="708"/>
        <w:gridCol w:w="1476"/>
      </w:tblGrid>
      <w:tr w:rsidR="00CD7C69">
        <w:tc>
          <w:tcPr>
            <w:tcW w:w="613" w:type="dxa"/>
            <w:vAlign w:val="center"/>
          </w:tcPr>
          <w:p w:rsidR="00CD7C69" w:rsidRDefault="0042313D">
            <w:pPr>
              <w:widowControl/>
              <w:jc w:val="left"/>
              <w:rPr>
                <w:rFonts w:ascii="宋体" w:hAnsi="宋体" w:cs="宋体"/>
                <w:color w:val="000000"/>
                <w:kern w:val="0"/>
                <w:sz w:val="22"/>
              </w:rPr>
            </w:pPr>
            <w:r>
              <w:rPr>
                <w:rFonts w:ascii="宋体" w:hAnsi="宋体" w:cs="宋体" w:hint="eastAsia"/>
                <w:color w:val="000000"/>
                <w:kern w:val="0"/>
                <w:sz w:val="22"/>
              </w:rPr>
              <w:t>序号</w:t>
            </w:r>
          </w:p>
        </w:tc>
        <w:tc>
          <w:tcPr>
            <w:tcW w:w="1062" w:type="dxa"/>
            <w:vAlign w:val="center"/>
          </w:tcPr>
          <w:p w:rsidR="00CD7C69" w:rsidRDefault="0042313D">
            <w:pPr>
              <w:widowControl/>
              <w:jc w:val="left"/>
              <w:rPr>
                <w:rFonts w:ascii="宋体" w:hAnsi="宋体" w:cs="宋体"/>
                <w:color w:val="000000"/>
                <w:kern w:val="0"/>
                <w:sz w:val="22"/>
              </w:rPr>
            </w:pPr>
            <w:r>
              <w:rPr>
                <w:rFonts w:ascii="宋体" w:hAnsi="宋体" w:cs="宋体" w:hint="eastAsia"/>
                <w:color w:val="000000"/>
                <w:kern w:val="0"/>
                <w:sz w:val="22"/>
              </w:rPr>
              <w:t>物质名称</w:t>
            </w:r>
          </w:p>
        </w:tc>
        <w:tc>
          <w:tcPr>
            <w:tcW w:w="4152" w:type="dxa"/>
            <w:vAlign w:val="center"/>
          </w:tcPr>
          <w:p w:rsidR="00CD7C69" w:rsidRDefault="0042313D">
            <w:pPr>
              <w:widowControl/>
              <w:jc w:val="left"/>
              <w:rPr>
                <w:rFonts w:ascii="宋体" w:hAnsi="宋体" w:cs="宋体"/>
                <w:color w:val="000000"/>
                <w:kern w:val="0"/>
                <w:sz w:val="22"/>
              </w:rPr>
            </w:pPr>
            <w:r>
              <w:rPr>
                <w:rFonts w:ascii="宋体" w:hAnsi="宋体" w:cs="宋体" w:hint="eastAsia"/>
                <w:color w:val="000000"/>
                <w:kern w:val="0"/>
                <w:sz w:val="22"/>
              </w:rPr>
              <w:t>规格型号</w:t>
            </w:r>
            <w:r>
              <w:rPr>
                <w:rFonts w:ascii="宋体" w:hAnsi="宋体" w:cs="宋体" w:hint="eastAsia"/>
                <w:color w:val="000000"/>
                <w:kern w:val="0"/>
                <w:sz w:val="22"/>
              </w:rPr>
              <w:t>及参数要求</w:t>
            </w:r>
          </w:p>
        </w:tc>
        <w:tc>
          <w:tcPr>
            <w:tcW w:w="517" w:type="dxa"/>
            <w:vAlign w:val="center"/>
          </w:tcPr>
          <w:p w:rsidR="00CD7C69" w:rsidRDefault="0042313D">
            <w:pPr>
              <w:widowControl/>
              <w:jc w:val="left"/>
              <w:rPr>
                <w:rFonts w:ascii="宋体" w:hAnsi="宋体" w:cs="宋体"/>
                <w:color w:val="000000"/>
                <w:kern w:val="0"/>
                <w:sz w:val="22"/>
              </w:rPr>
            </w:pPr>
            <w:r>
              <w:rPr>
                <w:rFonts w:ascii="宋体" w:hAnsi="宋体" w:cs="宋体" w:hint="eastAsia"/>
                <w:color w:val="000000"/>
                <w:kern w:val="0"/>
                <w:sz w:val="22"/>
              </w:rPr>
              <w:t>计量单位</w:t>
            </w:r>
          </w:p>
        </w:tc>
        <w:tc>
          <w:tcPr>
            <w:tcW w:w="708" w:type="dxa"/>
            <w:vAlign w:val="center"/>
          </w:tcPr>
          <w:p w:rsidR="00CD7C69" w:rsidRDefault="0042313D">
            <w:pPr>
              <w:widowControl/>
              <w:jc w:val="left"/>
              <w:rPr>
                <w:rFonts w:ascii="宋体" w:hAnsi="宋体" w:cs="宋体"/>
                <w:color w:val="000000"/>
                <w:kern w:val="0"/>
                <w:sz w:val="22"/>
              </w:rPr>
            </w:pPr>
            <w:r>
              <w:rPr>
                <w:rFonts w:ascii="宋体" w:hAnsi="宋体" w:cs="宋体" w:hint="eastAsia"/>
                <w:color w:val="000000"/>
                <w:kern w:val="0"/>
                <w:sz w:val="22"/>
              </w:rPr>
              <w:t>数量</w:t>
            </w:r>
          </w:p>
        </w:tc>
        <w:tc>
          <w:tcPr>
            <w:tcW w:w="1476" w:type="dxa"/>
            <w:vAlign w:val="center"/>
          </w:tcPr>
          <w:p w:rsidR="00CD7C69" w:rsidRDefault="0042313D">
            <w:pPr>
              <w:widowControl/>
              <w:jc w:val="left"/>
              <w:rPr>
                <w:rFonts w:ascii="宋体" w:hAnsi="宋体" w:cs="宋体"/>
                <w:color w:val="000000"/>
                <w:kern w:val="0"/>
                <w:sz w:val="22"/>
              </w:rPr>
            </w:pPr>
            <w:r>
              <w:rPr>
                <w:rFonts w:ascii="宋体" w:hAnsi="宋体" w:cs="宋体" w:hint="eastAsia"/>
                <w:color w:val="000000"/>
                <w:kern w:val="0"/>
                <w:sz w:val="22"/>
              </w:rPr>
              <w:t>备注</w:t>
            </w:r>
          </w:p>
        </w:tc>
      </w:tr>
      <w:tr w:rsidR="00CD7C69">
        <w:trPr>
          <w:trHeight w:val="2694"/>
        </w:trPr>
        <w:tc>
          <w:tcPr>
            <w:tcW w:w="613" w:type="dxa"/>
          </w:tcPr>
          <w:p w:rsidR="00CD7C69" w:rsidRDefault="0042313D">
            <w:pPr>
              <w:jc w:val="left"/>
              <w:rPr>
                <w:rFonts w:ascii="仿宋" w:eastAsia="仿宋" w:hAnsi="仿宋"/>
                <w:b/>
                <w:bCs/>
                <w:sz w:val="22"/>
              </w:rPr>
            </w:pPr>
            <w:r>
              <w:rPr>
                <w:rFonts w:ascii="仿宋" w:eastAsia="仿宋" w:hAnsi="仿宋" w:hint="eastAsia"/>
                <w:b/>
                <w:bCs/>
                <w:sz w:val="22"/>
              </w:rPr>
              <w:t>1</w:t>
            </w:r>
          </w:p>
        </w:tc>
        <w:tc>
          <w:tcPr>
            <w:tcW w:w="1062" w:type="dxa"/>
          </w:tcPr>
          <w:p w:rsidR="00CD7C69" w:rsidRDefault="0042313D">
            <w:pPr>
              <w:jc w:val="left"/>
              <w:rPr>
                <w:rFonts w:ascii="仿宋" w:eastAsia="仿宋" w:hAnsi="仿宋"/>
                <w:b/>
                <w:bCs/>
                <w:sz w:val="22"/>
              </w:rPr>
            </w:pPr>
            <w:r>
              <w:rPr>
                <w:rFonts w:ascii="仿宋" w:eastAsia="仿宋" w:hAnsi="仿宋" w:hint="eastAsia"/>
                <w:b/>
                <w:bCs/>
                <w:sz w:val="22"/>
              </w:rPr>
              <w:t>消防湿巾</w:t>
            </w:r>
          </w:p>
        </w:tc>
        <w:tc>
          <w:tcPr>
            <w:tcW w:w="4152" w:type="dxa"/>
          </w:tcPr>
          <w:p w:rsidR="00CD7C69" w:rsidRDefault="0042313D">
            <w:pPr>
              <w:jc w:val="left"/>
              <w:rPr>
                <w:rFonts w:ascii="仿宋" w:eastAsia="仿宋" w:hAnsi="仿宋"/>
                <w:b/>
                <w:bCs/>
                <w:sz w:val="22"/>
              </w:rPr>
            </w:pPr>
            <w:r>
              <w:rPr>
                <w:rFonts w:ascii="仿宋" w:eastAsia="仿宋" w:hAnsi="仿宋" w:hint="eastAsia"/>
                <w:b/>
                <w:bCs/>
                <w:sz w:val="22"/>
              </w:rPr>
              <w:t>25*30cm</w:t>
            </w:r>
          </w:p>
          <w:p w:rsidR="00CD7C69" w:rsidRDefault="0042313D">
            <w:pPr>
              <w:widowControl/>
              <w:spacing w:beforeAutospacing="1" w:afterAutospacing="1"/>
              <w:rPr>
                <w:rStyle w:val="aa"/>
                <w:rFonts w:ascii="Segoe UI" w:eastAsia="Segoe UI" w:hAnsi="Segoe UI" w:cs="Segoe UI"/>
                <w:b w:val="0"/>
                <w:color w:val="222222"/>
                <w:sz w:val="20"/>
                <w:szCs w:val="20"/>
                <w:shd w:val="clear" w:color="auto" w:fill="FFFFFF"/>
              </w:rPr>
            </w:pPr>
            <w:r>
              <w:rPr>
                <w:rStyle w:val="aa"/>
                <w:rFonts w:ascii="Segoe UI" w:hAnsi="Segoe UI" w:cs="Segoe UI" w:hint="eastAsia"/>
                <w:b w:val="0"/>
                <w:color w:val="222222"/>
                <w:sz w:val="20"/>
                <w:szCs w:val="20"/>
                <w:shd w:val="clear" w:color="auto" w:fill="FFFFFF"/>
              </w:rPr>
              <w:t>要求符合：以下标准</w:t>
            </w:r>
            <w:r>
              <w:rPr>
                <w:rStyle w:val="aa"/>
                <w:rFonts w:ascii="Segoe UI" w:eastAsia="Segoe UI" w:hAnsi="Segoe UI" w:cs="Segoe UI"/>
                <w:b w:val="0"/>
                <w:color w:val="222222"/>
                <w:sz w:val="20"/>
                <w:szCs w:val="20"/>
                <w:shd w:val="clear" w:color="auto" w:fill="FFFFFF"/>
              </w:rPr>
              <w:t>GB/T 27728.1-2024</w:t>
            </w:r>
            <w:r>
              <w:rPr>
                <w:rFonts w:hint="eastAsia"/>
                <w:sz w:val="16"/>
                <w:szCs w:val="18"/>
              </w:rPr>
              <w:t>、</w:t>
            </w:r>
            <w:r>
              <w:rPr>
                <w:rStyle w:val="aa"/>
                <w:rFonts w:ascii="Segoe UI" w:eastAsia="Segoe UI" w:hAnsi="Segoe UI" w:cs="Segoe UI"/>
                <w:b w:val="0"/>
                <w:color w:val="222222"/>
                <w:sz w:val="20"/>
                <w:szCs w:val="20"/>
                <w:shd w:val="clear" w:color="auto" w:fill="FFFFFF"/>
              </w:rPr>
              <w:t>GB/T20808-2006WS</w:t>
            </w:r>
            <w:r>
              <w:rPr>
                <w:rStyle w:val="aa"/>
                <w:rFonts w:ascii="Segoe UI" w:hAnsi="Segoe UI" w:cs="Segoe UI" w:hint="eastAsia"/>
                <w:b w:val="0"/>
                <w:color w:val="222222"/>
                <w:sz w:val="20"/>
                <w:szCs w:val="20"/>
                <w:shd w:val="clear" w:color="auto" w:fill="FFFFFF"/>
              </w:rPr>
              <w:t>、</w:t>
            </w:r>
            <w:r>
              <w:rPr>
                <w:rStyle w:val="aa"/>
                <w:rFonts w:ascii="Segoe UI" w:eastAsia="Segoe UI" w:hAnsi="Segoe UI" w:cs="Segoe UI"/>
                <w:b w:val="0"/>
                <w:color w:val="222222"/>
                <w:sz w:val="20"/>
                <w:szCs w:val="20"/>
                <w:shd w:val="clear" w:color="auto" w:fill="FFFFFF"/>
              </w:rPr>
              <w:t>GB 15979-2002</w:t>
            </w:r>
            <w:r>
              <w:rPr>
                <w:rFonts w:hint="eastAsia"/>
                <w:sz w:val="16"/>
                <w:szCs w:val="18"/>
              </w:rPr>
              <w:t>、</w:t>
            </w:r>
            <w:r>
              <w:rPr>
                <w:rStyle w:val="aa"/>
                <w:rFonts w:ascii="Segoe UI" w:eastAsia="Segoe UI" w:hAnsi="Segoe UI" w:cs="Segoe UI"/>
                <w:b w:val="0"/>
                <w:color w:val="222222"/>
                <w:sz w:val="20"/>
                <w:szCs w:val="20"/>
                <w:shd w:val="clear" w:color="auto" w:fill="FFFFFF"/>
              </w:rPr>
              <w:t>WS/T 650-2019</w:t>
            </w:r>
            <w:r>
              <w:rPr>
                <w:rStyle w:val="aa"/>
                <w:rFonts w:ascii="Segoe UI" w:hAnsi="Segoe UI" w:cs="Segoe UI" w:hint="eastAsia"/>
                <w:b w:val="0"/>
                <w:color w:val="222222"/>
                <w:sz w:val="20"/>
                <w:szCs w:val="20"/>
                <w:shd w:val="clear" w:color="auto" w:fill="FFFFFF"/>
              </w:rPr>
              <w:t>、</w:t>
            </w:r>
            <w:r>
              <w:rPr>
                <w:rStyle w:val="aa"/>
                <w:rFonts w:ascii="Segoe UI" w:eastAsia="Segoe UI" w:hAnsi="Segoe UI" w:cs="Segoe UI"/>
                <w:b w:val="0"/>
                <w:color w:val="222222"/>
                <w:sz w:val="20"/>
                <w:szCs w:val="20"/>
                <w:shd w:val="clear" w:color="auto" w:fill="FFFFFF"/>
              </w:rPr>
              <w:t>WS 628-2018</w:t>
            </w:r>
          </w:p>
          <w:p w:rsidR="00CD7C69" w:rsidRDefault="0042313D">
            <w:pPr>
              <w:widowControl/>
              <w:spacing w:beforeAutospacing="1" w:afterAutospacing="1"/>
              <w:rPr>
                <w:rFonts w:ascii="仿宋" w:eastAsia="仿宋" w:hAnsi="仿宋"/>
                <w:b/>
                <w:bCs/>
                <w:sz w:val="22"/>
              </w:rPr>
            </w:pPr>
            <w:r>
              <w:rPr>
                <w:rStyle w:val="aa"/>
                <w:rFonts w:ascii="Segoe UI" w:hAnsi="Segoe UI" w:cs="Segoe UI" w:hint="eastAsia"/>
                <w:bCs/>
                <w:color w:val="222222"/>
                <w:sz w:val="20"/>
                <w:szCs w:val="20"/>
                <w:shd w:val="clear" w:color="auto" w:fill="FFFFFF"/>
              </w:rPr>
              <w:t>提供符合产品的检验合格证</w:t>
            </w:r>
          </w:p>
        </w:tc>
        <w:tc>
          <w:tcPr>
            <w:tcW w:w="517" w:type="dxa"/>
          </w:tcPr>
          <w:p w:rsidR="00CD7C69" w:rsidRDefault="0042313D">
            <w:pPr>
              <w:jc w:val="left"/>
              <w:rPr>
                <w:rFonts w:ascii="仿宋" w:eastAsia="仿宋" w:hAnsi="仿宋"/>
                <w:b/>
                <w:bCs/>
                <w:sz w:val="22"/>
              </w:rPr>
            </w:pPr>
            <w:r>
              <w:rPr>
                <w:rFonts w:ascii="仿宋" w:eastAsia="仿宋" w:hAnsi="仿宋" w:hint="eastAsia"/>
                <w:b/>
                <w:bCs/>
                <w:sz w:val="22"/>
              </w:rPr>
              <w:t>张</w:t>
            </w:r>
          </w:p>
        </w:tc>
        <w:tc>
          <w:tcPr>
            <w:tcW w:w="708" w:type="dxa"/>
          </w:tcPr>
          <w:p w:rsidR="00CD7C69" w:rsidRDefault="0042313D">
            <w:pPr>
              <w:jc w:val="left"/>
              <w:rPr>
                <w:rFonts w:ascii="仿宋" w:eastAsia="仿宋" w:hAnsi="仿宋"/>
                <w:b/>
                <w:bCs/>
                <w:sz w:val="22"/>
              </w:rPr>
            </w:pPr>
            <w:r>
              <w:rPr>
                <w:rFonts w:ascii="仿宋" w:eastAsia="仿宋" w:hAnsi="仿宋" w:hint="eastAsia"/>
                <w:b/>
                <w:bCs/>
                <w:sz w:val="22"/>
              </w:rPr>
              <w:t>100</w:t>
            </w:r>
          </w:p>
        </w:tc>
        <w:tc>
          <w:tcPr>
            <w:tcW w:w="1476" w:type="dxa"/>
          </w:tcPr>
          <w:p w:rsidR="00CD7C69" w:rsidRDefault="0042313D">
            <w:pPr>
              <w:jc w:val="left"/>
              <w:rPr>
                <w:rFonts w:ascii="仿宋" w:eastAsia="仿宋" w:hAnsi="仿宋"/>
                <w:b/>
                <w:bCs/>
                <w:sz w:val="22"/>
              </w:rPr>
            </w:pPr>
            <w:r>
              <w:rPr>
                <w:rFonts w:ascii="仿宋" w:eastAsia="仿宋" w:hAnsi="仿宋" w:hint="eastAsia"/>
                <w:b/>
                <w:bCs/>
                <w:sz w:val="22"/>
              </w:rPr>
              <w:t>每张独立包装。</w:t>
            </w:r>
          </w:p>
        </w:tc>
      </w:tr>
      <w:tr w:rsidR="00CD7C69">
        <w:tc>
          <w:tcPr>
            <w:tcW w:w="613" w:type="dxa"/>
          </w:tcPr>
          <w:p w:rsidR="00CD7C69" w:rsidRDefault="0042313D">
            <w:pPr>
              <w:jc w:val="left"/>
              <w:rPr>
                <w:rFonts w:ascii="仿宋" w:eastAsia="仿宋" w:hAnsi="仿宋"/>
                <w:b/>
                <w:bCs/>
                <w:sz w:val="22"/>
              </w:rPr>
            </w:pPr>
            <w:r>
              <w:rPr>
                <w:rFonts w:ascii="仿宋" w:eastAsia="仿宋" w:hAnsi="仿宋" w:hint="eastAsia"/>
                <w:b/>
                <w:bCs/>
                <w:sz w:val="22"/>
              </w:rPr>
              <w:t>2</w:t>
            </w:r>
          </w:p>
        </w:tc>
        <w:tc>
          <w:tcPr>
            <w:tcW w:w="1062" w:type="dxa"/>
          </w:tcPr>
          <w:p w:rsidR="00CD7C69" w:rsidRDefault="0042313D">
            <w:pPr>
              <w:jc w:val="left"/>
              <w:rPr>
                <w:rFonts w:ascii="仿宋" w:eastAsia="仿宋" w:hAnsi="仿宋"/>
                <w:b/>
                <w:bCs/>
                <w:sz w:val="22"/>
              </w:rPr>
            </w:pPr>
            <w:r>
              <w:rPr>
                <w:rFonts w:ascii="仿宋" w:eastAsia="仿宋" w:hAnsi="仿宋" w:hint="eastAsia"/>
                <w:b/>
                <w:bCs/>
                <w:sz w:val="22"/>
              </w:rPr>
              <w:t>过滤式消防呼吸器</w:t>
            </w:r>
          </w:p>
        </w:tc>
        <w:tc>
          <w:tcPr>
            <w:tcW w:w="4152" w:type="dxa"/>
          </w:tcPr>
          <w:p w:rsidR="00CD7C69" w:rsidRDefault="0042313D">
            <w:pPr>
              <w:jc w:val="left"/>
              <w:rPr>
                <w:rFonts w:ascii="仿宋" w:eastAsia="仿宋" w:hAnsi="仿宋"/>
                <w:b/>
                <w:bCs/>
                <w:sz w:val="22"/>
              </w:rPr>
            </w:pPr>
            <w:r>
              <w:rPr>
                <w:rFonts w:ascii="仿宋" w:eastAsia="仿宋" w:hAnsi="仿宋" w:hint="eastAsia"/>
                <w:b/>
                <w:bCs/>
                <w:sz w:val="22"/>
              </w:rPr>
              <w:t>TZL30A</w:t>
            </w:r>
          </w:p>
          <w:p w:rsidR="00CD7C69" w:rsidRDefault="0042313D">
            <w:pPr>
              <w:widowControl/>
              <w:spacing w:before="120" w:afterAutospacing="1"/>
              <w:rPr>
                <w:rStyle w:val="aa"/>
                <w:rFonts w:ascii="Segoe UI" w:eastAsia="Segoe UI" w:hAnsi="Segoe UI" w:cs="Segoe UI"/>
                <w:bCs/>
                <w:color w:val="222222"/>
                <w:sz w:val="20"/>
                <w:szCs w:val="20"/>
                <w:shd w:val="clear" w:color="auto" w:fill="FFFFFF"/>
              </w:rPr>
            </w:pPr>
            <w:r>
              <w:rPr>
                <w:rStyle w:val="aa"/>
                <w:rFonts w:ascii="Segoe UI" w:eastAsia="Segoe UI" w:hAnsi="Segoe UI" w:cs="Segoe UI"/>
                <w:bCs/>
                <w:color w:val="222222"/>
                <w:sz w:val="20"/>
                <w:szCs w:val="20"/>
                <w:shd w:val="clear" w:color="auto" w:fill="FFFFFF"/>
              </w:rPr>
              <w:t>GB 21976.7-2012</w:t>
            </w:r>
            <w:r>
              <w:rPr>
                <w:rStyle w:val="aa"/>
                <w:rFonts w:ascii="Segoe UI" w:eastAsia="Segoe UI" w:hAnsi="Segoe UI" w:cs="Segoe UI"/>
                <w:bCs/>
                <w:color w:val="222222"/>
                <w:sz w:val="20"/>
                <w:szCs w:val="20"/>
                <w:shd w:val="clear" w:color="auto" w:fill="FFFFFF"/>
              </w:rPr>
              <w:t>《建筑火灾逃生避难器材</w:t>
            </w:r>
            <w:r>
              <w:rPr>
                <w:rStyle w:val="aa"/>
                <w:rFonts w:ascii="Segoe UI" w:eastAsia="Segoe UI" w:hAnsi="Segoe UI" w:cs="Segoe UI"/>
                <w:bCs/>
                <w:color w:val="222222"/>
                <w:sz w:val="20"/>
                <w:szCs w:val="20"/>
                <w:shd w:val="clear" w:color="auto" w:fill="FFFFFF"/>
              </w:rPr>
              <w:t xml:space="preserve"> </w:t>
            </w:r>
            <w:r>
              <w:rPr>
                <w:rStyle w:val="aa"/>
                <w:rFonts w:ascii="Segoe UI" w:eastAsia="Segoe UI" w:hAnsi="Segoe UI" w:cs="Segoe UI"/>
                <w:bCs/>
                <w:color w:val="222222"/>
                <w:sz w:val="20"/>
                <w:szCs w:val="20"/>
                <w:shd w:val="clear" w:color="auto" w:fill="FFFFFF"/>
              </w:rPr>
              <w:t>第</w:t>
            </w:r>
            <w:r>
              <w:rPr>
                <w:rStyle w:val="aa"/>
                <w:rFonts w:ascii="Segoe UI" w:eastAsia="Segoe UI" w:hAnsi="Segoe UI" w:cs="Segoe UI"/>
                <w:bCs/>
                <w:color w:val="222222"/>
                <w:sz w:val="20"/>
                <w:szCs w:val="20"/>
                <w:shd w:val="clear" w:color="auto" w:fill="FFFFFF"/>
              </w:rPr>
              <w:t xml:space="preserve"> 7 </w:t>
            </w:r>
            <w:r>
              <w:rPr>
                <w:rStyle w:val="aa"/>
                <w:rFonts w:ascii="Segoe UI" w:eastAsia="Segoe UI" w:hAnsi="Segoe UI" w:cs="Segoe UI"/>
                <w:bCs/>
                <w:color w:val="222222"/>
                <w:sz w:val="20"/>
                <w:szCs w:val="20"/>
                <w:shd w:val="clear" w:color="auto" w:fill="FFFFFF"/>
              </w:rPr>
              <w:t>部分：过滤式消防自救呼吸器》</w:t>
            </w:r>
          </w:p>
          <w:p w:rsidR="00CD7C69" w:rsidRDefault="0042313D">
            <w:pPr>
              <w:widowControl/>
              <w:spacing w:before="120" w:afterAutospacing="1"/>
              <w:rPr>
                <w:rFonts w:ascii="Segoe UI" w:eastAsia="Segoe UI" w:hAnsi="Segoe UI" w:cs="Segoe UI"/>
                <w:color w:val="222222"/>
                <w:sz w:val="20"/>
                <w:szCs w:val="20"/>
                <w:shd w:val="clear" w:color="auto" w:fill="FFFFFF"/>
              </w:rPr>
            </w:pPr>
            <w:r>
              <w:rPr>
                <w:rStyle w:val="aa"/>
                <w:rFonts w:ascii="Segoe UI" w:eastAsia="Segoe UI" w:hAnsi="Segoe UI" w:cs="Segoe UI"/>
                <w:bCs/>
                <w:color w:val="222222"/>
                <w:sz w:val="20"/>
                <w:szCs w:val="20"/>
                <w:shd w:val="clear" w:color="auto" w:fill="FFFFFF"/>
              </w:rPr>
              <w:t>防护性能</w:t>
            </w:r>
            <w:r>
              <w:rPr>
                <w:rFonts w:ascii="Segoe UI" w:eastAsia="Segoe UI" w:hAnsi="Segoe UI" w:cs="Segoe UI"/>
                <w:color w:val="222222"/>
                <w:sz w:val="20"/>
                <w:szCs w:val="20"/>
                <w:shd w:val="clear" w:color="auto" w:fill="FFFFFF"/>
              </w:rPr>
              <w:t>：要求呼吸器在规定的防护时间内，</w:t>
            </w:r>
            <w:r>
              <w:rPr>
                <w:rFonts w:ascii="Segoe UI" w:eastAsia="Segoe UI" w:hAnsi="Segoe UI" w:cs="Segoe UI"/>
                <w:color w:val="222222"/>
                <w:sz w:val="20"/>
                <w:szCs w:val="20"/>
                <w:shd w:val="clear" w:color="auto" w:fill="FFFFFF"/>
              </w:rPr>
              <w:lastRenderedPageBreak/>
              <w:t>能够有效过滤火灾现场产生的一氧化碳、烟雾等有毒有害物质，确保使用者吸入的气体中一氧化碳浓度不超过规定限值，氧气含量应在正常呼吸所需的范围内。</w:t>
            </w:r>
          </w:p>
          <w:p w:rsidR="00CD7C69" w:rsidRDefault="0042313D">
            <w:pPr>
              <w:widowControl/>
              <w:spacing w:before="120" w:afterAutospacing="1"/>
              <w:rPr>
                <w:sz w:val="16"/>
                <w:szCs w:val="18"/>
              </w:rPr>
            </w:pPr>
            <w:r>
              <w:rPr>
                <w:rStyle w:val="aa"/>
                <w:rFonts w:ascii="Segoe UI" w:eastAsia="Segoe UI" w:hAnsi="Segoe UI" w:cs="Segoe UI"/>
                <w:bCs/>
                <w:color w:val="222222"/>
                <w:sz w:val="20"/>
                <w:szCs w:val="20"/>
                <w:shd w:val="clear" w:color="auto" w:fill="FFFFFF"/>
              </w:rPr>
              <w:t>佩戴性能</w:t>
            </w:r>
            <w:r>
              <w:rPr>
                <w:rFonts w:ascii="Segoe UI" w:eastAsia="Segoe UI" w:hAnsi="Segoe UI" w:cs="Segoe UI"/>
                <w:color w:val="222222"/>
                <w:sz w:val="20"/>
                <w:szCs w:val="20"/>
                <w:shd w:val="clear" w:color="auto" w:fill="FFFFFF"/>
              </w:rPr>
              <w:t>：呼吸器应易于佩戴，佩戴后应舒适、稳定，不会对使用者的头部、面部造成过度压迫。同时，应具备良好的透气性，减少使用者呼吸时的阻力，避免因呼吸不畅而影响逃生。</w:t>
            </w:r>
          </w:p>
          <w:p w:rsidR="00CD7C69" w:rsidRDefault="0042313D">
            <w:pPr>
              <w:widowControl/>
              <w:spacing w:before="120" w:afterAutospacing="1"/>
              <w:rPr>
                <w:rFonts w:ascii="Segoe UI" w:eastAsia="Segoe UI" w:hAnsi="Segoe UI" w:cs="Segoe UI"/>
                <w:color w:val="222222"/>
                <w:sz w:val="20"/>
                <w:szCs w:val="20"/>
                <w:shd w:val="clear" w:color="auto" w:fill="FFFFFF"/>
              </w:rPr>
            </w:pPr>
            <w:r>
              <w:rPr>
                <w:rStyle w:val="aa"/>
                <w:rFonts w:ascii="Segoe UI" w:eastAsia="Segoe UI" w:hAnsi="Segoe UI" w:cs="Segoe UI"/>
                <w:bCs/>
                <w:color w:val="222222"/>
                <w:sz w:val="20"/>
                <w:szCs w:val="20"/>
                <w:shd w:val="clear" w:color="auto" w:fill="FFFFFF"/>
              </w:rPr>
              <w:t>材料要求</w:t>
            </w:r>
            <w:r>
              <w:rPr>
                <w:rFonts w:ascii="Segoe UI" w:eastAsia="Segoe UI" w:hAnsi="Segoe UI" w:cs="Segoe UI"/>
                <w:color w:val="222222"/>
                <w:sz w:val="20"/>
                <w:szCs w:val="20"/>
                <w:shd w:val="clear" w:color="auto" w:fill="FFFFFF"/>
              </w:rPr>
              <w:t>：呼吸器的外壳、滤毒层等材料应具有良好的阻燃性能，在火灾现场不会因接触明火或高温而燃烧或产生有害气体，进一步保障使用者的安全。</w:t>
            </w:r>
          </w:p>
          <w:p w:rsidR="00CD7C69" w:rsidRDefault="0042313D">
            <w:pPr>
              <w:widowControl/>
              <w:spacing w:before="120" w:afterAutospacing="1"/>
              <w:rPr>
                <w:rFonts w:ascii="Segoe UI" w:eastAsia="Segoe UI" w:hAnsi="Segoe UI" w:cs="Segoe UI"/>
                <w:color w:val="222222"/>
                <w:sz w:val="20"/>
                <w:szCs w:val="20"/>
                <w:shd w:val="clear" w:color="auto" w:fill="FFFFFF"/>
              </w:rPr>
            </w:pPr>
            <w:r>
              <w:rPr>
                <w:rStyle w:val="aa"/>
                <w:rFonts w:ascii="Segoe UI" w:hAnsi="Segoe UI" w:cs="Segoe UI" w:hint="eastAsia"/>
                <w:bCs/>
                <w:color w:val="222222"/>
                <w:sz w:val="20"/>
                <w:szCs w:val="20"/>
                <w:shd w:val="clear" w:color="auto" w:fill="FFFFFF"/>
              </w:rPr>
              <w:t>提供符合产品的检验合格证</w:t>
            </w:r>
          </w:p>
        </w:tc>
        <w:tc>
          <w:tcPr>
            <w:tcW w:w="517" w:type="dxa"/>
          </w:tcPr>
          <w:p w:rsidR="00CD7C69" w:rsidRDefault="0042313D">
            <w:pPr>
              <w:jc w:val="left"/>
              <w:rPr>
                <w:rFonts w:ascii="仿宋" w:eastAsia="仿宋" w:hAnsi="仿宋"/>
                <w:b/>
                <w:bCs/>
                <w:sz w:val="22"/>
              </w:rPr>
            </w:pPr>
            <w:r>
              <w:rPr>
                <w:rFonts w:ascii="仿宋" w:eastAsia="仿宋" w:hAnsi="仿宋" w:hint="eastAsia"/>
                <w:b/>
                <w:bCs/>
                <w:sz w:val="22"/>
              </w:rPr>
              <w:lastRenderedPageBreak/>
              <w:t>个</w:t>
            </w:r>
          </w:p>
        </w:tc>
        <w:tc>
          <w:tcPr>
            <w:tcW w:w="708" w:type="dxa"/>
          </w:tcPr>
          <w:p w:rsidR="00CD7C69" w:rsidRDefault="0042313D">
            <w:pPr>
              <w:jc w:val="left"/>
              <w:rPr>
                <w:rFonts w:ascii="仿宋" w:eastAsia="仿宋" w:hAnsi="仿宋"/>
                <w:b/>
                <w:bCs/>
                <w:sz w:val="22"/>
              </w:rPr>
            </w:pPr>
            <w:r>
              <w:rPr>
                <w:rFonts w:ascii="仿宋" w:eastAsia="仿宋" w:hAnsi="仿宋" w:hint="eastAsia"/>
                <w:b/>
                <w:bCs/>
                <w:sz w:val="22"/>
              </w:rPr>
              <w:t>100</w:t>
            </w:r>
          </w:p>
        </w:tc>
        <w:tc>
          <w:tcPr>
            <w:tcW w:w="1476" w:type="dxa"/>
          </w:tcPr>
          <w:p w:rsidR="00CD7C69" w:rsidRDefault="0042313D">
            <w:pPr>
              <w:jc w:val="left"/>
              <w:rPr>
                <w:rFonts w:ascii="仿宋" w:eastAsia="仿宋" w:hAnsi="仿宋"/>
                <w:b/>
                <w:bCs/>
                <w:sz w:val="22"/>
              </w:rPr>
            </w:pPr>
            <w:r>
              <w:rPr>
                <w:rFonts w:ascii="仿宋" w:eastAsia="仿宋" w:hAnsi="仿宋" w:hint="eastAsia"/>
                <w:b/>
                <w:bCs/>
                <w:sz w:val="22"/>
              </w:rPr>
              <w:t>回收废旧呼吸器</w:t>
            </w:r>
          </w:p>
        </w:tc>
      </w:tr>
      <w:tr w:rsidR="00CD7C69">
        <w:tc>
          <w:tcPr>
            <w:tcW w:w="613" w:type="dxa"/>
          </w:tcPr>
          <w:p w:rsidR="00CD7C69" w:rsidRDefault="0042313D">
            <w:pPr>
              <w:jc w:val="left"/>
              <w:rPr>
                <w:rFonts w:ascii="仿宋" w:eastAsia="仿宋" w:hAnsi="仿宋"/>
                <w:b/>
                <w:bCs/>
                <w:sz w:val="22"/>
              </w:rPr>
            </w:pPr>
            <w:r>
              <w:rPr>
                <w:rFonts w:ascii="仿宋" w:eastAsia="仿宋" w:hAnsi="仿宋" w:hint="eastAsia"/>
                <w:b/>
                <w:bCs/>
                <w:sz w:val="22"/>
              </w:rPr>
              <w:lastRenderedPageBreak/>
              <w:t>3</w:t>
            </w:r>
          </w:p>
        </w:tc>
        <w:tc>
          <w:tcPr>
            <w:tcW w:w="1062" w:type="dxa"/>
          </w:tcPr>
          <w:p w:rsidR="00CD7C69" w:rsidRDefault="0042313D">
            <w:pPr>
              <w:jc w:val="left"/>
              <w:rPr>
                <w:rFonts w:ascii="仿宋" w:eastAsia="仿宋" w:hAnsi="仿宋"/>
                <w:b/>
                <w:bCs/>
                <w:sz w:val="22"/>
              </w:rPr>
            </w:pPr>
            <w:r>
              <w:rPr>
                <w:rFonts w:ascii="仿宋" w:eastAsia="仿宋" w:hAnsi="仿宋" w:hint="eastAsia"/>
                <w:b/>
                <w:bCs/>
                <w:sz w:val="22"/>
              </w:rPr>
              <w:t>消防水带</w:t>
            </w:r>
          </w:p>
        </w:tc>
        <w:tc>
          <w:tcPr>
            <w:tcW w:w="4152" w:type="dxa"/>
          </w:tcPr>
          <w:p w:rsidR="00CD7C69" w:rsidRDefault="0042313D">
            <w:pPr>
              <w:jc w:val="left"/>
              <w:rPr>
                <w:rFonts w:ascii="仿宋" w:eastAsia="仿宋" w:hAnsi="仿宋"/>
                <w:b/>
                <w:bCs/>
                <w:sz w:val="22"/>
              </w:rPr>
            </w:pPr>
            <w:r>
              <w:rPr>
                <w:rFonts w:ascii="仿宋" w:eastAsia="仿宋" w:hAnsi="仿宋" w:hint="eastAsia"/>
                <w:b/>
                <w:bCs/>
                <w:sz w:val="22"/>
              </w:rPr>
              <w:t>65</w:t>
            </w:r>
            <w:r>
              <w:rPr>
                <w:rFonts w:ascii="仿宋" w:eastAsia="仿宋" w:hAnsi="仿宋" w:hint="eastAsia"/>
                <w:b/>
                <w:bCs/>
                <w:sz w:val="22"/>
              </w:rPr>
              <w:t>卡扣</w:t>
            </w:r>
            <w:r>
              <w:rPr>
                <w:rFonts w:ascii="仿宋" w:eastAsia="仿宋" w:hAnsi="仿宋" w:hint="eastAsia"/>
                <w:b/>
                <w:bCs/>
                <w:sz w:val="22"/>
              </w:rPr>
              <w:t>20</w:t>
            </w:r>
            <w:r>
              <w:rPr>
                <w:rFonts w:ascii="仿宋" w:eastAsia="仿宋" w:hAnsi="仿宋" w:hint="eastAsia"/>
                <w:b/>
                <w:bCs/>
                <w:sz w:val="22"/>
              </w:rPr>
              <w:t>米</w:t>
            </w:r>
          </w:p>
          <w:p w:rsidR="00CD7C69" w:rsidRDefault="0042313D">
            <w:pPr>
              <w:pStyle w:val="3"/>
              <w:widowControl/>
              <w:spacing w:before="180" w:beforeAutospacing="0" w:after="60" w:afterAutospacing="0"/>
              <w:outlineLvl w:val="2"/>
              <w:rPr>
                <w:rFonts w:hint="default"/>
                <w:sz w:val="21"/>
                <w:szCs w:val="21"/>
              </w:rPr>
            </w:pPr>
            <w:r>
              <w:rPr>
                <w:color w:val="1C1F23"/>
                <w:sz w:val="21"/>
                <w:szCs w:val="21"/>
                <w:shd w:val="clear" w:color="auto" w:fill="FFFFFF"/>
              </w:rPr>
              <w:t>外观及结构</w:t>
            </w:r>
          </w:p>
          <w:p w:rsidR="00CD7C69" w:rsidRDefault="0042313D">
            <w:pPr>
              <w:widowControl/>
              <w:spacing w:before="180"/>
              <w:rPr>
                <w:sz w:val="16"/>
                <w:szCs w:val="18"/>
              </w:rPr>
            </w:pPr>
            <w:r>
              <w:rPr>
                <w:rStyle w:val="aa"/>
                <w:rFonts w:ascii="Segoe UI" w:eastAsia="Segoe UI" w:hAnsi="Segoe UI" w:cs="Segoe UI"/>
                <w:bCs/>
                <w:color w:val="1C1F23"/>
                <w:szCs w:val="21"/>
                <w:shd w:val="clear" w:color="auto" w:fill="FFFFFF"/>
              </w:rPr>
              <w:t>织物层</w:t>
            </w:r>
            <w:r>
              <w:rPr>
                <w:rFonts w:ascii="Segoe UI" w:eastAsia="Segoe UI" w:hAnsi="Segoe UI" w:cs="Segoe UI"/>
                <w:color w:val="1C1F23"/>
                <w:szCs w:val="21"/>
                <w:shd w:val="clear" w:color="auto" w:fill="FFFFFF"/>
              </w:rPr>
              <w:t>：编织应均匀，表面整洁，不能有跳双经、断双经、跳纬及划伤等问题。</w:t>
            </w:r>
          </w:p>
          <w:p w:rsidR="00CD7C69" w:rsidRDefault="0042313D">
            <w:pPr>
              <w:widowControl/>
              <w:spacing w:before="120"/>
              <w:rPr>
                <w:sz w:val="16"/>
                <w:szCs w:val="18"/>
              </w:rPr>
            </w:pPr>
            <w:r>
              <w:rPr>
                <w:rStyle w:val="aa"/>
                <w:rFonts w:ascii="Segoe UI" w:eastAsia="Segoe UI" w:hAnsi="Segoe UI" w:cs="Segoe UI"/>
                <w:bCs/>
                <w:color w:val="1C1F23"/>
                <w:szCs w:val="21"/>
                <w:shd w:val="clear" w:color="auto" w:fill="FFFFFF"/>
              </w:rPr>
              <w:t>衬里或覆盖层</w:t>
            </w:r>
            <w:r>
              <w:rPr>
                <w:rFonts w:ascii="Segoe UI" w:eastAsia="Segoe UI" w:hAnsi="Segoe UI" w:cs="Segoe UI"/>
                <w:color w:val="1C1F23"/>
                <w:szCs w:val="21"/>
                <w:shd w:val="clear" w:color="auto" w:fill="FFFFFF"/>
              </w:rPr>
              <w:t>：厚度要均匀，表面光滑平整，无折皱或其他缺陷。</w:t>
            </w:r>
          </w:p>
          <w:p w:rsidR="00CD7C69" w:rsidRDefault="0042313D">
            <w:pPr>
              <w:widowControl/>
              <w:spacing w:before="120"/>
              <w:rPr>
                <w:sz w:val="16"/>
                <w:szCs w:val="18"/>
              </w:rPr>
            </w:pPr>
            <w:r>
              <w:rPr>
                <w:rStyle w:val="aa"/>
                <w:rFonts w:ascii="Segoe UI" w:eastAsia="Segoe UI" w:hAnsi="Segoe UI" w:cs="Segoe UI"/>
                <w:bCs/>
                <w:color w:val="1C1F23"/>
                <w:szCs w:val="21"/>
                <w:shd w:val="clear" w:color="auto" w:fill="FFFFFF"/>
              </w:rPr>
              <w:t>接头</w:t>
            </w:r>
            <w:r>
              <w:rPr>
                <w:rFonts w:ascii="Segoe UI" w:eastAsia="Segoe UI" w:hAnsi="Segoe UI" w:cs="Segoe UI"/>
                <w:color w:val="1C1F23"/>
                <w:szCs w:val="21"/>
                <w:shd w:val="clear" w:color="auto" w:fill="FFFFFF"/>
              </w:rPr>
              <w:t>：应牢固、密封性好、操作方便，且耐压性能符合要求，与水带连接紧密，不得有松动、漏水等情况。</w:t>
            </w:r>
          </w:p>
          <w:p w:rsidR="00CD7C69" w:rsidRDefault="0042313D">
            <w:pPr>
              <w:pStyle w:val="3"/>
              <w:widowControl/>
              <w:spacing w:before="180" w:beforeAutospacing="0" w:after="60" w:afterAutospacing="0"/>
              <w:outlineLvl w:val="2"/>
              <w:rPr>
                <w:rFonts w:hint="default"/>
                <w:color w:val="1C1F23"/>
                <w:sz w:val="21"/>
                <w:szCs w:val="21"/>
                <w:shd w:val="clear" w:color="auto" w:fill="FFFFFF"/>
              </w:rPr>
            </w:pPr>
            <w:r>
              <w:rPr>
                <w:color w:val="1C1F23"/>
                <w:sz w:val="21"/>
                <w:szCs w:val="21"/>
                <w:shd w:val="clear" w:color="auto" w:fill="FFFFFF"/>
              </w:rPr>
              <w:t>尺寸规格</w:t>
            </w:r>
          </w:p>
          <w:p w:rsidR="00CD7C69" w:rsidRDefault="0042313D">
            <w:pPr>
              <w:widowControl/>
              <w:spacing w:before="120"/>
              <w:rPr>
                <w:sz w:val="16"/>
                <w:szCs w:val="18"/>
              </w:rPr>
            </w:pPr>
            <w:r>
              <w:rPr>
                <w:rStyle w:val="aa"/>
                <w:rFonts w:ascii="Segoe UI" w:eastAsia="Segoe UI" w:hAnsi="Segoe UI" w:cs="Segoe UI"/>
                <w:bCs/>
                <w:color w:val="1C1F23"/>
                <w:szCs w:val="21"/>
                <w:shd w:val="clear" w:color="auto" w:fill="FFFFFF"/>
              </w:rPr>
              <w:t>长度</w:t>
            </w:r>
            <w:r>
              <w:rPr>
                <w:rFonts w:ascii="Segoe UI" w:eastAsia="Segoe UI" w:hAnsi="Segoe UI" w:cs="Segoe UI"/>
                <w:color w:val="1C1F23"/>
                <w:szCs w:val="21"/>
                <w:shd w:val="clear" w:color="auto" w:fill="FFFFFF"/>
              </w:rPr>
              <w:t>：常见的有</w:t>
            </w:r>
            <w:r>
              <w:rPr>
                <w:rFonts w:ascii="Segoe UI" w:eastAsia="Segoe UI" w:hAnsi="Segoe UI" w:cs="Segoe UI"/>
                <w:color w:val="1C1F23"/>
                <w:szCs w:val="21"/>
                <w:shd w:val="clear" w:color="auto" w:fill="FFFFFF"/>
              </w:rPr>
              <w:t xml:space="preserve"> 20m</w:t>
            </w:r>
            <w:r>
              <w:rPr>
                <w:rFonts w:ascii="Segoe UI" w:eastAsia="Segoe UI" w:hAnsi="Segoe UI" w:cs="Segoe UI"/>
                <w:color w:val="1C1F23"/>
                <w:szCs w:val="21"/>
                <w:shd w:val="clear" w:color="auto" w:fill="FFFFFF"/>
              </w:rPr>
              <w:t>，也有相应的尺寸公差要求</w:t>
            </w:r>
            <w:r>
              <w:rPr>
                <w:rFonts w:ascii="Segoe UI" w:hAnsi="Segoe UI" w:cs="Segoe UI" w:hint="eastAsia"/>
                <w:color w:val="1C1F23"/>
                <w:szCs w:val="21"/>
                <w:shd w:val="clear" w:color="auto" w:fill="FFFFFF"/>
              </w:rPr>
              <w:t>小于等于</w:t>
            </w:r>
            <w:r>
              <w:rPr>
                <w:rFonts w:ascii="Segoe UI" w:hAnsi="Segoe UI" w:cs="Segoe UI" w:hint="eastAsia"/>
                <w:color w:val="1C1F23"/>
                <w:szCs w:val="21"/>
                <w:shd w:val="clear" w:color="auto" w:fill="FFFFFF"/>
              </w:rPr>
              <w:t>5cm</w:t>
            </w:r>
            <w:r>
              <w:rPr>
                <w:rFonts w:ascii="Segoe UI" w:eastAsia="Segoe UI" w:hAnsi="Segoe UI" w:cs="Segoe UI"/>
                <w:color w:val="1C1F23"/>
                <w:szCs w:val="21"/>
                <w:shd w:val="clear" w:color="auto" w:fill="FFFFFF"/>
              </w:rPr>
              <w:t>。</w:t>
            </w:r>
          </w:p>
          <w:p w:rsidR="00CD7C69" w:rsidRDefault="0042313D">
            <w:pPr>
              <w:pStyle w:val="3"/>
              <w:widowControl/>
              <w:spacing w:before="180" w:beforeAutospacing="0" w:after="60" w:afterAutospacing="0"/>
              <w:outlineLvl w:val="2"/>
              <w:rPr>
                <w:rFonts w:hint="default"/>
                <w:color w:val="1C1F23"/>
                <w:sz w:val="21"/>
                <w:szCs w:val="21"/>
                <w:shd w:val="clear" w:color="auto" w:fill="FFFFFF"/>
              </w:rPr>
            </w:pPr>
            <w:r>
              <w:rPr>
                <w:color w:val="1C1F23"/>
                <w:sz w:val="21"/>
                <w:szCs w:val="21"/>
                <w:shd w:val="clear" w:color="auto" w:fill="FFFFFF"/>
              </w:rPr>
              <w:t>性能指标</w:t>
            </w:r>
          </w:p>
          <w:p w:rsidR="00CD7C69" w:rsidRDefault="0042313D">
            <w:pPr>
              <w:pStyle w:val="3"/>
              <w:widowControl/>
              <w:spacing w:before="180" w:beforeAutospacing="0" w:after="60" w:afterAutospacing="0"/>
              <w:outlineLvl w:val="2"/>
              <w:rPr>
                <w:rFonts w:hint="default"/>
                <w:sz w:val="21"/>
                <w:szCs w:val="21"/>
              </w:rPr>
            </w:pPr>
            <w:r>
              <w:rPr>
                <w:rStyle w:val="aa"/>
                <w:rFonts w:ascii="Segoe UI" w:eastAsia="Segoe UI" w:hAnsi="Segoe UI" w:cs="Segoe UI" w:hint="default"/>
                <w:b/>
                <w:color w:val="1C1F23"/>
                <w:sz w:val="21"/>
                <w:szCs w:val="21"/>
                <w:shd w:val="clear" w:color="auto" w:fill="FFFFFF"/>
              </w:rPr>
              <w:t>工作压力与试验压力</w:t>
            </w:r>
          </w:p>
          <w:p w:rsidR="00CD7C69" w:rsidRDefault="0042313D">
            <w:pPr>
              <w:widowControl/>
              <w:spacing w:before="180"/>
              <w:rPr>
                <w:sz w:val="16"/>
                <w:szCs w:val="18"/>
              </w:rPr>
            </w:pPr>
            <w:r>
              <w:rPr>
                <w:rStyle w:val="aa"/>
                <w:rFonts w:ascii="Segoe UI" w:eastAsia="Segoe UI" w:hAnsi="Segoe UI" w:cs="Segoe UI"/>
                <w:bCs/>
                <w:color w:val="1C1F23"/>
                <w:szCs w:val="21"/>
                <w:shd w:val="clear" w:color="auto" w:fill="FFFFFF"/>
              </w:rPr>
              <w:t>工作压力</w:t>
            </w:r>
            <w:r>
              <w:rPr>
                <w:rFonts w:ascii="Segoe UI" w:eastAsia="Segoe UI" w:hAnsi="Segoe UI" w:cs="Segoe UI"/>
                <w:color w:val="1C1F23"/>
                <w:szCs w:val="21"/>
                <w:shd w:val="clear" w:color="auto" w:fill="FFFFFF"/>
              </w:rPr>
              <w:t>：有</w:t>
            </w:r>
            <w:r>
              <w:rPr>
                <w:rFonts w:ascii="Segoe UI" w:eastAsia="Segoe UI" w:hAnsi="Segoe UI" w:cs="Segoe UI"/>
                <w:color w:val="1C1F23"/>
                <w:szCs w:val="21"/>
                <w:shd w:val="clear" w:color="auto" w:fill="FFFFFF"/>
              </w:rPr>
              <w:t>1.0MPa</w:t>
            </w:r>
            <w:r>
              <w:rPr>
                <w:rFonts w:ascii="Segoe UI" w:eastAsia="Segoe UI" w:hAnsi="Segoe UI" w:cs="Segoe UI"/>
                <w:color w:val="1C1F23"/>
                <w:szCs w:val="21"/>
                <w:shd w:val="clear" w:color="auto" w:fill="FFFFFF"/>
              </w:rPr>
              <w:t>。</w:t>
            </w:r>
          </w:p>
          <w:p w:rsidR="00CD7C69" w:rsidRDefault="0042313D">
            <w:pPr>
              <w:widowControl/>
              <w:spacing w:before="120"/>
              <w:rPr>
                <w:sz w:val="16"/>
                <w:szCs w:val="18"/>
              </w:rPr>
            </w:pPr>
            <w:r>
              <w:rPr>
                <w:rStyle w:val="aa"/>
                <w:rFonts w:ascii="Segoe UI" w:eastAsia="Segoe UI" w:hAnsi="Segoe UI" w:cs="Segoe UI"/>
                <w:bCs/>
                <w:color w:val="1C1F23"/>
                <w:szCs w:val="21"/>
                <w:shd w:val="clear" w:color="auto" w:fill="FFFFFF"/>
              </w:rPr>
              <w:t>试验压力</w:t>
            </w:r>
            <w:r>
              <w:rPr>
                <w:rFonts w:ascii="Segoe UI" w:eastAsia="Segoe UI" w:hAnsi="Segoe UI" w:cs="Segoe UI"/>
                <w:color w:val="1C1F23"/>
                <w:szCs w:val="21"/>
                <w:shd w:val="clear" w:color="auto" w:fill="FFFFFF"/>
              </w:rPr>
              <w:t>：一般为工作压力的</w:t>
            </w:r>
            <w:r>
              <w:rPr>
                <w:rFonts w:ascii="Segoe UI" w:eastAsia="Segoe UI" w:hAnsi="Segoe UI" w:cs="Segoe UI"/>
                <w:color w:val="1C1F23"/>
                <w:szCs w:val="21"/>
                <w:shd w:val="clear" w:color="auto" w:fill="FFFFFF"/>
              </w:rPr>
              <w:t xml:space="preserve"> 1.5 </w:t>
            </w:r>
            <w:r>
              <w:rPr>
                <w:rFonts w:ascii="Segoe UI" w:eastAsia="Segoe UI" w:hAnsi="Segoe UI" w:cs="Segoe UI"/>
                <w:color w:val="1C1F23"/>
                <w:szCs w:val="21"/>
                <w:shd w:val="clear" w:color="auto" w:fill="FFFFFF"/>
              </w:rPr>
              <w:t>倍左右，如工作压力</w:t>
            </w:r>
            <w:r>
              <w:rPr>
                <w:rFonts w:ascii="Segoe UI" w:hAnsi="Segoe UI" w:cs="Segoe UI" w:hint="eastAsia"/>
                <w:color w:val="1C1F23"/>
                <w:szCs w:val="21"/>
                <w:shd w:val="clear" w:color="auto" w:fill="FFFFFF"/>
              </w:rPr>
              <w:t>1</w:t>
            </w:r>
            <w:r>
              <w:rPr>
                <w:rFonts w:ascii="Segoe UI" w:eastAsia="Segoe UI" w:hAnsi="Segoe UI" w:cs="Segoe UI"/>
                <w:color w:val="1C1F23"/>
                <w:szCs w:val="21"/>
                <w:shd w:val="clear" w:color="auto" w:fill="FFFFFF"/>
              </w:rPr>
              <w:t xml:space="preserve">MPa </w:t>
            </w:r>
            <w:r>
              <w:rPr>
                <w:rFonts w:ascii="Segoe UI" w:eastAsia="Segoe UI" w:hAnsi="Segoe UI" w:cs="Segoe UI"/>
                <w:color w:val="1C1F23"/>
                <w:szCs w:val="21"/>
                <w:shd w:val="clear" w:color="auto" w:fill="FFFFFF"/>
              </w:rPr>
              <w:t>的水带，试验压力为</w:t>
            </w:r>
            <w:r>
              <w:rPr>
                <w:rFonts w:ascii="Segoe UI" w:eastAsia="Segoe UI" w:hAnsi="Segoe UI" w:cs="Segoe UI"/>
                <w:color w:val="1C1F23"/>
                <w:szCs w:val="21"/>
                <w:shd w:val="clear" w:color="auto" w:fill="FFFFFF"/>
              </w:rPr>
              <w:t xml:space="preserve"> 1.</w:t>
            </w:r>
            <w:r>
              <w:rPr>
                <w:rFonts w:ascii="Segoe UI" w:hAnsi="Segoe UI" w:cs="Segoe UI" w:hint="eastAsia"/>
                <w:color w:val="1C1F23"/>
                <w:szCs w:val="21"/>
                <w:shd w:val="clear" w:color="auto" w:fill="FFFFFF"/>
              </w:rPr>
              <w:t>5</w:t>
            </w:r>
            <w:r>
              <w:rPr>
                <w:rFonts w:ascii="Segoe UI" w:eastAsia="Segoe UI" w:hAnsi="Segoe UI" w:cs="Segoe UI"/>
                <w:color w:val="1C1F23"/>
                <w:szCs w:val="21"/>
                <w:shd w:val="clear" w:color="auto" w:fill="FFFFFF"/>
              </w:rPr>
              <w:t>MPa</w:t>
            </w:r>
            <w:r>
              <w:rPr>
                <w:rFonts w:ascii="Segoe UI" w:eastAsia="Segoe UI" w:hAnsi="Segoe UI" w:cs="Segoe UI"/>
                <w:color w:val="1C1F23"/>
                <w:szCs w:val="21"/>
                <w:shd w:val="clear" w:color="auto" w:fill="FFFFFF"/>
              </w:rPr>
              <w:t>。</w:t>
            </w:r>
          </w:p>
          <w:p w:rsidR="00CD7C69" w:rsidRDefault="0042313D">
            <w:pPr>
              <w:widowControl/>
              <w:spacing w:before="120"/>
              <w:rPr>
                <w:sz w:val="16"/>
                <w:szCs w:val="18"/>
              </w:rPr>
            </w:pPr>
            <w:r>
              <w:rPr>
                <w:rStyle w:val="aa"/>
                <w:rFonts w:ascii="Segoe UI" w:eastAsia="Segoe UI" w:hAnsi="Segoe UI" w:cs="Segoe UI"/>
                <w:bCs/>
                <w:color w:val="1C1F23"/>
                <w:szCs w:val="21"/>
                <w:shd w:val="clear" w:color="auto" w:fill="FFFFFF"/>
              </w:rPr>
              <w:t>爆破压力</w:t>
            </w:r>
            <w:r>
              <w:rPr>
                <w:rFonts w:ascii="Segoe UI" w:eastAsia="Segoe UI" w:hAnsi="Segoe UI" w:cs="Segoe UI"/>
                <w:color w:val="1C1F23"/>
                <w:szCs w:val="21"/>
                <w:shd w:val="clear" w:color="auto" w:fill="FFFFFF"/>
              </w:rPr>
              <w:t>：工作压力为</w:t>
            </w:r>
            <w:r>
              <w:rPr>
                <w:rFonts w:ascii="Segoe UI" w:eastAsia="Segoe UI" w:hAnsi="Segoe UI" w:cs="Segoe UI"/>
                <w:color w:val="1C1F23"/>
                <w:szCs w:val="21"/>
                <w:shd w:val="clear" w:color="auto" w:fill="FFFFFF"/>
              </w:rPr>
              <w:t xml:space="preserve"> </w:t>
            </w:r>
            <w:r>
              <w:rPr>
                <w:rFonts w:ascii="Segoe UI" w:hAnsi="Segoe UI" w:cs="Segoe UI" w:hint="eastAsia"/>
                <w:color w:val="1C1F23"/>
                <w:szCs w:val="21"/>
                <w:shd w:val="clear" w:color="auto" w:fill="FFFFFF"/>
              </w:rPr>
              <w:t>1</w:t>
            </w:r>
            <w:r>
              <w:rPr>
                <w:rFonts w:ascii="Segoe UI" w:eastAsia="Segoe UI" w:hAnsi="Segoe UI" w:cs="Segoe UI"/>
                <w:color w:val="1C1F23"/>
                <w:szCs w:val="21"/>
                <w:shd w:val="clear" w:color="auto" w:fill="FFFFFF"/>
              </w:rPr>
              <w:t xml:space="preserve">MPa </w:t>
            </w:r>
            <w:r>
              <w:rPr>
                <w:rFonts w:ascii="Segoe UI" w:eastAsia="Segoe UI" w:hAnsi="Segoe UI" w:cs="Segoe UI"/>
                <w:color w:val="1C1F23"/>
                <w:szCs w:val="21"/>
                <w:shd w:val="clear" w:color="auto" w:fill="FFFFFF"/>
              </w:rPr>
              <w:t>的水带，爆破压力为</w:t>
            </w:r>
            <w:r>
              <w:rPr>
                <w:rFonts w:ascii="Segoe UI" w:eastAsia="Segoe UI" w:hAnsi="Segoe UI" w:cs="Segoe UI"/>
                <w:color w:val="1C1F23"/>
                <w:szCs w:val="21"/>
                <w:shd w:val="clear" w:color="auto" w:fill="FFFFFF"/>
              </w:rPr>
              <w:t xml:space="preserve"> </w:t>
            </w:r>
            <w:r>
              <w:rPr>
                <w:rFonts w:ascii="Segoe UI" w:hAnsi="Segoe UI" w:cs="Segoe UI" w:hint="eastAsia"/>
                <w:color w:val="1C1F23"/>
                <w:szCs w:val="21"/>
                <w:shd w:val="clear" w:color="auto" w:fill="FFFFFF"/>
              </w:rPr>
              <w:t>3</w:t>
            </w:r>
            <w:r>
              <w:rPr>
                <w:rFonts w:ascii="Segoe UI" w:eastAsia="Segoe UI" w:hAnsi="Segoe UI" w:cs="Segoe UI"/>
                <w:color w:val="1C1F23"/>
                <w:szCs w:val="21"/>
                <w:shd w:val="clear" w:color="auto" w:fill="FFFFFF"/>
              </w:rPr>
              <w:t>MPa</w:t>
            </w:r>
            <w:r>
              <w:rPr>
                <w:rFonts w:ascii="Segoe UI" w:eastAsia="Segoe UI" w:hAnsi="Segoe UI" w:cs="Segoe UI"/>
                <w:color w:val="1C1F23"/>
                <w:szCs w:val="21"/>
                <w:shd w:val="clear" w:color="auto" w:fill="FFFFFF"/>
              </w:rPr>
              <w:t>，且水带在试验压力下保压</w:t>
            </w:r>
            <w:r>
              <w:rPr>
                <w:rFonts w:ascii="Segoe UI" w:eastAsia="Segoe UI" w:hAnsi="Segoe UI" w:cs="Segoe UI"/>
                <w:color w:val="1C1F23"/>
                <w:szCs w:val="21"/>
                <w:shd w:val="clear" w:color="auto" w:fill="FFFFFF"/>
              </w:rPr>
              <w:t xml:space="preserve"> 5min </w:t>
            </w:r>
            <w:r>
              <w:rPr>
                <w:rFonts w:ascii="Segoe UI" w:eastAsia="Segoe UI" w:hAnsi="Segoe UI" w:cs="Segoe UI"/>
                <w:color w:val="1C1F23"/>
                <w:szCs w:val="21"/>
                <w:shd w:val="clear" w:color="auto" w:fill="FFFFFF"/>
              </w:rPr>
              <w:t>不应有渗漏现象，在爆破压力下能承受相应的压力而不破裂。</w:t>
            </w:r>
          </w:p>
          <w:p w:rsidR="00CD7C69" w:rsidRDefault="0042313D">
            <w:pPr>
              <w:widowControl/>
              <w:spacing w:before="120"/>
              <w:rPr>
                <w:rFonts w:ascii="Segoe UI" w:eastAsia="Segoe UI" w:hAnsi="Segoe UI" w:cs="Segoe UI"/>
                <w:color w:val="1C1F23"/>
                <w:szCs w:val="21"/>
                <w:shd w:val="clear" w:color="auto" w:fill="FFFFFF"/>
              </w:rPr>
            </w:pPr>
            <w:r>
              <w:rPr>
                <w:rStyle w:val="aa"/>
                <w:rFonts w:ascii="Segoe UI" w:eastAsia="Segoe UI" w:hAnsi="Segoe UI" w:cs="Segoe UI"/>
                <w:bCs/>
                <w:color w:val="1C1F23"/>
                <w:szCs w:val="21"/>
                <w:shd w:val="clear" w:color="auto" w:fill="FFFFFF"/>
              </w:rPr>
              <w:t>粘附性</w:t>
            </w:r>
            <w:r>
              <w:rPr>
                <w:rFonts w:ascii="Segoe UI" w:eastAsia="Segoe UI" w:hAnsi="Segoe UI" w:cs="Segoe UI"/>
                <w:color w:val="1C1F23"/>
                <w:szCs w:val="21"/>
                <w:shd w:val="clear" w:color="auto" w:fill="FFFFFF"/>
              </w:rPr>
              <w:t>：进行粘附性试验后，衬里间或覆盖</w:t>
            </w:r>
            <w:r>
              <w:rPr>
                <w:rFonts w:ascii="Segoe UI" w:eastAsia="Segoe UI" w:hAnsi="Segoe UI" w:cs="Segoe UI"/>
                <w:color w:val="1C1F23"/>
                <w:szCs w:val="21"/>
                <w:shd w:val="clear" w:color="auto" w:fill="FFFFFF"/>
              </w:rPr>
              <w:lastRenderedPageBreak/>
              <w:t>层间不应有粘附现象。</w:t>
            </w:r>
          </w:p>
          <w:p w:rsidR="00CD7C69" w:rsidRDefault="0042313D">
            <w:pPr>
              <w:widowControl/>
              <w:spacing w:before="120" w:afterAutospacing="1"/>
              <w:rPr>
                <w:rFonts w:ascii="Segoe UI" w:eastAsia="Segoe UI" w:hAnsi="Segoe UI" w:cs="Segoe UI"/>
                <w:color w:val="1C1F23"/>
                <w:szCs w:val="21"/>
                <w:shd w:val="clear" w:color="auto" w:fill="FFFFFF"/>
              </w:rPr>
            </w:pPr>
            <w:r>
              <w:rPr>
                <w:rStyle w:val="aa"/>
                <w:rFonts w:ascii="Segoe UI" w:hAnsi="Segoe UI" w:cs="Segoe UI" w:hint="eastAsia"/>
                <w:bCs/>
                <w:color w:val="222222"/>
                <w:sz w:val="20"/>
                <w:szCs w:val="20"/>
                <w:shd w:val="clear" w:color="auto" w:fill="FFFFFF"/>
              </w:rPr>
              <w:t>提供符合产品的检验合格证</w:t>
            </w:r>
          </w:p>
        </w:tc>
        <w:tc>
          <w:tcPr>
            <w:tcW w:w="517" w:type="dxa"/>
          </w:tcPr>
          <w:p w:rsidR="00CD7C69" w:rsidRDefault="0042313D">
            <w:pPr>
              <w:jc w:val="left"/>
              <w:rPr>
                <w:rFonts w:ascii="仿宋" w:eastAsia="仿宋" w:hAnsi="仿宋"/>
                <w:b/>
                <w:bCs/>
                <w:sz w:val="22"/>
              </w:rPr>
            </w:pPr>
            <w:r>
              <w:rPr>
                <w:rFonts w:ascii="仿宋" w:eastAsia="仿宋" w:hAnsi="仿宋" w:hint="eastAsia"/>
                <w:b/>
                <w:bCs/>
                <w:sz w:val="22"/>
              </w:rPr>
              <w:lastRenderedPageBreak/>
              <w:t>根</w:t>
            </w:r>
          </w:p>
        </w:tc>
        <w:tc>
          <w:tcPr>
            <w:tcW w:w="708" w:type="dxa"/>
          </w:tcPr>
          <w:p w:rsidR="00CD7C69" w:rsidRDefault="0042313D">
            <w:pPr>
              <w:jc w:val="left"/>
              <w:rPr>
                <w:rFonts w:ascii="仿宋" w:eastAsia="仿宋" w:hAnsi="仿宋"/>
                <w:b/>
                <w:bCs/>
                <w:sz w:val="22"/>
              </w:rPr>
            </w:pPr>
            <w:r>
              <w:rPr>
                <w:rFonts w:ascii="仿宋" w:eastAsia="仿宋" w:hAnsi="仿宋" w:hint="eastAsia"/>
                <w:b/>
                <w:bCs/>
                <w:sz w:val="22"/>
              </w:rPr>
              <w:t>160</w:t>
            </w:r>
          </w:p>
        </w:tc>
        <w:tc>
          <w:tcPr>
            <w:tcW w:w="1476" w:type="dxa"/>
          </w:tcPr>
          <w:p w:rsidR="00CD7C69" w:rsidRDefault="0042313D">
            <w:pPr>
              <w:jc w:val="left"/>
              <w:rPr>
                <w:rFonts w:ascii="仿宋" w:eastAsia="仿宋" w:hAnsi="仿宋"/>
                <w:b/>
                <w:bCs/>
                <w:sz w:val="22"/>
              </w:rPr>
            </w:pPr>
            <w:r>
              <w:rPr>
                <w:rFonts w:ascii="仿宋" w:eastAsia="仿宋" w:hAnsi="仿宋" w:hint="eastAsia"/>
                <w:b/>
                <w:bCs/>
                <w:sz w:val="22"/>
              </w:rPr>
              <w:t>涤纶长丝消防专用高压水带，每根水带要含两个卡口接口、密封胶垫和连接抱箍。</w:t>
            </w:r>
          </w:p>
        </w:tc>
      </w:tr>
      <w:tr w:rsidR="00CD7C69">
        <w:tc>
          <w:tcPr>
            <w:tcW w:w="613" w:type="dxa"/>
          </w:tcPr>
          <w:p w:rsidR="00CD7C69" w:rsidRDefault="0042313D">
            <w:pPr>
              <w:jc w:val="left"/>
              <w:rPr>
                <w:rFonts w:ascii="仿宋" w:eastAsia="仿宋" w:hAnsi="仿宋"/>
                <w:b/>
                <w:bCs/>
                <w:sz w:val="22"/>
              </w:rPr>
            </w:pPr>
            <w:r>
              <w:rPr>
                <w:rFonts w:ascii="仿宋" w:eastAsia="仿宋" w:hAnsi="仿宋" w:hint="eastAsia"/>
                <w:b/>
                <w:bCs/>
                <w:sz w:val="22"/>
              </w:rPr>
              <w:lastRenderedPageBreak/>
              <w:t>5</w:t>
            </w:r>
          </w:p>
        </w:tc>
        <w:tc>
          <w:tcPr>
            <w:tcW w:w="1062" w:type="dxa"/>
          </w:tcPr>
          <w:p w:rsidR="00CD7C69" w:rsidRDefault="0042313D">
            <w:pPr>
              <w:jc w:val="left"/>
              <w:rPr>
                <w:rFonts w:ascii="仿宋" w:eastAsia="仿宋" w:hAnsi="仿宋"/>
                <w:b/>
                <w:bCs/>
                <w:sz w:val="22"/>
              </w:rPr>
            </w:pPr>
            <w:r>
              <w:rPr>
                <w:rFonts w:ascii="仿宋" w:eastAsia="仿宋" w:hAnsi="仿宋" w:hint="eastAsia"/>
                <w:b/>
                <w:bCs/>
                <w:sz w:val="22"/>
              </w:rPr>
              <w:t>干粉灭火器</w:t>
            </w:r>
          </w:p>
        </w:tc>
        <w:tc>
          <w:tcPr>
            <w:tcW w:w="4152" w:type="dxa"/>
          </w:tcPr>
          <w:p w:rsidR="00CD7C69" w:rsidRDefault="0042313D">
            <w:pPr>
              <w:widowControl/>
              <w:spacing w:line="320" w:lineRule="atLeast"/>
              <w:rPr>
                <w:rFonts w:cs="Calibri"/>
                <w:color w:val="000000"/>
                <w:sz w:val="16"/>
                <w:szCs w:val="16"/>
              </w:rPr>
            </w:pPr>
            <w:r>
              <w:rPr>
                <w:rFonts w:ascii="仿宋" w:eastAsia="仿宋" w:hAnsi="仿宋" w:hint="eastAsia"/>
                <w:b/>
                <w:bCs/>
                <w:sz w:val="22"/>
              </w:rPr>
              <w:t>4kg</w:t>
            </w:r>
            <w:r>
              <w:rPr>
                <w:rFonts w:ascii="仿宋_GB2312" w:eastAsia="仿宋_GB2312" w:cs="仿宋_GB2312"/>
                <w:color w:val="000000"/>
                <w:kern w:val="0"/>
                <w:sz w:val="20"/>
                <w:szCs w:val="20"/>
                <w:lang/>
              </w:rPr>
              <w:t>1.</w:t>
            </w:r>
            <w:r>
              <w:rPr>
                <w:rFonts w:ascii="仿宋_GB2312" w:eastAsia="仿宋_GB2312" w:cs="仿宋_GB2312"/>
                <w:color w:val="000000"/>
                <w:kern w:val="0"/>
                <w:sz w:val="20"/>
                <w:szCs w:val="20"/>
                <w:lang/>
              </w:rPr>
              <w:t>规格：</w:t>
            </w:r>
            <w:r>
              <w:rPr>
                <w:rFonts w:ascii="仿宋_GB2312" w:eastAsia="仿宋_GB2312" w:cs="仿宋_GB2312"/>
                <w:color w:val="000000"/>
                <w:kern w:val="0"/>
                <w:sz w:val="20"/>
                <w:szCs w:val="20"/>
                <w:lang/>
              </w:rPr>
              <w:t>MFZ/ABC5</w:t>
            </w:r>
          </w:p>
          <w:p w:rsidR="00CD7C69" w:rsidRDefault="0042313D">
            <w:pPr>
              <w:widowControl/>
              <w:spacing w:line="320" w:lineRule="atLeast"/>
              <w:rPr>
                <w:rFonts w:cs="Calibri"/>
                <w:color w:val="000000"/>
                <w:sz w:val="16"/>
                <w:szCs w:val="16"/>
              </w:rPr>
            </w:pPr>
            <w:r>
              <w:rPr>
                <w:rFonts w:ascii="仿宋_GB2312" w:eastAsia="仿宋_GB2312" w:cs="仿宋_GB2312"/>
                <w:color w:val="000000"/>
                <w:kern w:val="0"/>
                <w:sz w:val="20"/>
                <w:szCs w:val="20"/>
                <w:lang/>
              </w:rPr>
              <w:t>ABC-NH4H2PO4(75%)+(NH4)2SO4(15%)</w:t>
            </w:r>
            <w:r>
              <w:rPr>
                <w:rFonts w:ascii="仿宋_GB2312" w:eastAsia="仿宋_GB2312" w:cs="仿宋_GB2312"/>
                <w:color w:val="000000"/>
                <w:kern w:val="0"/>
                <w:sz w:val="20"/>
                <w:szCs w:val="20"/>
                <w:lang/>
              </w:rPr>
              <w:t>；</w:t>
            </w:r>
          </w:p>
          <w:p w:rsidR="00CD7C69" w:rsidRDefault="0042313D">
            <w:pPr>
              <w:pStyle w:val="a9"/>
              <w:widowControl/>
              <w:spacing w:beforeAutospacing="0" w:afterAutospacing="0" w:line="320" w:lineRule="atLeast"/>
              <w:ind w:left="420" w:hanging="480"/>
              <w:rPr>
                <w:rFonts w:ascii="Times New Roman" w:hAnsi="Times New Roman"/>
                <w:color w:val="000000"/>
                <w:sz w:val="15"/>
                <w:szCs w:val="15"/>
              </w:rPr>
            </w:pPr>
            <w:r>
              <w:rPr>
                <w:rFonts w:ascii="仿宋_GB2312" w:eastAsia="仿宋_GB2312" w:hAnsi="Times New Roman" w:cs="仿宋_GB2312"/>
                <w:color w:val="000000"/>
                <w:sz w:val="20"/>
                <w:szCs w:val="20"/>
              </w:rPr>
              <w:t>2.</w:t>
            </w:r>
            <w:r>
              <w:rPr>
                <w:rFonts w:ascii="仿宋_GB2312" w:eastAsia="仿宋_GB2312" w:hAnsi="Times New Roman" w:cs="仿宋_GB2312"/>
                <w:color w:val="000000"/>
                <w:sz w:val="20"/>
                <w:szCs w:val="20"/>
              </w:rPr>
              <w:t>灭火级别与灭火种类</w:t>
            </w:r>
            <w:r>
              <w:rPr>
                <w:rFonts w:ascii="仿宋_GB2312" w:eastAsia="仿宋_GB2312" w:hAnsi="Times New Roman" w:cs="仿宋_GB2312"/>
                <w:color w:val="000000"/>
                <w:sz w:val="20"/>
                <w:szCs w:val="20"/>
              </w:rPr>
              <w:t>:3A 89B C E</w:t>
            </w:r>
            <w:r>
              <w:rPr>
                <w:rFonts w:ascii="仿宋_GB2312" w:eastAsia="仿宋_GB2312" w:hAnsi="Times New Roman" w:cs="仿宋_GB2312"/>
                <w:color w:val="000000"/>
                <w:sz w:val="20"/>
                <w:szCs w:val="20"/>
              </w:rPr>
              <w:t>；</w:t>
            </w:r>
          </w:p>
          <w:p w:rsidR="00CD7C69" w:rsidRDefault="0042313D">
            <w:pPr>
              <w:widowControl/>
              <w:spacing w:line="320" w:lineRule="atLeast"/>
              <w:rPr>
                <w:rFonts w:cs="Calibri"/>
                <w:color w:val="000000"/>
                <w:sz w:val="16"/>
                <w:szCs w:val="16"/>
              </w:rPr>
            </w:pPr>
            <w:r>
              <w:rPr>
                <w:rFonts w:ascii="仿宋_GB2312" w:eastAsia="仿宋_GB2312" w:cs="仿宋_GB2312"/>
                <w:color w:val="000000"/>
                <w:kern w:val="0"/>
                <w:sz w:val="20"/>
                <w:szCs w:val="20"/>
                <w:lang/>
              </w:rPr>
              <w:t>3.</w:t>
            </w:r>
            <w:r>
              <w:rPr>
                <w:rFonts w:ascii="仿宋_GB2312" w:eastAsia="仿宋_GB2312" w:cs="仿宋_GB2312"/>
                <w:color w:val="000000"/>
                <w:kern w:val="0"/>
                <w:sz w:val="20"/>
                <w:szCs w:val="20"/>
                <w:lang/>
              </w:rPr>
              <w:t>使用温度范围</w:t>
            </w:r>
            <w:r>
              <w:rPr>
                <w:rFonts w:ascii="仿宋_GB2312" w:eastAsia="仿宋_GB2312" w:cs="仿宋_GB2312"/>
                <w:color w:val="000000"/>
                <w:kern w:val="0"/>
                <w:sz w:val="20"/>
                <w:szCs w:val="20"/>
                <w:lang/>
              </w:rPr>
              <w:t>: -20</w:t>
            </w:r>
            <w:r>
              <w:rPr>
                <w:rFonts w:ascii="仿宋_GB2312" w:eastAsia="仿宋_GB2312" w:cs="仿宋_GB2312"/>
                <w:color w:val="000000"/>
                <w:kern w:val="0"/>
                <w:sz w:val="20"/>
                <w:szCs w:val="20"/>
                <w:lang/>
              </w:rPr>
              <w:t>℃</w:t>
            </w:r>
            <w:r>
              <w:rPr>
                <w:rFonts w:ascii="仿宋_GB2312" w:eastAsia="仿宋_GB2312" w:cs="仿宋_GB2312"/>
                <w:color w:val="000000"/>
                <w:kern w:val="0"/>
                <w:sz w:val="20"/>
                <w:szCs w:val="20"/>
                <w:lang/>
              </w:rPr>
              <w:t>～</w:t>
            </w:r>
            <w:r>
              <w:rPr>
                <w:rFonts w:ascii="仿宋_GB2312" w:eastAsia="仿宋_GB2312" w:cs="仿宋_GB2312"/>
                <w:color w:val="000000"/>
                <w:kern w:val="0"/>
                <w:sz w:val="20"/>
                <w:szCs w:val="20"/>
                <w:lang/>
              </w:rPr>
              <w:t>+55</w:t>
            </w:r>
            <w:r>
              <w:rPr>
                <w:rFonts w:ascii="仿宋_GB2312" w:eastAsia="仿宋_GB2312" w:cs="仿宋_GB2312"/>
                <w:color w:val="000000"/>
                <w:kern w:val="0"/>
                <w:sz w:val="20"/>
                <w:szCs w:val="20"/>
                <w:lang/>
              </w:rPr>
              <w:t>℃</w:t>
            </w:r>
            <w:r>
              <w:rPr>
                <w:rFonts w:ascii="仿宋_GB2312" w:eastAsia="仿宋_GB2312" w:cs="仿宋_GB2312"/>
                <w:color w:val="000000"/>
                <w:kern w:val="0"/>
                <w:sz w:val="20"/>
                <w:szCs w:val="20"/>
                <w:lang/>
              </w:rPr>
              <w:t>；</w:t>
            </w:r>
          </w:p>
          <w:p w:rsidR="00CD7C69" w:rsidRDefault="0042313D">
            <w:pPr>
              <w:widowControl/>
              <w:spacing w:line="320" w:lineRule="atLeast"/>
              <w:rPr>
                <w:rFonts w:cs="Calibri"/>
                <w:color w:val="000000"/>
                <w:sz w:val="16"/>
                <w:szCs w:val="16"/>
              </w:rPr>
            </w:pPr>
            <w:r>
              <w:rPr>
                <w:rFonts w:ascii="仿宋_GB2312" w:eastAsia="仿宋_GB2312" w:cs="仿宋_GB2312"/>
                <w:color w:val="000000"/>
                <w:kern w:val="0"/>
                <w:sz w:val="20"/>
                <w:szCs w:val="20"/>
                <w:lang/>
              </w:rPr>
              <w:t>4.</w:t>
            </w:r>
            <w:r>
              <w:rPr>
                <w:rFonts w:ascii="仿宋_GB2312" w:eastAsia="仿宋_GB2312" w:cs="仿宋_GB2312"/>
                <w:color w:val="000000"/>
                <w:kern w:val="0"/>
                <w:sz w:val="20"/>
                <w:szCs w:val="20"/>
                <w:lang/>
              </w:rPr>
              <w:t>驱动气体名称和数量或压力</w:t>
            </w:r>
            <w:r>
              <w:rPr>
                <w:rFonts w:ascii="仿宋_GB2312" w:eastAsia="仿宋_GB2312" w:cs="仿宋_GB2312"/>
                <w:color w:val="000000"/>
                <w:kern w:val="0"/>
                <w:sz w:val="20"/>
                <w:szCs w:val="20"/>
                <w:lang/>
              </w:rPr>
              <w:t>:</w:t>
            </w:r>
            <w:r>
              <w:rPr>
                <w:rFonts w:ascii="仿宋_GB2312" w:eastAsia="仿宋_GB2312" w:cs="仿宋_GB2312"/>
                <w:color w:val="000000"/>
                <w:kern w:val="0"/>
                <w:sz w:val="20"/>
                <w:szCs w:val="20"/>
                <w:lang/>
              </w:rPr>
              <w:t>氮气</w:t>
            </w:r>
            <w:r>
              <w:rPr>
                <w:rFonts w:ascii="仿宋_GB2312" w:eastAsia="仿宋_GB2312" w:cs="仿宋_GB2312"/>
                <w:color w:val="000000"/>
                <w:kern w:val="0"/>
                <w:sz w:val="20"/>
                <w:szCs w:val="20"/>
                <w:lang/>
              </w:rPr>
              <w:t>1.2MPa (20</w:t>
            </w:r>
            <w:r>
              <w:rPr>
                <w:rFonts w:ascii="仿宋_GB2312" w:eastAsia="仿宋_GB2312" w:cs="仿宋_GB2312"/>
                <w:color w:val="000000"/>
                <w:kern w:val="0"/>
                <w:sz w:val="20"/>
                <w:szCs w:val="20"/>
                <w:lang/>
              </w:rPr>
              <w:t>℃</w:t>
            </w:r>
            <w:r>
              <w:rPr>
                <w:rFonts w:ascii="仿宋_GB2312" w:eastAsia="仿宋_GB2312" w:cs="仿宋_GB2312"/>
                <w:color w:val="000000"/>
                <w:kern w:val="0"/>
                <w:sz w:val="20"/>
                <w:szCs w:val="20"/>
                <w:lang/>
              </w:rPr>
              <w:t>)</w:t>
            </w:r>
            <w:r>
              <w:rPr>
                <w:rFonts w:ascii="仿宋_GB2312" w:eastAsia="仿宋_GB2312" w:cs="仿宋_GB2312"/>
                <w:color w:val="000000"/>
                <w:kern w:val="0"/>
                <w:sz w:val="20"/>
                <w:szCs w:val="20"/>
                <w:lang/>
              </w:rPr>
              <w:t>；</w:t>
            </w:r>
          </w:p>
          <w:p w:rsidR="00CD7C69" w:rsidRDefault="0042313D">
            <w:pPr>
              <w:widowControl/>
              <w:spacing w:line="320" w:lineRule="atLeast"/>
              <w:rPr>
                <w:rFonts w:cs="Calibri"/>
                <w:color w:val="000000"/>
                <w:sz w:val="16"/>
                <w:szCs w:val="16"/>
              </w:rPr>
            </w:pPr>
            <w:r>
              <w:rPr>
                <w:rFonts w:ascii="仿宋_GB2312" w:eastAsia="仿宋_GB2312" w:cs="仿宋_GB2312"/>
                <w:color w:val="000000"/>
                <w:kern w:val="0"/>
                <w:sz w:val="20"/>
                <w:szCs w:val="20"/>
                <w:lang/>
              </w:rPr>
              <w:t>5.</w:t>
            </w:r>
            <w:r>
              <w:rPr>
                <w:rFonts w:ascii="仿宋_GB2312" w:eastAsia="仿宋_GB2312" w:cs="仿宋_GB2312"/>
                <w:color w:val="000000"/>
                <w:kern w:val="0"/>
                <w:sz w:val="20"/>
                <w:szCs w:val="20"/>
                <w:lang/>
              </w:rPr>
              <w:t>水压试验压力</w:t>
            </w:r>
            <w:r>
              <w:rPr>
                <w:rFonts w:ascii="仿宋_GB2312" w:eastAsia="仿宋_GB2312" w:cs="仿宋_GB2312"/>
                <w:color w:val="000000"/>
                <w:kern w:val="0"/>
                <w:sz w:val="20"/>
                <w:szCs w:val="20"/>
                <w:lang/>
              </w:rPr>
              <w:t>: 2.1MPa</w:t>
            </w:r>
            <w:r>
              <w:rPr>
                <w:rFonts w:ascii="仿宋_GB2312" w:eastAsia="仿宋_GB2312" w:cs="仿宋_GB2312"/>
                <w:color w:val="000000"/>
                <w:kern w:val="0"/>
                <w:sz w:val="20"/>
                <w:szCs w:val="20"/>
                <w:lang/>
              </w:rPr>
              <w:t>；</w:t>
            </w:r>
          </w:p>
          <w:p w:rsidR="00CD7C69" w:rsidRDefault="0042313D">
            <w:pPr>
              <w:widowControl/>
              <w:spacing w:line="320" w:lineRule="atLeast"/>
              <w:rPr>
                <w:rFonts w:cs="Calibri"/>
                <w:color w:val="000000"/>
                <w:sz w:val="16"/>
                <w:szCs w:val="16"/>
              </w:rPr>
            </w:pPr>
            <w:r>
              <w:rPr>
                <w:rFonts w:ascii="仿宋_GB2312" w:eastAsia="仿宋_GB2312" w:cs="仿宋_GB2312"/>
                <w:color w:val="000000"/>
                <w:kern w:val="0"/>
                <w:sz w:val="20"/>
                <w:szCs w:val="20"/>
                <w:lang/>
              </w:rPr>
              <w:t>6.</w:t>
            </w:r>
            <w:r>
              <w:rPr>
                <w:rFonts w:ascii="仿宋_GB2312" w:eastAsia="仿宋_GB2312" w:cs="仿宋_GB2312"/>
                <w:color w:val="000000"/>
                <w:kern w:val="0"/>
                <w:sz w:val="20"/>
                <w:szCs w:val="20"/>
                <w:lang/>
              </w:rPr>
              <w:t>喷射时间：</w:t>
            </w:r>
            <w:r>
              <w:rPr>
                <w:rFonts w:ascii="仿宋_GB2312" w:eastAsia="仿宋_GB2312" w:cs="仿宋_GB2312"/>
                <w:color w:val="000000"/>
                <w:kern w:val="0"/>
                <w:sz w:val="20"/>
                <w:szCs w:val="20"/>
                <w:lang/>
              </w:rPr>
              <w:t>≥</w:t>
            </w:r>
            <w:r>
              <w:rPr>
                <w:rFonts w:ascii="仿宋_GB2312" w:eastAsia="仿宋_GB2312" w:cs="仿宋_GB2312"/>
                <w:color w:val="000000"/>
                <w:kern w:val="0"/>
                <w:sz w:val="20"/>
                <w:szCs w:val="20"/>
                <w:lang/>
              </w:rPr>
              <w:t>13S</w:t>
            </w:r>
            <w:r>
              <w:rPr>
                <w:rFonts w:ascii="仿宋_GB2312" w:eastAsia="仿宋_GB2312" w:cs="仿宋_GB2312"/>
                <w:color w:val="000000"/>
                <w:kern w:val="0"/>
                <w:sz w:val="20"/>
                <w:szCs w:val="20"/>
                <w:lang/>
              </w:rPr>
              <w:t>（</w:t>
            </w:r>
            <w:r>
              <w:rPr>
                <w:rFonts w:ascii="仿宋_GB2312" w:eastAsia="仿宋_GB2312" w:cs="仿宋_GB2312"/>
                <w:color w:val="000000"/>
                <w:kern w:val="0"/>
                <w:sz w:val="20"/>
                <w:szCs w:val="20"/>
                <w:lang/>
              </w:rPr>
              <w:t>20</w:t>
            </w:r>
            <w:r>
              <w:rPr>
                <w:rFonts w:ascii="仿宋_GB2312" w:eastAsia="仿宋_GB2312" w:cs="仿宋_GB2312"/>
                <w:color w:val="000000"/>
                <w:kern w:val="0"/>
                <w:sz w:val="20"/>
                <w:szCs w:val="20"/>
                <w:lang/>
              </w:rPr>
              <w:t>℃</w:t>
            </w:r>
            <w:r>
              <w:rPr>
                <w:rFonts w:ascii="仿宋_GB2312" w:eastAsia="仿宋_GB2312" w:cs="仿宋_GB2312"/>
                <w:color w:val="000000"/>
                <w:kern w:val="0"/>
                <w:sz w:val="20"/>
                <w:szCs w:val="20"/>
                <w:lang/>
              </w:rPr>
              <w:t>）；</w:t>
            </w:r>
          </w:p>
          <w:p w:rsidR="00CD7C69" w:rsidRDefault="0042313D">
            <w:pPr>
              <w:pStyle w:val="a9"/>
              <w:widowControl/>
              <w:spacing w:beforeAutospacing="0" w:afterAutospacing="0" w:line="320" w:lineRule="atLeast"/>
              <w:rPr>
                <w:rFonts w:ascii="仿宋_GB2312" w:eastAsia="仿宋_GB2312" w:hAnsi="Times New Roman" w:cs="仿宋_GB2312"/>
                <w:color w:val="000000"/>
                <w:sz w:val="20"/>
                <w:szCs w:val="20"/>
              </w:rPr>
            </w:pPr>
            <w:r>
              <w:rPr>
                <w:rFonts w:ascii="仿宋_GB2312" w:eastAsia="仿宋_GB2312" w:hAnsi="Times New Roman" w:cs="仿宋_GB2312"/>
                <w:color w:val="000000"/>
                <w:sz w:val="20"/>
                <w:szCs w:val="20"/>
              </w:rPr>
              <w:t>7.</w:t>
            </w:r>
            <w:r>
              <w:rPr>
                <w:rFonts w:ascii="仿宋_GB2312" w:eastAsia="仿宋_GB2312" w:hAnsi="Times New Roman" w:cs="仿宋_GB2312"/>
                <w:color w:val="000000"/>
                <w:sz w:val="20"/>
                <w:szCs w:val="20"/>
              </w:rPr>
              <w:t>需提供国家固定灭火系统和耐火构建质量检验检测合格报告，并需按照校方要求将旧灭火器撤下、新灭火器配置到位。</w:t>
            </w:r>
          </w:p>
          <w:p w:rsidR="00CD7C69" w:rsidRDefault="0042313D">
            <w:pPr>
              <w:pStyle w:val="a9"/>
              <w:widowControl/>
              <w:spacing w:beforeAutospacing="0" w:afterAutospacing="0" w:line="320" w:lineRule="atLeast"/>
              <w:rPr>
                <w:sz w:val="16"/>
                <w:szCs w:val="18"/>
              </w:rPr>
            </w:pPr>
            <w:r>
              <w:rPr>
                <w:rFonts w:ascii="仿宋_GB2312" w:eastAsia="仿宋_GB2312" w:hAnsi="Times New Roman" w:cs="仿宋_GB2312" w:hint="eastAsia"/>
                <w:color w:val="000000"/>
                <w:sz w:val="20"/>
                <w:szCs w:val="20"/>
              </w:rPr>
              <w:t>8.</w:t>
            </w:r>
            <w:r>
              <w:rPr>
                <w:rStyle w:val="aa"/>
                <w:rFonts w:ascii="Segoe UI" w:eastAsia="Segoe UI" w:hAnsi="Segoe UI" w:cs="Segoe UI"/>
                <w:bCs/>
                <w:color w:val="222222"/>
                <w:sz w:val="20"/>
                <w:szCs w:val="20"/>
                <w:shd w:val="clear" w:color="auto" w:fill="FFFFFF"/>
              </w:rPr>
              <w:t xml:space="preserve">3C </w:t>
            </w:r>
            <w:r>
              <w:rPr>
                <w:rStyle w:val="aa"/>
                <w:rFonts w:ascii="Segoe UI" w:eastAsia="Segoe UI" w:hAnsi="Segoe UI" w:cs="Segoe UI"/>
                <w:bCs/>
                <w:color w:val="222222"/>
                <w:sz w:val="20"/>
                <w:szCs w:val="20"/>
                <w:shd w:val="clear" w:color="auto" w:fill="FFFFFF"/>
              </w:rPr>
              <w:t>认证</w:t>
            </w:r>
            <w:r>
              <w:rPr>
                <w:rFonts w:ascii="Segoe UI" w:eastAsia="Segoe UI" w:hAnsi="Segoe UI" w:cs="Segoe UI"/>
                <w:color w:val="222222"/>
                <w:sz w:val="20"/>
                <w:szCs w:val="20"/>
                <w:shd w:val="clear" w:color="auto" w:fill="FFFFFF"/>
              </w:rPr>
              <w:t>：</w:t>
            </w:r>
            <w:r>
              <w:rPr>
                <w:rFonts w:ascii="Segoe UI" w:hAnsi="Segoe UI" w:cs="Segoe UI" w:hint="eastAsia"/>
                <w:color w:val="222222"/>
                <w:sz w:val="20"/>
                <w:szCs w:val="20"/>
                <w:shd w:val="clear" w:color="auto" w:fill="FFFFFF"/>
              </w:rPr>
              <w:t>干粉</w:t>
            </w:r>
            <w:r>
              <w:rPr>
                <w:rFonts w:ascii="Segoe UI" w:eastAsia="Segoe UI" w:hAnsi="Segoe UI" w:cs="Segoe UI"/>
                <w:color w:val="222222"/>
                <w:sz w:val="20"/>
                <w:szCs w:val="20"/>
                <w:shd w:val="clear" w:color="auto" w:fill="FFFFFF"/>
              </w:rPr>
              <w:t>灭火器属于强制性认证产品，必须通过</w:t>
            </w:r>
            <w:r>
              <w:rPr>
                <w:rFonts w:ascii="Segoe UI" w:eastAsia="Segoe UI" w:hAnsi="Segoe UI" w:cs="Segoe UI"/>
                <w:color w:val="222222"/>
                <w:sz w:val="20"/>
                <w:szCs w:val="20"/>
                <w:shd w:val="clear" w:color="auto" w:fill="FFFFFF"/>
              </w:rPr>
              <w:t xml:space="preserve"> 3C </w:t>
            </w:r>
            <w:r>
              <w:rPr>
                <w:rFonts w:ascii="Segoe UI" w:eastAsia="Segoe UI" w:hAnsi="Segoe UI" w:cs="Segoe UI"/>
                <w:color w:val="222222"/>
                <w:sz w:val="20"/>
                <w:szCs w:val="20"/>
                <w:shd w:val="clear" w:color="auto" w:fill="FFFFFF"/>
              </w:rPr>
              <w:t>认证，采购时应要求供应商提供有效的</w:t>
            </w:r>
            <w:r>
              <w:rPr>
                <w:rFonts w:ascii="Segoe UI" w:eastAsia="Segoe UI" w:hAnsi="Segoe UI" w:cs="Segoe UI"/>
                <w:color w:val="222222"/>
                <w:sz w:val="20"/>
                <w:szCs w:val="20"/>
                <w:shd w:val="clear" w:color="auto" w:fill="FFFFFF"/>
              </w:rPr>
              <w:t xml:space="preserve"> 3C </w:t>
            </w:r>
            <w:r>
              <w:rPr>
                <w:rFonts w:ascii="Segoe UI" w:eastAsia="Segoe UI" w:hAnsi="Segoe UI" w:cs="Segoe UI"/>
                <w:color w:val="222222"/>
                <w:sz w:val="20"/>
                <w:szCs w:val="20"/>
                <w:shd w:val="clear" w:color="auto" w:fill="FFFFFF"/>
              </w:rPr>
              <w:t>认证证书，确保产品符合国家相关安全标准。</w:t>
            </w:r>
          </w:p>
          <w:p w:rsidR="00CD7C69" w:rsidRDefault="0042313D">
            <w:pPr>
              <w:widowControl/>
              <w:numPr>
                <w:ilvl w:val="0"/>
                <w:numId w:val="2"/>
              </w:numPr>
              <w:spacing w:before="120" w:afterAutospacing="1"/>
              <w:rPr>
                <w:sz w:val="16"/>
                <w:szCs w:val="18"/>
              </w:rPr>
            </w:pPr>
            <w:r>
              <w:rPr>
                <w:rStyle w:val="aa"/>
                <w:rFonts w:ascii="Segoe UI" w:eastAsia="Segoe UI" w:hAnsi="Segoe UI" w:cs="Segoe UI"/>
                <w:bCs/>
                <w:color w:val="222222"/>
                <w:sz w:val="20"/>
                <w:szCs w:val="20"/>
                <w:shd w:val="clear" w:color="auto" w:fill="FFFFFF"/>
              </w:rPr>
              <w:t>生产许可证</w:t>
            </w:r>
            <w:r>
              <w:rPr>
                <w:rFonts w:ascii="Segoe UI" w:eastAsia="Segoe UI" w:hAnsi="Segoe UI" w:cs="Segoe UI"/>
                <w:color w:val="222222"/>
                <w:sz w:val="20"/>
                <w:szCs w:val="20"/>
                <w:shd w:val="clear" w:color="auto" w:fill="FFFFFF"/>
              </w:rPr>
              <w:t>：生产企业应具有相应的生产许可证，以证明其具备合法生产灭火器的资质和能力。</w:t>
            </w:r>
          </w:p>
          <w:p w:rsidR="00CD7C69" w:rsidRDefault="0042313D">
            <w:pPr>
              <w:widowControl/>
              <w:numPr>
                <w:ilvl w:val="0"/>
                <w:numId w:val="2"/>
              </w:numPr>
              <w:spacing w:before="120" w:afterAutospacing="1"/>
              <w:rPr>
                <w:sz w:val="16"/>
                <w:szCs w:val="18"/>
              </w:rPr>
            </w:pPr>
            <w:r>
              <w:rPr>
                <w:rStyle w:val="aa"/>
                <w:rFonts w:ascii="Segoe UI" w:eastAsia="Segoe UI" w:hAnsi="Segoe UI" w:cs="Segoe UI"/>
                <w:bCs/>
                <w:color w:val="222222"/>
                <w:sz w:val="20"/>
                <w:szCs w:val="20"/>
                <w:shd w:val="clear" w:color="auto" w:fill="FFFFFF"/>
              </w:rPr>
              <w:t>质量检测报告</w:t>
            </w:r>
            <w:r>
              <w:rPr>
                <w:rFonts w:ascii="Segoe UI" w:eastAsia="Segoe UI" w:hAnsi="Segoe UI" w:cs="Segoe UI"/>
                <w:color w:val="222222"/>
                <w:sz w:val="20"/>
                <w:szCs w:val="20"/>
                <w:shd w:val="clear" w:color="auto" w:fill="FFFFFF"/>
              </w:rPr>
              <w:t>：产品应附带由具有资质的检测机构出具的质量检测报告，报告内容应包括灭火器的各项性能指标检测结果，证明产品质量符合相关标准要求。</w:t>
            </w:r>
          </w:p>
          <w:p w:rsidR="00CD7C69" w:rsidRDefault="0042313D">
            <w:pPr>
              <w:widowControl/>
              <w:spacing w:beforeAutospacing="1" w:afterAutospacing="1"/>
              <w:rPr>
                <w:rFonts w:ascii="仿宋" w:eastAsia="仿宋" w:hAnsi="仿宋"/>
                <w:b/>
                <w:bCs/>
                <w:sz w:val="22"/>
              </w:rPr>
            </w:pPr>
            <w:r>
              <w:rPr>
                <w:rStyle w:val="aa"/>
                <w:rFonts w:ascii="Segoe UI" w:hAnsi="Segoe UI" w:cs="Segoe UI" w:hint="eastAsia"/>
                <w:bCs/>
                <w:color w:val="222222"/>
                <w:sz w:val="20"/>
                <w:szCs w:val="20"/>
                <w:shd w:val="clear" w:color="auto" w:fill="FFFFFF"/>
              </w:rPr>
              <w:t>提供符合产品的检验合格证</w:t>
            </w:r>
          </w:p>
        </w:tc>
        <w:tc>
          <w:tcPr>
            <w:tcW w:w="517" w:type="dxa"/>
          </w:tcPr>
          <w:p w:rsidR="00CD7C69" w:rsidRDefault="0042313D">
            <w:pPr>
              <w:jc w:val="left"/>
              <w:rPr>
                <w:rFonts w:ascii="仿宋" w:eastAsia="仿宋" w:hAnsi="仿宋"/>
                <w:b/>
                <w:bCs/>
                <w:sz w:val="22"/>
              </w:rPr>
            </w:pPr>
            <w:r>
              <w:rPr>
                <w:rFonts w:ascii="仿宋" w:eastAsia="仿宋" w:hAnsi="仿宋" w:hint="eastAsia"/>
                <w:b/>
                <w:bCs/>
                <w:sz w:val="22"/>
              </w:rPr>
              <w:t>具</w:t>
            </w:r>
          </w:p>
        </w:tc>
        <w:tc>
          <w:tcPr>
            <w:tcW w:w="708" w:type="dxa"/>
          </w:tcPr>
          <w:p w:rsidR="00CD7C69" w:rsidRDefault="0042313D">
            <w:pPr>
              <w:jc w:val="left"/>
              <w:rPr>
                <w:rFonts w:ascii="仿宋" w:eastAsia="仿宋" w:hAnsi="仿宋"/>
                <w:b/>
                <w:bCs/>
                <w:sz w:val="22"/>
              </w:rPr>
            </w:pPr>
            <w:r>
              <w:rPr>
                <w:rFonts w:ascii="仿宋" w:eastAsia="仿宋" w:hAnsi="仿宋" w:hint="eastAsia"/>
                <w:b/>
                <w:bCs/>
                <w:sz w:val="22"/>
              </w:rPr>
              <w:t>200</w:t>
            </w:r>
          </w:p>
        </w:tc>
        <w:tc>
          <w:tcPr>
            <w:tcW w:w="1476" w:type="dxa"/>
          </w:tcPr>
          <w:p w:rsidR="00CD7C69" w:rsidRDefault="0042313D">
            <w:pPr>
              <w:jc w:val="left"/>
              <w:rPr>
                <w:rFonts w:ascii="仿宋" w:eastAsia="仿宋" w:hAnsi="仿宋"/>
                <w:b/>
                <w:bCs/>
                <w:sz w:val="22"/>
              </w:rPr>
            </w:pPr>
            <w:r>
              <w:rPr>
                <w:rFonts w:ascii="仿宋" w:eastAsia="仿宋" w:hAnsi="仿宋" w:hint="eastAsia"/>
                <w:b/>
                <w:bCs/>
                <w:sz w:val="22"/>
              </w:rPr>
              <w:t>新国标</w:t>
            </w:r>
            <w:r>
              <w:rPr>
                <w:rFonts w:ascii="仿宋" w:eastAsia="仿宋" w:hAnsi="仿宋" w:hint="eastAsia"/>
                <w:b/>
                <w:bCs/>
                <w:sz w:val="22"/>
              </w:rPr>
              <w:t>90</w:t>
            </w:r>
            <w:r>
              <w:rPr>
                <w:rFonts w:ascii="仿宋" w:eastAsia="仿宋" w:hAnsi="仿宋" w:hint="eastAsia"/>
                <w:b/>
                <w:bCs/>
                <w:sz w:val="22"/>
              </w:rPr>
              <w:t>粉、禁止提供二次充装钢瓶，干粉有效期</w:t>
            </w:r>
            <w:r>
              <w:rPr>
                <w:rFonts w:ascii="仿宋" w:eastAsia="仿宋" w:hAnsi="仿宋" w:hint="eastAsia"/>
                <w:b/>
                <w:bCs/>
                <w:sz w:val="22"/>
              </w:rPr>
              <w:t>5</w:t>
            </w:r>
            <w:r>
              <w:rPr>
                <w:rFonts w:ascii="仿宋" w:eastAsia="仿宋" w:hAnsi="仿宋" w:hint="eastAsia"/>
                <w:b/>
                <w:bCs/>
                <w:sz w:val="22"/>
              </w:rPr>
              <w:t>年。供货商需要回收废旧干粉灭火器。</w:t>
            </w:r>
          </w:p>
        </w:tc>
      </w:tr>
      <w:tr w:rsidR="00CD7C69">
        <w:trPr>
          <w:trHeight w:val="4375"/>
        </w:trPr>
        <w:tc>
          <w:tcPr>
            <w:tcW w:w="613" w:type="dxa"/>
          </w:tcPr>
          <w:p w:rsidR="00CD7C69" w:rsidRDefault="0042313D">
            <w:pPr>
              <w:jc w:val="left"/>
              <w:rPr>
                <w:rFonts w:ascii="仿宋" w:eastAsia="仿宋" w:hAnsi="仿宋"/>
                <w:b/>
                <w:bCs/>
                <w:sz w:val="22"/>
              </w:rPr>
            </w:pPr>
            <w:r>
              <w:rPr>
                <w:rFonts w:ascii="仿宋" w:eastAsia="仿宋" w:hAnsi="仿宋" w:hint="eastAsia"/>
                <w:b/>
                <w:bCs/>
                <w:sz w:val="22"/>
              </w:rPr>
              <w:t>7</w:t>
            </w:r>
          </w:p>
        </w:tc>
        <w:tc>
          <w:tcPr>
            <w:tcW w:w="1062" w:type="dxa"/>
          </w:tcPr>
          <w:p w:rsidR="00CD7C69" w:rsidRDefault="0042313D">
            <w:pPr>
              <w:jc w:val="left"/>
              <w:rPr>
                <w:rFonts w:ascii="仿宋" w:eastAsia="仿宋" w:hAnsi="仿宋"/>
                <w:b/>
                <w:bCs/>
                <w:sz w:val="22"/>
              </w:rPr>
            </w:pPr>
            <w:r>
              <w:rPr>
                <w:rFonts w:ascii="仿宋" w:eastAsia="仿宋" w:hAnsi="仿宋" w:hint="eastAsia"/>
                <w:b/>
                <w:bCs/>
                <w:sz w:val="22"/>
              </w:rPr>
              <w:t>CO</w:t>
            </w:r>
            <w:r>
              <w:rPr>
                <w:rFonts w:ascii="仿宋" w:eastAsia="仿宋" w:hAnsi="仿宋" w:hint="eastAsia"/>
                <w:b/>
                <w:bCs/>
                <w:sz w:val="22"/>
                <w:vertAlign w:val="subscript"/>
              </w:rPr>
              <w:t>2</w:t>
            </w:r>
            <w:r>
              <w:rPr>
                <w:rFonts w:ascii="仿宋" w:eastAsia="仿宋" w:hAnsi="仿宋" w:hint="eastAsia"/>
                <w:b/>
                <w:bCs/>
                <w:sz w:val="22"/>
              </w:rPr>
              <w:t>灭火器</w:t>
            </w:r>
          </w:p>
        </w:tc>
        <w:tc>
          <w:tcPr>
            <w:tcW w:w="4152" w:type="dxa"/>
          </w:tcPr>
          <w:p w:rsidR="00CD7C69" w:rsidRDefault="0042313D">
            <w:pPr>
              <w:jc w:val="left"/>
              <w:rPr>
                <w:rFonts w:ascii="仿宋" w:eastAsia="仿宋" w:hAnsi="仿宋"/>
                <w:b/>
                <w:bCs/>
                <w:sz w:val="22"/>
              </w:rPr>
            </w:pPr>
            <w:r>
              <w:rPr>
                <w:rFonts w:ascii="仿宋" w:eastAsia="仿宋" w:hAnsi="仿宋" w:hint="eastAsia"/>
                <w:b/>
                <w:bCs/>
                <w:sz w:val="22"/>
              </w:rPr>
              <w:t>3kg</w:t>
            </w:r>
          </w:p>
          <w:p w:rsidR="00CD7C69" w:rsidRDefault="0042313D">
            <w:pPr>
              <w:jc w:val="left"/>
              <w:rPr>
                <w:sz w:val="16"/>
                <w:szCs w:val="18"/>
              </w:rPr>
            </w:pPr>
            <w:r>
              <w:rPr>
                <w:rStyle w:val="aa"/>
                <w:rFonts w:ascii="Segoe UI" w:hAnsi="Segoe UI" w:cs="Segoe UI" w:hint="eastAsia"/>
                <w:bCs/>
                <w:color w:val="222222"/>
                <w:sz w:val="20"/>
                <w:szCs w:val="20"/>
                <w:shd w:val="clear" w:color="auto" w:fill="FFFFFF"/>
              </w:rPr>
              <w:t>1.</w:t>
            </w:r>
            <w:r>
              <w:rPr>
                <w:rStyle w:val="aa"/>
                <w:rFonts w:ascii="Segoe UI" w:eastAsia="Segoe UI" w:hAnsi="Segoe UI" w:cs="Segoe UI"/>
                <w:bCs/>
                <w:color w:val="222222"/>
                <w:sz w:val="20"/>
                <w:szCs w:val="20"/>
                <w:shd w:val="clear" w:color="auto" w:fill="FFFFFF"/>
              </w:rPr>
              <w:t xml:space="preserve">3C </w:t>
            </w:r>
            <w:r>
              <w:rPr>
                <w:rStyle w:val="aa"/>
                <w:rFonts w:ascii="Segoe UI" w:eastAsia="Segoe UI" w:hAnsi="Segoe UI" w:cs="Segoe UI"/>
                <w:bCs/>
                <w:color w:val="222222"/>
                <w:sz w:val="20"/>
                <w:szCs w:val="20"/>
                <w:shd w:val="clear" w:color="auto" w:fill="FFFFFF"/>
              </w:rPr>
              <w:t>认证</w:t>
            </w:r>
            <w:r>
              <w:rPr>
                <w:rFonts w:ascii="Segoe UI" w:eastAsia="Segoe UI" w:hAnsi="Segoe UI" w:cs="Segoe UI"/>
                <w:color w:val="222222"/>
                <w:sz w:val="20"/>
                <w:szCs w:val="20"/>
                <w:shd w:val="clear" w:color="auto" w:fill="FFFFFF"/>
              </w:rPr>
              <w:t>：</w:t>
            </w:r>
            <w:r>
              <w:rPr>
                <w:rFonts w:ascii="Segoe UI" w:hAnsi="Segoe UI" w:cs="Segoe UI" w:hint="eastAsia"/>
                <w:color w:val="222222"/>
                <w:sz w:val="20"/>
                <w:szCs w:val="20"/>
                <w:shd w:val="clear" w:color="auto" w:fill="FFFFFF"/>
              </w:rPr>
              <w:t>干粉</w:t>
            </w:r>
            <w:r>
              <w:rPr>
                <w:rFonts w:ascii="Segoe UI" w:eastAsia="Segoe UI" w:hAnsi="Segoe UI" w:cs="Segoe UI"/>
                <w:color w:val="222222"/>
                <w:sz w:val="20"/>
                <w:szCs w:val="20"/>
                <w:shd w:val="clear" w:color="auto" w:fill="FFFFFF"/>
              </w:rPr>
              <w:t>灭火器属于强制性认证产品，必须通过</w:t>
            </w:r>
            <w:r>
              <w:rPr>
                <w:rFonts w:ascii="Segoe UI" w:eastAsia="Segoe UI" w:hAnsi="Segoe UI" w:cs="Segoe UI"/>
                <w:color w:val="222222"/>
                <w:sz w:val="20"/>
                <w:szCs w:val="20"/>
                <w:shd w:val="clear" w:color="auto" w:fill="FFFFFF"/>
              </w:rPr>
              <w:t xml:space="preserve"> 3C </w:t>
            </w:r>
            <w:r>
              <w:rPr>
                <w:rFonts w:ascii="Segoe UI" w:eastAsia="Segoe UI" w:hAnsi="Segoe UI" w:cs="Segoe UI"/>
                <w:color w:val="222222"/>
                <w:sz w:val="20"/>
                <w:szCs w:val="20"/>
                <w:shd w:val="clear" w:color="auto" w:fill="FFFFFF"/>
              </w:rPr>
              <w:t>认证，采购时应要求供应商提供有效的</w:t>
            </w:r>
            <w:r>
              <w:rPr>
                <w:rFonts w:ascii="Segoe UI" w:eastAsia="Segoe UI" w:hAnsi="Segoe UI" w:cs="Segoe UI"/>
                <w:color w:val="222222"/>
                <w:sz w:val="20"/>
                <w:szCs w:val="20"/>
                <w:shd w:val="clear" w:color="auto" w:fill="FFFFFF"/>
              </w:rPr>
              <w:t xml:space="preserve"> 3C </w:t>
            </w:r>
            <w:r>
              <w:rPr>
                <w:rFonts w:ascii="Segoe UI" w:eastAsia="Segoe UI" w:hAnsi="Segoe UI" w:cs="Segoe UI"/>
                <w:color w:val="222222"/>
                <w:sz w:val="20"/>
                <w:szCs w:val="20"/>
                <w:shd w:val="clear" w:color="auto" w:fill="FFFFFF"/>
              </w:rPr>
              <w:t>认证证书，确保产品符合国家相关安全标准。</w:t>
            </w:r>
          </w:p>
          <w:p w:rsidR="00CD7C69" w:rsidRDefault="0042313D">
            <w:pPr>
              <w:widowControl/>
              <w:spacing w:before="120" w:afterAutospacing="1"/>
              <w:rPr>
                <w:sz w:val="16"/>
                <w:szCs w:val="18"/>
              </w:rPr>
            </w:pPr>
            <w:r>
              <w:rPr>
                <w:rStyle w:val="aa"/>
                <w:rFonts w:ascii="Segoe UI" w:hAnsi="Segoe UI" w:cs="Segoe UI" w:hint="eastAsia"/>
                <w:bCs/>
                <w:color w:val="222222"/>
                <w:sz w:val="20"/>
                <w:szCs w:val="20"/>
                <w:shd w:val="clear" w:color="auto" w:fill="FFFFFF"/>
              </w:rPr>
              <w:t>2.</w:t>
            </w:r>
            <w:r>
              <w:rPr>
                <w:rStyle w:val="aa"/>
                <w:rFonts w:ascii="Segoe UI" w:eastAsia="Segoe UI" w:hAnsi="Segoe UI" w:cs="Segoe UI"/>
                <w:bCs/>
                <w:color w:val="222222"/>
                <w:sz w:val="20"/>
                <w:szCs w:val="20"/>
                <w:shd w:val="clear" w:color="auto" w:fill="FFFFFF"/>
              </w:rPr>
              <w:t>生产许可证</w:t>
            </w:r>
            <w:r>
              <w:rPr>
                <w:rFonts w:ascii="Segoe UI" w:eastAsia="Segoe UI" w:hAnsi="Segoe UI" w:cs="Segoe UI"/>
                <w:color w:val="222222"/>
                <w:sz w:val="20"/>
                <w:szCs w:val="20"/>
                <w:shd w:val="clear" w:color="auto" w:fill="FFFFFF"/>
              </w:rPr>
              <w:t>：生产企业应具有相应的生产许可证，以证明其具备合法生产</w:t>
            </w:r>
            <w:r>
              <w:rPr>
                <w:rFonts w:ascii="Segoe UI" w:eastAsia="Segoe UI" w:hAnsi="Segoe UI" w:cs="Segoe UI"/>
                <w:color w:val="222222"/>
                <w:sz w:val="20"/>
                <w:szCs w:val="20"/>
                <w:shd w:val="clear" w:color="auto" w:fill="FFFFFF"/>
              </w:rPr>
              <w:t xml:space="preserve"> CO₂</w:t>
            </w:r>
            <w:r>
              <w:rPr>
                <w:rFonts w:ascii="Segoe UI" w:eastAsia="Segoe UI" w:hAnsi="Segoe UI" w:cs="Segoe UI"/>
                <w:color w:val="222222"/>
                <w:sz w:val="20"/>
                <w:szCs w:val="20"/>
                <w:shd w:val="clear" w:color="auto" w:fill="FFFFFF"/>
              </w:rPr>
              <w:t>灭火器的资质和能力。</w:t>
            </w:r>
          </w:p>
          <w:p w:rsidR="00CD7C69" w:rsidRDefault="0042313D">
            <w:pPr>
              <w:widowControl/>
              <w:spacing w:before="120" w:afterAutospacing="1"/>
              <w:rPr>
                <w:sz w:val="16"/>
                <w:szCs w:val="18"/>
              </w:rPr>
            </w:pPr>
            <w:r>
              <w:rPr>
                <w:rStyle w:val="aa"/>
                <w:rFonts w:ascii="Segoe UI" w:hAnsi="Segoe UI" w:cs="Segoe UI" w:hint="eastAsia"/>
                <w:bCs/>
                <w:color w:val="222222"/>
                <w:sz w:val="20"/>
                <w:szCs w:val="20"/>
                <w:shd w:val="clear" w:color="auto" w:fill="FFFFFF"/>
              </w:rPr>
              <w:t>3.</w:t>
            </w:r>
            <w:r>
              <w:rPr>
                <w:rStyle w:val="aa"/>
                <w:rFonts w:ascii="Segoe UI" w:eastAsia="Segoe UI" w:hAnsi="Segoe UI" w:cs="Segoe UI"/>
                <w:bCs/>
                <w:color w:val="222222"/>
                <w:sz w:val="20"/>
                <w:szCs w:val="20"/>
                <w:shd w:val="clear" w:color="auto" w:fill="FFFFFF"/>
              </w:rPr>
              <w:t>质量检测报告</w:t>
            </w:r>
            <w:r>
              <w:rPr>
                <w:rFonts w:ascii="Segoe UI" w:eastAsia="Segoe UI" w:hAnsi="Segoe UI" w:cs="Segoe UI"/>
                <w:color w:val="222222"/>
                <w:sz w:val="20"/>
                <w:szCs w:val="20"/>
                <w:shd w:val="clear" w:color="auto" w:fill="FFFFFF"/>
              </w:rPr>
              <w:t>：产品应附带由具有资质的检测机构出具的质量检测报告，报告内容应包括灭火器的各项性能指标检测结果，证明产品质量符合相关标准要求。</w:t>
            </w:r>
          </w:p>
          <w:p w:rsidR="00CD7C69" w:rsidRDefault="0042313D">
            <w:pPr>
              <w:widowControl/>
              <w:spacing w:beforeAutospacing="1" w:afterAutospacing="1"/>
              <w:rPr>
                <w:rFonts w:ascii="仿宋" w:eastAsia="仿宋" w:hAnsi="仿宋"/>
                <w:b/>
                <w:bCs/>
                <w:sz w:val="22"/>
              </w:rPr>
            </w:pPr>
            <w:r>
              <w:rPr>
                <w:rStyle w:val="aa"/>
                <w:rFonts w:ascii="Segoe UI" w:hAnsi="Segoe UI" w:cs="Segoe UI" w:hint="eastAsia"/>
                <w:bCs/>
                <w:color w:val="222222"/>
                <w:sz w:val="20"/>
                <w:szCs w:val="20"/>
                <w:shd w:val="clear" w:color="auto" w:fill="FFFFFF"/>
              </w:rPr>
              <w:t>提供符合产品的检验合格证</w:t>
            </w:r>
          </w:p>
        </w:tc>
        <w:tc>
          <w:tcPr>
            <w:tcW w:w="517" w:type="dxa"/>
          </w:tcPr>
          <w:p w:rsidR="00CD7C69" w:rsidRDefault="0042313D">
            <w:pPr>
              <w:jc w:val="left"/>
              <w:rPr>
                <w:rFonts w:ascii="仿宋" w:eastAsia="仿宋" w:hAnsi="仿宋"/>
                <w:b/>
                <w:bCs/>
                <w:sz w:val="22"/>
              </w:rPr>
            </w:pPr>
            <w:r>
              <w:rPr>
                <w:rFonts w:ascii="仿宋" w:eastAsia="仿宋" w:hAnsi="仿宋" w:hint="eastAsia"/>
                <w:b/>
                <w:bCs/>
                <w:sz w:val="22"/>
              </w:rPr>
              <w:t>具</w:t>
            </w:r>
          </w:p>
        </w:tc>
        <w:tc>
          <w:tcPr>
            <w:tcW w:w="708" w:type="dxa"/>
          </w:tcPr>
          <w:p w:rsidR="00CD7C69" w:rsidRDefault="0042313D">
            <w:pPr>
              <w:jc w:val="left"/>
              <w:rPr>
                <w:rFonts w:ascii="仿宋" w:eastAsia="仿宋" w:hAnsi="仿宋"/>
                <w:b/>
                <w:bCs/>
                <w:sz w:val="22"/>
              </w:rPr>
            </w:pPr>
            <w:r>
              <w:rPr>
                <w:rFonts w:ascii="仿宋" w:eastAsia="仿宋" w:hAnsi="仿宋" w:hint="eastAsia"/>
                <w:b/>
                <w:bCs/>
                <w:sz w:val="22"/>
              </w:rPr>
              <w:t>30</w:t>
            </w:r>
          </w:p>
        </w:tc>
        <w:tc>
          <w:tcPr>
            <w:tcW w:w="1476" w:type="dxa"/>
          </w:tcPr>
          <w:p w:rsidR="00CD7C69" w:rsidRDefault="00CD7C69">
            <w:pPr>
              <w:jc w:val="left"/>
              <w:rPr>
                <w:rFonts w:ascii="仿宋" w:eastAsia="仿宋" w:hAnsi="仿宋"/>
                <w:b/>
                <w:bCs/>
                <w:sz w:val="22"/>
              </w:rPr>
            </w:pPr>
          </w:p>
        </w:tc>
      </w:tr>
      <w:tr w:rsidR="00CD7C69">
        <w:tc>
          <w:tcPr>
            <w:tcW w:w="613" w:type="dxa"/>
          </w:tcPr>
          <w:p w:rsidR="00CD7C69" w:rsidRDefault="0042313D">
            <w:pPr>
              <w:jc w:val="left"/>
              <w:rPr>
                <w:rFonts w:ascii="仿宋" w:eastAsia="仿宋" w:hAnsi="仿宋"/>
                <w:b/>
                <w:bCs/>
                <w:sz w:val="22"/>
              </w:rPr>
            </w:pPr>
            <w:r>
              <w:rPr>
                <w:rFonts w:ascii="仿宋" w:eastAsia="仿宋" w:hAnsi="仿宋" w:hint="eastAsia"/>
                <w:b/>
                <w:bCs/>
                <w:sz w:val="22"/>
              </w:rPr>
              <w:t>8</w:t>
            </w:r>
          </w:p>
        </w:tc>
        <w:tc>
          <w:tcPr>
            <w:tcW w:w="1062" w:type="dxa"/>
          </w:tcPr>
          <w:p w:rsidR="00CD7C69" w:rsidRDefault="0042313D">
            <w:pPr>
              <w:jc w:val="left"/>
              <w:rPr>
                <w:rFonts w:ascii="仿宋" w:eastAsia="仿宋" w:hAnsi="仿宋"/>
                <w:b/>
                <w:bCs/>
                <w:sz w:val="22"/>
              </w:rPr>
            </w:pPr>
            <w:r>
              <w:rPr>
                <w:rFonts w:ascii="仿宋" w:eastAsia="仿宋" w:hAnsi="仿宋" w:hint="eastAsia"/>
                <w:b/>
                <w:bCs/>
                <w:sz w:val="22"/>
              </w:rPr>
              <w:t>室内栓</w:t>
            </w:r>
            <w:r>
              <w:rPr>
                <w:rFonts w:ascii="仿宋" w:eastAsia="仿宋" w:hAnsi="仿宋" w:hint="eastAsia"/>
                <w:b/>
                <w:bCs/>
                <w:sz w:val="22"/>
              </w:rPr>
              <w:lastRenderedPageBreak/>
              <w:t>阀门</w:t>
            </w:r>
          </w:p>
        </w:tc>
        <w:tc>
          <w:tcPr>
            <w:tcW w:w="4152" w:type="dxa"/>
          </w:tcPr>
          <w:p w:rsidR="00CD7C69" w:rsidRDefault="0042313D">
            <w:pPr>
              <w:jc w:val="left"/>
              <w:rPr>
                <w:rFonts w:ascii="仿宋" w:eastAsia="仿宋" w:hAnsi="仿宋"/>
                <w:b/>
                <w:bCs/>
                <w:sz w:val="22"/>
              </w:rPr>
            </w:pPr>
            <w:r>
              <w:rPr>
                <w:rFonts w:ascii="仿宋" w:eastAsia="仿宋" w:hAnsi="仿宋" w:hint="eastAsia"/>
                <w:b/>
                <w:bCs/>
                <w:sz w:val="22"/>
              </w:rPr>
              <w:lastRenderedPageBreak/>
              <w:t>65</w:t>
            </w:r>
            <w:r>
              <w:rPr>
                <w:rFonts w:ascii="仿宋" w:eastAsia="仿宋" w:hAnsi="仿宋" w:hint="eastAsia"/>
                <w:b/>
                <w:bCs/>
                <w:sz w:val="22"/>
              </w:rPr>
              <w:t>卡扣</w:t>
            </w:r>
          </w:p>
          <w:p w:rsidR="00CD7C69" w:rsidRDefault="0042313D">
            <w:pPr>
              <w:jc w:val="left"/>
              <w:rPr>
                <w:rFonts w:ascii="Segoe UI" w:eastAsia="Segoe UI" w:hAnsi="Segoe UI" w:cs="Segoe UI"/>
                <w:color w:val="222222"/>
                <w:sz w:val="20"/>
                <w:szCs w:val="20"/>
                <w:shd w:val="clear" w:color="auto" w:fill="FFFFFF"/>
              </w:rPr>
            </w:pPr>
            <w:r>
              <w:rPr>
                <w:rStyle w:val="aa"/>
                <w:rFonts w:ascii="Segoe UI" w:eastAsia="Segoe UI" w:hAnsi="Segoe UI" w:cs="Segoe UI"/>
                <w:bCs/>
                <w:color w:val="222222"/>
                <w:sz w:val="20"/>
                <w:szCs w:val="20"/>
                <w:shd w:val="clear" w:color="auto" w:fill="FFFFFF"/>
              </w:rPr>
              <w:lastRenderedPageBreak/>
              <w:t>公称压力</w:t>
            </w:r>
            <w:r>
              <w:rPr>
                <w:rFonts w:ascii="Segoe UI" w:eastAsia="Segoe UI" w:hAnsi="Segoe UI" w:cs="Segoe UI"/>
                <w:color w:val="222222"/>
                <w:sz w:val="20"/>
                <w:szCs w:val="20"/>
                <w:shd w:val="clear" w:color="auto" w:fill="FFFFFF"/>
              </w:rPr>
              <w:t>：</w:t>
            </w:r>
            <w:r>
              <w:rPr>
                <w:rFonts w:ascii="Segoe UI" w:eastAsia="Segoe UI" w:hAnsi="Segoe UI" w:cs="Segoe UI"/>
                <w:color w:val="222222"/>
                <w:sz w:val="20"/>
                <w:szCs w:val="20"/>
                <w:shd w:val="clear" w:color="auto" w:fill="FFFFFF"/>
              </w:rPr>
              <w:t xml:space="preserve">1.6MPa </w:t>
            </w:r>
            <w:r>
              <w:rPr>
                <w:rFonts w:ascii="Segoe UI" w:eastAsia="Segoe UI" w:hAnsi="Segoe UI" w:cs="Segoe UI"/>
                <w:color w:val="222222"/>
                <w:sz w:val="20"/>
                <w:szCs w:val="20"/>
                <w:shd w:val="clear" w:color="auto" w:fill="FFFFFF"/>
              </w:rPr>
              <w:t>等级，应根据建筑物的高度、消防水系统的压力要求等因素选择合适公称压力的室内栓阀门。</w:t>
            </w:r>
          </w:p>
          <w:p w:rsidR="00CD7C69" w:rsidRDefault="0042313D">
            <w:pPr>
              <w:jc w:val="left"/>
              <w:rPr>
                <w:sz w:val="16"/>
                <w:szCs w:val="18"/>
              </w:rPr>
            </w:pPr>
            <w:r>
              <w:rPr>
                <w:rStyle w:val="aa"/>
                <w:rFonts w:ascii="Segoe UI" w:eastAsia="Segoe UI" w:hAnsi="Segoe UI" w:cs="Segoe UI"/>
                <w:bCs/>
                <w:color w:val="222222"/>
                <w:sz w:val="20"/>
                <w:szCs w:val="20"/>
                <w:shd w:val="clear" w:color="auto" w:fill="FFFFFF"/>
              </w:rPr>
              <w:t>公称通径</w:t>
            </w:r>
            <w:r>
              <w:rPr>
                <w:rFonts w:ascii="Segoe UI" w:eastAsia="Segoe UI" w:hAnsi="Segoe UI" w:cs="Segoe UI"/>
                <w:color w:val="222222"/>
                <w:sz w:val="20"/>
                <w:szCs w:val="20"/>
                <w:shd w:val="clear" w:color="auto" w:fill="FFFFFF"/>
              </w:rPr>
              <w:t>：</w:t>
            </w:r>
            <w:r>
              <w:rPr>
                <w:rFonts w:ascii="Segoe UI" w:eastAsia="Segoe UI" w:hAnsi="Segoe UI" w:cs="Segoe UI"/>
                <w:color w:val="222222"/>
                <w:sz w:val="20"/>
                <w:szCs w:val="20"/>
                <w:shd w:val="clear" w:color="auto" w:fill="FFFFFF"/>
              </w:rPr>
              <w:t xml:space="preserve">DN65 </w:t>
            </w:r>
            <w:r>
              <w:rPr>
                <w:rFonts w:ascii="Segoe UI" w:eastAsia="Segoe UI" w:hAnsi="Segoe UI" w:cs="Segoe UI"/>
                <w:color w:val="222222"/>
                <w:sz w:val="20"/>
                <w:szCs w:val="20"/>
                <w:shd w:val="clear" w:color="auto" w:fill="FFFFFF"/>
              </w:rPr>
              <w:t>等规格，需根据消火栓系统的设计流量和水流速度等因素确定合适的公称通径，以确保消防水能够顺利通过阀门。</w:t>
            </w:r>
          </w:p>
          <w:p w:rsidR="00CD7C69" w:rsidRDefault="0042313D">
            <w:pPr>
              <w:widowControl/>
              <w:spacing w:before="120" w:afterAutospacing="1"/>
              <w:rPr>
                <w:rFonts w:ascii="Segoe UI" w:eastAsia="Segoe UI" w:hAnsi="Segoe UI" w:cs="Segoe UI"/>
                <w:color w:val="222222"/>
                <w:sz w:val="20"/>
                <w:szCs w:val="20"/>
                <w:shd w:val="clear" w:color="auto" w:fill="FFFFFF"/>
              </w:rPr>
            </w:pPr>
            <w:r>
              <w:rPr>
                <w:rStyle w:val="aa"/>
                <w:rFonts w:ascii="Segoe UI" w:eastAsia="Segoe UI" w:hAnsi="Segoe UI" w:cs="Segoe UI"/>
                <w:bCs/>
                <w:color w:val="222222"/>
                <w:sz w:val="20"/>
                <w:szCs w:val="20"/>
                <w:shd w:val="clear" w:color="auto" w:fill="FFFFFF"/>
              </w:rPr>
              <w:t>开启高度</w:t>
            </w:r>
            <w:r>
              <w:rPr>
                <w:rFonts w:ascii="Segoe UI" w:eastAsia="Segoe UI" w:hAnsi="Segoe UI" w:cs="Segoe UI"/>
                <w:color w:val="222222"/>
                <w:sz w:val="20"/>
                <w:szCs w:val="20"/>
                <w:shd w:val="clear" w:color="auto" w:fill="FFFFFF"/>
              </w:rPr>
              <w:t>：一般要求阀门的开启高度应不小于阀门公称通径的</w:t>
            </w:r>
            <w:r>
              <w:rPr>
                <w:rFonts w:ascii="Segoe UI" w:eastAsia="Segoe UI" w:hAnsi="Segoe UI" w:cs="Segoe UI"/>
                <w:color w:val="222222"/>
                <w:sz w:val="20"/>
                <w:szCs w:val="20"/>
                <w:shd w:val="clear" w:color="auto" w:fill="FFFFFF"/>
              </w:rPr>
              <w:t xml:space="preserve"> 1/4</w:t>
            </w:r>
            <w:r>
              <w:rPr>
                <w:rFonts w:ascii="Segoe UI" w:eastAsia="Segoe UI" w:hAnsi="Segoe UI" w:cs="Segoe UI"/>
                <w:color w:val="222222"/>
                <w:sz w:val="20"/>
                <w:szCs w:val="20"/>
                <w:shd w:val="clear" w:color="auto" w:fill="FFFFFF"/>
              </w:rPr>
              <w:t>，以保证足够的水流通过面积，满足灭火时的流量需求。</w:t>
            </w:r>
          </w:p>
          <w:p w:rsidR="00CD7C69" w:rsidRDefault="0042313D">
            <w:pPr>
              <w:widowControl/>
              <w:spacing w:before="120" w:afterAutospacing="1"/>
              <w:rPr>
                <w:rFonts w:ascii="Segoe UI" w:eastAsia="Segoe UI" w:hAnsi="Segoe UI" w:cs="Segoe UI"/>
                <w:color w:val="222222"/>
                <w:sz w:val="20"/>
                <w:szCs w:val="20"/>
                <w:shd w:val="clear" w:color="auto" w:fill="FFFFFF"/>
              </w:rPr>
            </w:pPr>
            <w:r>
              <w:rPr>
                <w:rStyle w:val="aa"/>
                <w:rFonts w:ascii="Segoe UI" w:eastAsia="Segoe UI" w:hAnsi="Segoe UI" w:cs="Segoe UI"/>
                <w:bCs/>
                <w:color w:val="222222"/>
                <w:sz w:val="20"/>
                <w:szCs w:val="20"/>
                <w:shd w:val="clear" w:color="auto" w:fill="FFFFFF"/>
              </w:rPr>
              <w:t>密封性能</w:t>
            </w:r>
            <w:r>
              <w:rPr>
                <w:rFonts w:ascii="Segoe UI" w:eastAsia="Segoe UI" w:hAnsi="Segoe UI" w:cs="Segoe UI"/>
                <w:color w:val="222222"/>
                <w:sz w:val="20"/>
                <w:szCs w:val="20"/>
                <w:shd w:val="clear" w:color="auto" w:fill="FFFFFF"/>
              </w:rPr>
              <w:t>：在公称压力下，阀门的密封性能应良好，无渗漏现象。进行密封试验时，阀门在关闭状态下，应能承受</w:t>
            </w:r>
            <w:r>
              <w:rPr>
                <w:rFonts w:ascii="Segoe UI" w:eastAsia="Segoe UI" w:hAnsi="Segoe UI" w:cs="Segoe UI"/>
                <w:color w:val="222222"/>
                <w:sz w:val="20"/>
                <w:szCs w:val="20"/>
                <w:shd w:val="clear" w:color="auto" w:fill="FFFFFF"/>
              </w:rPr>
              <w:t xml:space="preserve"> 1.1 </w:t>
            </w:r>
            <w:r>
              <w:rPr>
                <w:rFonts w:ascii="Segoe UI" w:eastAsia="Segoe UI" w:hAnsi="Segoe UI" w:cs="Segoe UI"/>
                <w:color w:val="222222"/>
                <w:sz w:val="20"/>
                <w:szCs w:val="20"/>
                <w:shd w:val="clear" w:color="auto" w:fill="FFFFFF"/>
              </w:rPr>
              <w:t>倍公称压力的静压试验，持续一定时间（如</w:t>
            </w:r>
            <w:r>
              <w:rPr>
                <w:rFonts w:ascii="Segoe UI" w:eastAsia="Segoe UI" w:hAnsi="Segoe UI" w:cs="Segoe UI"/>
                <w:color w:val="222222"/>
                <w:sz w:val="20"/>
                <w:szCs w:val="20"/>
                <w:shd w:val="clear" w:color="auto" w:fill="FFFFFF"/>
              </w:rPr>
              <w:t xml:space="preserve"> 5min</w:t>
            </w:r>
            <w:r>
              <w:rPr>
                <w:rFonts w:ascii="Segoe UI" w:eastAsia="Segoe UI" w:hAnsi="Segoe UI" w:cs="Segoe UI"/>
                <w:color w:val="222222"/>
                <w:sz w:val="20"/>
                <w:szCs w:val="20"/>
                <w:shd w:val="clear" w:color="auto" w:fill="FFFFFF"/>
              </w:rPr>
              <w:t>）无可见渗漏。</w:t>
            </w:r>
          </w:p>
          <w:p w:rsidR="00CD7C69" w:rsidRDefault="0042313D">
            <w:pPr>
              <w:widowControl/>
              <w:spacing w:beforeAutospacing="1" w:afterAutospacing="1"/>
              <w:rPr>
                <w:rFonts w:ascii="Segoe UI" w:eastAsia="Segoe UI" w:hAnsi="Segoe UI" w:cs="Segoe UI"/>
                <w:color w:val="222222"/>
                <w:sz w:val="20"/>
                <w:szCs w:val="20"/>
                <w:shd w:val="clear" w:color="auto" w:fill="FFFFFF"/>
              </w:rPr>
            </w:pPr>
            <w:r>
              <w:rPr>
                <w:rStyle w:val="aa"/>
                <w:rFonts w:ascii="Segoe UI" w:hAnsi="Segoe UI" w:cs="Segoe UI" w:hint="eastAsia"/>
                <w:bCs/>
                <w:color w:val="222222"/>
                <w:sz w:val="20"/>
                <w:szCs w:val="20"/>
                <w:shd w:val="clear" w:color="auto" w:fill="FFFFFF"/>
              </w:rPr>
              <w:t>提供符合产品的检验合格证</w:t>
            </w:r>
          </w:p>
        </w:tc>
        <w:tc>
          <w:tcPr>
            <w:tcW w:w="517" w:type="dxa"/>
          </w:tcPr>
          <w:p w:rsidR="00CD7C69" w:rsidRDefault="0042313D">
            <w:pPr>
              <w:jc w:val="left"/>
              <w:rPr>
                <w:rFonts w:ascii="仿宋" w:eastAsia="仿宋" w:hAnsi="仿宋"/>
                <w:b/>
                <w:bCs/>
                <w:sz w:val="22"/>
              </w:rPr>
            </w:pPr>
            <w:r>
              <w:rPr>
                <w:rFonts w:ascii="仿宋" w:eastAsia="仿宋" w:hAnsi="仿宋" w:hint="eastAsia"/>
                <w:b/>
                <w:bCs/>
                <w:sz w:val="22"/>
              </w:rPr>
              <w:lastRenderedPageBreak/>
              <w:t>个</w:t>
            </w:r>
          </w:p>
        </w:tc>
        <w:tc>
          <w:tcPr>
            <w:tcW w:w="708" w:type="dxa"/>
          </w:tcPr>
          <w:p w:rsidR="00CD7C69" w:rsidRDefault="0042313D">
            <w:pPr>
              <w:jc w:val="left"/>
              <w:rPr>
                <w:rFonts w:ascii="仿宋" w:eastAsia="仿宋" w:hAnsi="仿宋"/>
                <w:b/>
                <w:bCs/>
                <w:sz w:val="22"/>
              </w:rPr>
            </w:pPr>
            <w:r>
              <w:rPr>
                <w:rFonts w:ascii="仿宋" w:eastAsia="仿宋" w:hAnsi="仿宋" w:hint="eastAsia"/>
                <w:b/>
                <w:bCs/>
                <w:sz w:val="22"/>
              </w:rPr>
              <w:t>8</w:t>
            </w:r>
          </w:p>
        </w:tc>
        <w:tc>
          <w:tcPr>
            <w:tcW w:w="1476" w:type="dxa"/>
          </w:tcPr>
          <w:p w:rsidR="00CD7C69" w:rsidRDefault="00CD7C69">
            <w:pPr>
              <w:jc w:val="left"/>
              <w:rPr>
                <w:rFonts w:ascii="仿宋" w:eastAsia="仿宋" w:hAnsi="仿宋"/>
                <w:b/>
                <w:bCs/>
                <w:sz w:val="22"/>
              </w:rPr>
            </w:pPr>
          </w:p>
        </w:tc>
      </w:tr>
      <w:tr w:rsidR="00CD7C69">
        <w:tc>
          <w:tcPr>
            <w:tcW w:w="613" w:type="dxa"/>
          </w:tcPr>
          <w:p w:rsidR="00CD7C69" w:rsidRDefault="0042313D">
            <w:pPr>
              <w:jc w:val="left"/>
              <w:rPr>
                <w:rFonts w:ascii="仿宋" w:eastAsia="仿宋" w:hAnsi="仿宋"/>
                <w:b/>
                <w:bCs/>
                <w:sz w:val="22"/>
              </w:rPr>
            </w:pPr>
            <w:r>
              <w:rPr>
                <w:rFonts w:ascii="仿宋" w:eastAsia="仿宋" w:hAnsi="仿宋" w:hint="eastAsia"/>
                <w:b/>
                <w:bCs/>
                <w:sz w:val="22"/>
              </w:rPr>
              <w:lastRenderedPageBreak/>
              <w:t>9</w:t>
            </w:r>
          </w:p>
        </w:tc>
        <w:tc>
          <w:tcPr>
            <w:tcW w:w="1062" w:type="dxa"/>
          </w:tcPr>
          <w:p w:rsidR="00CD7C69" w:rsidRDefault="0042313D">
            <w:pPr>
              <w:jc w:val="left"/>
              <w:rPr>
                <w:rFonts w:ascii="仿宋" w:eastAsia="仿宋" w:hAnsi="仿宋"/>
                <w:b/>
                <w:bCs/>
                <w:sz w:val="22"/>
              </w:rPr>
            </w:pPr>
            <w:r>
              <w:rPr>
                <w:rFonts w:ascii="仿宋" w:eastAsia="仿宋" w:hAnsi="仿宋" w:hint="eastAsia"/>
                <w:b/>
                <w:bCs/>
                <w:sz w:val="22"/>
              </w:rPr>
              <w:t>带编号及编号牌钥匙环</w:t>
            </w:r>
          </w:p>
        </w:tc>
        <w:tc>
          <w:tcPr>
            <w:tcW w:w="4152" w:type="dxa"/>
          </w:tcPr>
          <w:p w:rsidR="00CD7C69" w:rsidRDefault="0042313D">
            <w:pPr>
              <w:jc w:val="left"/>
              <w:rPr>
                <w:rFonts w:ascii="仿宋" w:eastAsia="仿宋" w:hAnsi="仿宋"/>
                <w:b/>
                <w:bCs/>
                <w:sz w:val="22"/>
              </w:rPr>
            </w:pPr>
            <w:r>
              <w:rPr>
                <w:rFonts w:ascii="仿宋" w:eastAsia="仿宋" w:hAnsi="仿宋" w:hint="eastAsia"/>
                <w:b/>
                <w:bCs/>
                <w:sz w:val="22"/>
              </w:rPr>
              <w:t>50</w:t>
            </w:r>
            <w:r>
              <w:rPr>
                <w:rFonts w:ascii="仿宋" w:eastAsia="仿宋" w:hAnsi="仿宋" w:hint="eastAsia"/>
                <w:b/>
                <w:bCs/>
                <w:sz w:val="22"/>
              </w:rPr>
              <w:t>孔</w:t>
            </w:r>
          </w:p>
        </w:tc>
        <w:tc>
          <w:tcPr>
            <w:tcW w:w="517" w:type="dxa"/>
          </w:tcPr>
          <w:p w:rsidR="00CD7C69" w:rsidRDefault="0042313D">
            <w:pPr>
              <w:jc w:val="left"/>
              <w:rPr>
                <w:rFonts w:ascii="仿宋" w:eastAsia="仿宋" w:hAnsi="仿宋"/>
                <w:b/>
                <w:bCs/>
                <w:sz w:val="22"/>
              </w:rPr>
            </w:pPr>
            <w:r>
              <w:rPr>
                <w:rFonts w:ascii="仿宋" w:eastAsia="仿宋" w:hAnsi="仿宋" w:hint="eastAsia"/>
                <w:b/>
                <w:bCs/>
                <w:sz w:val="22"/>
              </w:rPr>
              <w:t>个</w:t>
            </w:r>
          </w:p>
        </w:tc>
        <w:tc>
          <w:tcPr>
            <w:tcW w:w="708" w:type="dxa"/>
          </w:tcPr>
          <w:p w:rsidR="00CD7C69" w:rsidRDefault="0042313D">
            <w:pPr>
              <w:jc w:val="left"/>
              <w:rPr>
                <w:rFonts w:ascii="仿宋" w:eastAsia="仿宋" w:hAnsi="仿宋"/>
                <w:b/>
                <w:bCs/>
                <w:sz w:val="22"/>
              </w:rPr>
            </w:pPr>
            <w:r>
              <w:rPr>
                <w:rFonts w:ascii="仿宋" w:eastAsia="仿宋" w:hAnsi="仿宋" w:hint="eastAsia"/>
                <w:b/>
                <w:bCs/>
                <w:sz w:val="22"/>
              </w:rPr>
              <w:t>1</w:t>
            </w:r>
          </w:p>
        </w:tc>
        <w:tc>
          <w:tcPr>
            <w:tcW w:w="1476" w:type="dxa"/>
          </w:tcPr>
          <w:p w:rsidR="00CD7C69" w:rsidRDefault="00CD7C69">
            <w:pPr>
              <w:jc w:val="left"/>
              <w:rPr>
                <w:rFonts w:ascii="仿宋" w:eastAsia="仿宋" w:hAnsi="仿宋"/>
                <w:b/>
                <w:bCs/>
                <w:sz w:val="22"/>
              </w:rPr>
            </w:pPr>
          </w:p>
        </w:tc>
      </w:tr>
      <w:tr w:rsidR="00CD7C69">
        <w:tc>
          <w:tcPr>
            <w:tcW w:w="613" w:type="dxa"/>
          </w:tcPr>
          <w:p w:rsidR="00CD7C69" w:rsidRDefault="0042313D">
            <w:pPr>
              <w:jc w:val="left"/>
              <w:rPr>
                <w:rFonts w:ascii="仿宋" w:eastAsia="仿宋" w:hAnsi="仿宋"/>
                <w:b/>
                <w:bCs/>
                <w:sz w:val="22"/>
              </w:rPr>
            </w:pPr>
            <w:r>
              <w:rPr>
                <w:rFonts w:ascii="仿宋" w:eastAsia="仿宋" w:hAnsi="仿宋" w:hint="eastAsia"/>
                <w:b/>
                <w:bCs/>
                <w:sz w:val="22"/>
              </w:rPr>
              <w:t>10</w:t>
            </w:r>
          </w:p>
        </w:tc>
        <w:tc>
          <w:tcPr>
            <w:tcW w:w="1062" w:type="dxa"/>
          </w:tcPr>
          <w:p w:rsidR="00CD7C69" w:rsidRDefault="0042313D">
            <w:pPr>
              <w:jc w:val="left"/>
              <w:rPr>
                <w:rFonts w:ascii="仿宋" w:eastAsia="仿宋" w:hAnsi="仿宋"/>
                <w:b/>
                <w:bCs/>
                <w:sz w:val="22"/>
              </w:rPr>
            </w:pPr>
            <w:r>
              <w:rPr>
                <w:rFonts w:ascii="仿宋" w:eastAsia="仿宋" w:hAnsi="仿宋" w:hint="eastAsia"/>
                <w:b/>
                <w:bCs/>
                <w:sz w:val="22"/>
              </w:rPr>
              <w:t>灭火器配置箱</w:t>
            </w:r>
          </w:p>
        </w:tc>
        <w:tc>
          <w:tcPr>
            <w:tcW w:w="4152" w:type="dxa"/>
          </w:tcPr>
          <w:p w:rsidR="00CD7C69" w:rsidRDefault="0042313D">
            <w:pPr>
              <w:widowControl/>
              <w:spacing w:line="320" w:lineRule="atLeast"/>
              <w:jc w:val="left"/>
              <w:rPr>
                <w:rFonts w:cs="Calibri"/>
                <w:color w:val="000000"/>
                <w:sz w:val="16"/>
                <w:szCs w:val="16"/>
              </w:rPr>
            </w:pPr>
            <w:r>
              <w:rPr>
                <w:rFonts w:ascii="仿宋_GB2312" w:eastAsia="仿宋_GB2312" w:cs="仿宋_GB2312"/>
                <w:color w:val="000000"/>
                <w:kern w:val="0"/>
                <w:sz w:val="20"/>
                <w:szCs w:val="20"/>
                <w:lang/>
              </w:rPr>
              <w:t>1.</w:t>
            </w:r>
            <w:r>
              <w:rPr>
                <w:rFonts w:ascii="仿宋_GB2312" w:eastAsia="仿宋_GB2312" w:cs="仿宋_GB2312"/>
                <w:color w:val="000000"/>
                <w:kern w:val="0"/>
                <w:sz w:val="20"/>
                <w:szCs w:val="20"/>
                <w:lang/>
              </w:rPr>
              <w:t>规格：高</w:t>
            </w:r>
            <w:r>
              <w:rPr>
                <w:rFonts w:ascii="仿宋_GB2312" w:eastAsia="仿宋_GB2312" w:cs="仿宋_GB2312"/>
                <w:color w:val="000000"/>
                <w:kern w:val="0"/>
                <w:sz w:val="20"/>
                <w:szCs w:val="20"/>
                <w:lang/>
              </w:rPr>
              <w:t>52.3cm*</w:t>
            </w:r>
            <w:r>
              <w:rPr>
                <w:rFonts w:ascii="仿宋_GB2312" w:eastAsia="仿宋_GB2312" w:cs="仿宋_GB2312"/>
                <w:color w:val="000000"/>
                <w:kern w:val="0"/>
                <w:sz w:val="20"/>
                <w:szCs w:val="20"/>
                <w:lang/>
              </w:rPr>
              <w:t>长</w:t>
            </w:r>
            <w:r>
              <w:rPr>
                <w:rFonts w:ascii="仿宋_GB2312" w:eastAsia="仿宋_GB2312" w:cs="仿宋_GB2312"/>
                <w:color w:val="000000"/>
                <w:kern w:val="0"/>
                <w:sz w:val="20"/>
                <w:szCs w:val="20"/>
                <w:lang/>
              </w:rPr>
              <w:t>33.2cm*</w:t>
            </w:r>
            <w:r>
              <w:rPr>
                <w:rFonts w:ascii="仿宋_GB2312" w:eastAsia="仿宋_GB2312" w:cs="仿宋_GB2312"/>
                <w:color w:val="000000"/>
                <w:kern w:val="0"/>
                <w:sz w:val="20"/>
                <w:szCs w:val="20"/>
                <w:lang/>
              </w:rPr>
              <w:t>宽</w:t>
            </w:r>
            <w:r>
              <w:rPr>
                <w:rFonts w:ascii="仿宋_GB2312" w:eastAsia="仿宋_GB2312" w:cs="仿宋_GB2312"/>
                <w:color w:val="000000"/>
                <w:kern w:val="0"/>
                <w:sz w:val="20"/>
                <w:szCs w:val="20"/>
                <w:lang/>
              </w:rPr>
              <w:t>19.9cm</w:t>
            </w:r>
          </w:p>
          <w:p w:rsidR="00CD7C69" w:rsidRDefault="0042313D">
            <w:pPr>
              <w:widowControl/>
              <w:spacing w:line="320" w:lineRule="atLeast"/>
              <w:jc w:val="left"/>
              <w:rPr>
                <w:rFonts w:cs="Calibri"/>
                <w:color w:val="000000"/>
                <w:sz w:val="16"/>
                <w:szCs w:val="16"/>
              </w:rPr>
            </w:pPr>
            <w:r>
              <w:rPr>
                <w:rFonts w:ascii="仿宋_GB2312" w:eastAsia="仿宋_GB2312" w:cs="仿宋_GB2312"/>
                <w:color w:val="000000"/>
                <w:kern w:val="0"/>
                <w:sz w:val="20"/>
                <w:szCs w:val="20"/>
                <w:lang/>
              </w:rPr>
              <w:t>2.</w:t>
            </w:r>
            <w:r>
              <w:rPr>
                <w:rFonts w:ascii="仿宋_GB2312" w:eastAsia="仿宋_GB2312" w:cs="仿宋_GB2312"/>
                <w:color w:val="000000"/>
                <w:kern w:val="0"/>
                <w:sz w:val="20"/>
                <w:szCs w:val="20"/>
                <w:lang/>
              </w:rPr>
              <w:t>材质：薄钢板</w:t>
            </w:r>
          </w:p>
          <w:p w:rsidR="00CD7C69" w:rsidRDefault="0042313D">
            <w:pPr>
              <w:widowControl/>
              <w:spacing w:line="320" w:lineRule="atLeast"/>
              <w:jc w:val="left"/>
              <w:rPr>
                <w:rFonts w:cs="Calibri"/>
                <w:color w:val="000000"/>
                <w:sz w:val="16"/>
                <w:szCs w:val="16"/>
              </w:rPr>
            </w:pPr>
            <w:r>
              <w:rPr>
                <w:rFonts w:ascii="仿宋_GB2312" w:eastAsia="仿宋_GB2312" w:cs="仿宋_GB2312"/>
                <w:color w:val="000000"/>
                <w:kern w:val="0"/>
                <w:sz w:val="20"/>
                <w:szCs w:val="20"/>
                <w:lang/>
              </w:rPr>
              <w:t>3.</w:t>
            </w:r>
            <w:r>
              <w:rPr>
                <w:rFonts w:ascii="仿宋_GB2312" w:eastAsia="仿宋_GB2312" w:cs="仿宋_GB2312"/>
                <w:color w:val="000000"/>
                <w:kern w:val="0"/>
                <w:sz w:val="20"/>
                <w:szCs w:val="20"/>
                <w:lang/>
              </w:rPr>
              <w:t>材料厚度：</w:t>
            </w:r>
            <w:r>
              <w:rPr>
                <w:rFonts w:ascii="Arial" w:eastAsia="仿宋_GB2312" w:hAnsi="Arial" w:cs="Arial"/>
                <w:color w:val="000000"/>
                <w:kern w:val="0"/>
                <w:sz w:val="20"/>
                <w:szCs w:val="20"/>
                <w:lang/>
              </w:rPr>
              <w:t>≥</w:t>
            </w:r>
            <w:r>
              <w:rPr>
                <w:rFonts w:ascii="仿宋_GB2312" w:eastAsia="仿宋_GB2312" w:cs="仿宋_GB2312"/>
                <w:color w:val="000000"/>
                <w:kern w:val="0"/>
                <w:sz w:val="20"/>
                <w:szCs w:val="20"/>
                <w:lang/>
              </w:rPr>
              <w:t>0.6mm</w:t>
            </w:r>
          </w:p>
          <w:p w:rsidR="00CD7C69" w:rsidRDefault="0042313D">
            <w:pPr>
              <w:widowControl/>
              <w:spacing w:line="320" w:lineRule="atLeast"/>
              <w:jc w:val="left"/>
              <w:rPr>
                <w:rFonts w:cs="Calibri"/>
                <w:color w:val="000000"/>
                <w:sz w:val="16"/>
                <w:szCs w:val="16"/>
              </w:rPr>
            </w:pPr>
            <w:r>
              <w:rPr>
                <w:rFonts w:ascii="仿宋_GB2312" w:eastAsia="仿宋_GB2312" w:cs="仿宋_GB2312"/>
                <w:color w:val="000000"/>
                <w:kern w:val="0"/>
                <w:sz w:val="20"/>
                <w:szCs w:val="20"/>
                <w:lang/>
              </w:rPr>
              <w:t>4.</w:t>
            </w:r>
            <w:r>
              <w:rPr>
                <w:rFonts w:ascii="仿宋_GB2312" w:eastAsia="仿宋_GB2312" w:cs="仿宋_GB2312"/>
                <w:color w:val="000000"/>
                <w:kern w:val="0"/>
                <w:sz w:val="20"/>
                <w:szCs w:val="20"/>
                <w:lang/>
              </w:rPr>
              <w:t>箱盖设计，呈前后开口方便取用，防锈光面喷漆，人性化提手；</w:t>
            </w:r>
          </w:p>
          <w:p w:rsidR="00CD7C69" w:rsidRDefault="0042313D">
            <w:pPr>
              <w:widowControl/>
              <w:spacing w:line="320" w:lineRule="atLeast"/>
              <w:rPr>
                <w:rFonts w:cs="Calibri"/>
                <w:color w:val="000000"/>
                <w:sz w:val="16"/>
                <w:szCs w:val="16"/>
              </w:rPr>
            </w:pPr>
            <w:r>
              <w:rPr>
                <w:rFonts w:ascii="仿宋_GB2312" w:eastAsia="仿宋_GB2312" w:cs="仿宋_GB2312"/>
                <w:color w:val="000000"/>
                <w:kern w:val="0"/>
                <w:sz w:val="20"/>
                <w:szCs w:val="20"/>
                <w:lang/>
              </w:rPr>
              <w:t>5.</w:t>
            </w:r>
            <w:r>
              <w:rPr>
                <w:rFonts w:ascii="仿宋_GB2312" w:eastAsia="仿宋_GB2312" w:cs="仿宋_GB2312"/>
                <w:color w:val="000000"/>
                <w:kern w:val="0"/>
                <w:sz w:val="20"/>
                <w:szCs w:val="20"/>
                <w:lang/>
              </w:rPr>
              <w:t>外观前后双面印制</w:t>
            </w:r>
            <w:r>
              <w:rPr>
                <w:rFonts w:ascii="仿宋_GB2312" w:eastAsia="仿宋_GB2312" w:cs="仿宋_GB2312"/>
                <w:color w:val="000000"/>
                <w:kern w:val="0"/>
                <w:sz w:val="20"/>
                <w:szCs w:val="20"/>
                <w:lang/>
              </w:rPr>
              <w:t>“</w:t>
            </w:r>
            <w:r>
              <w:rPr>
                <w:rFonts w:ascii="仿宋_GB2312" w:eastAsia="仿宋_GB2312" w:cs="仿宋_GB2312"/>
                <w:color w:val="000000"/>
                <w:kern w:val="0"/>
                <w:sz w:val="20"/>
                <w:szCs w:val="20"/>
                <w:lang/>
              </w:rPr>
              <w:t>灭火器箱及火警标识</w:t>
            </w:r>
            <w:r>
              <w:rPr>
                <w:rFonts w:ascii="仿宋_GB2312" w:eastAsia="仿宋_GB2312" w:cs="仿宋_GB2312"/>
                <w:color w:val="000000"/>
                <w:kern w:val="0"/>
                <w:sz w:val="20"/>
                <w:szCs w:val="20"/>
                <w:lang/>
              </w:rPr>
              <w:t>”</w:t>
            </w:r>
            <w:r>
              <w:rPr>
                <w:rFonts w:ascii="仿宋_GB2312" w:eastAsia="仿宋_GB2312" w:cs="仿宋_GB2312"/>
                <w:color w:val="000000"/>
                <w:kern w:val="0"/>
                <w:sz w:val="20"/>
                <w:szCs w:val="20"/>
                <w:lang/>
              </w:rPr>
              <w:t>，左右两侧印制规格和注意事项，箱盖需印制灭火器使用方法。</w:t>
            </w:r>
          </w:p>
          <w:p w:rsidR="00CD7C69" w:rsidRDefault="00CD7C69">
            <w:pPr>
              <w:jc w:val="left"/>
              <w:rPr>
                <w:rFonts w:ascii="仿宋" w:eastAsia="仿宋" w:hAnsi="仿宋"/>
                <w:b/>
                <w:bCs/>
                <w:sz w:val="22"/>
              </w:rPr>
            </w:pPr>
          </w:p>
        </w:tc>
        <w:tc>
          <w:tcPr>
            <w:tcW w:w="517" w:type="dxa"/>
          </w:tcPr>
          <w:p w:rsidR="00CD7C69" w:rsidRDefault="0042313D">
            <w:pPr>
              <w:jc w:val="left"/>
              <w:rPr>
                <w:rFonts w:ascii="仿宋" w:eastAsia="仿宋" w:hAnsi="仿宋"/>
                <w:b/>
                <w:bCs/>
                <w:sz w:val="22"/>
              </w:rPr>
            </w:pPr>
            <w:r>
              <w:rPr>
                <w:rFonts w:ascii="仿宋" w:eastAsia="仿宋" w:hAnsi="仿宋" w:hint="eastAsia"/>
                <w:b/>
                <w:bCs/>
                <w:sz w:val="22"/>
              </w:rPr>
              <w:t>个</w:t>
            </w:r>
          </w:p>
        </w:tc>
        <w:tc>
          <w:tcPr>
            <w:tcW w:w="708" w:type="dxa"/>
          </w:tcPr>
          <w:p w:rsidR="00CD7C69" w:rsidRDefault="0042313D">
            <w:pPr>
              <w:jc w:val="left"/>
              <w:rPr>
                <w:rFonts w:ascii="仿宋" w:eastAsia="仿宋" w:hAnsi="仿宋"/>
                <w:b/>
                <w:bCs/>
                <w:sz w:val="22"/>
              </w:rPr>
            </w:pPr>
            <w:r>
              <w:rPr>
                <w:rFonts w:ascii="仿宋" w:eastAsia="仿宋" w:hAnsi="仿宋" w:hint="eastAsia"/>
                <w:b/>
                <w:bCs/>
                <w:sz w:val="22"/>
              </w:rPr>
              <w:t>20</w:t>
            </w:r>
          </w:p>
        </w:tc>
        <w:tc>
          <w:tcPr>
            <w:tcW w:w="1476" w:type="dxa"/>
          </w:tcPr>
          <w:p w:rsidR="00CD7C69" w:rsidRDefault="00CD7C69">
            <w:pPr>
              <w:jc w:val="left"/>
              <w:rPr>
                <w:rFonts w:ascii="仿宋" w:eastAsia="仿宋" w:hAnsi="仿宋"/>
                <w:b/>
                <w:bCs/>
                <w:sz w:val="22"/>
              </w:rPr>
            </w:pPr>
          </w:p>
        </w:tc>
      </w:tr>
    </w:tbl>
    <w:p w:rsidR="00CD7C69" w:rsidRDefault="0042313D">
      <w:pPr>
        <w:pStyle w:val="a4"/>
        <w:ind w:firstLine="640"/>
        <w:rPr>
          <w:rFonts w:ascii="仿宋" w:eastAsia="仿宋" w:hAnsi="仿宋"/>
          <w:sz w:val="32"/>
          <w:szCs w:val="32"/>
        </w:rPr>
      </w:pPr>
      <w:r>
        <w:rPr>
          <w:rFonts w:ascii="仿宋" w:eastAsia="仿宋" w:hAnsi="仿宋" w:hint="eastAsia"/>
          <w:sz w:val="32"/>
          <w:szCs w:val="32"/>
        </w:rPr>
        <w:t>（二）</w:t>
      </w:r>
      <w:r>
        <w:rPr>
          <w:rFonts w:ascii="仿宋" w:eastAsia="仿宋" w:hAnsi="仿宋" w:hint="eastAsia"/>
          <w:sz w:val="32"/>
          <w:szCs w:val="32"/>
        </w:rPr>
        <w:t>结算方式：</w:t>
      </w:r>
      <w:r>
        <w:rPr>
          <w:rFonts w:ascii="仿宋" w:eastAsia="仿宋" w:hAnsi="仿宋" w:hint="eastAsia"/>
          <w:sz w:val="32"/>
          <w:szCs w:val="32"/>
        </w:rPr>
        <w:t>验收合格后，供应商开具增值税专用发票</w:t>
      </w:r>
      <w:r>
        <w:rPr>
          <w:rFonts w:ascii="仿宋" w:eastAsia="仿宋" w:hAnsi="仿宋" w:hint="eastAsia"/>
          <w:sz w:val="32"/>
          <w:szCs w:val="32"/>
        </w:rPr>
        <w:t>一次</w:t>
      </w:r>
      <w:r>
        <w:rPr>
          <w:rFonts w:ascii="仿宋" w:eastAsia="仿宋" w:hAnsi="仿宋" w:hint="eastAsia"/>
          <w:sz w:val="32"/>
          <w:szCs w:val="32"/>
        </w:rPr>
        <w:t>性对公转账</w:t>
      </w:r>
      <w:r>
        <w:rPr>
          <w:rFonts w:ascii="仿宋" w:eastAsia="仿宋" w:hAnsi="仿宋" w:hint="eastAsia"/>
          <w:sz w:val="32"/>
          <w:szCs w:val="32"/>
        </w:rPr>
        <w:t>结算</w:t>
      </w:r>
      <w:r>
        <w:rPr>
          <w:rFonts w:ascii="仿宋" w:eastAsia="仿宋" w:hAnsi="仿宋" w:hint="eastAsia"/>
          <w:sz w:val="32"/>
          <w:szCs w:val="32"/>
        </w:rPr>
        <w:t>。</w:t>
      </w:r>
    </w:p>
    <w:p w:rsidR="00CD7C69" w:rsidRDefault="0042313D">
      <w:pPr>
        <w:pStyle w:val="a4"/>
        <w:spacing w:after="0"/>
        <w:ind w:firstLineChars="200" w:firstLine="640"/>
        <w:rPr>
          <w:rFonts w:ascii="仿宋" w:eastAsia="仿宋" w:hAnsi="仿宋"/>
          <w:sz w:val="32"/>
          <w:szCs w:val="32"/>
        </w:rPr>
      </w:pPr>
      <w:r>
        <w:rPr>
          <w:rFonts w:ascii="仿宋" w:eastAsia="仿宋" w:hAnsi="仿宋" w:hint="eastAsia"/>
          <w:sz w:val="32"/>
          <w:szCs w:val="32"/>
        </w:rPr>
        <w:t>（三）采购供应商</w:t>
      </w:r>
      <w:r>
        <w:rPr>
          <w:rFonts w:ascii="仿宋" w:eastAsia="仿宋" w:hAnsi="仿宋" w:hint="eastAsia"/>
          <w:sz w:val="32"/>
          <w:szCs w:val="32"/>
        </w:rPr>
        <w:t>的数量：</w:t>
      </w:r>
      <w:r>
        <w:rPr>
          <w:rFonts w:ascii="仿宋" w:eastAsia="仿宋" w:hAnsi="仿宋" w:hint="eastAsia"/>
          <w:sz w:val="32"/>
          <w:szCs w:val="32"/>
        </w:rPr>
        <w:t>1</w:t>
      </w:r>
      <w:r>
        <w:rPr>
          <w:rFonts w:ascii="仿宋" w:eastAsia="仿宋" w:hAnsi="仿宋" w:hint="eastAsia"/>
          <w:sz w:val="32"/>
          <w:szCs w:val="32"/>
        </w:rPr>
        <w:t>家</w:t>
      </w:r>
      <w:r>
        <w:rPr>
          <w:rFonts w:ascii="仿宋" w:eastAsia="仿宋" w:hAnsi="仿宋" w:hint="eastAsia"/>
          <w:sz w:val="32"/>
          <w:szCs w:val="32"/>
        </w:rPr>
        <w:t>。</w:t>
      </w:r>
    </w:p>
    <w:p w:rsidR="00CD7C69" w:rsidRDefault="0042313D">
      <w:pPr>
        <w:pStyle w:val="a4"/>
        <w:spacing w:after="0"/>
        <w:ind w:firstLineChars="200" w:firstLine="640"/>
        <w:rPr>
          <w:rFonts w:ascii="仿宋" w:eastAsia="仿宋" w:hAnsi="仿宋"/>
          <w:sz w:val="32"/>
          <w:szCs w:val="32"/>
        </w:rPr>
      </w:pPr>
      <w:r>
        <w:rPr>
          <w:rFonts w:ascii="仿宋" w:eastAsia="仿宋" w:hAnsi="仿宋" w:hint="eastAsia"/>
          <w:sz w:val="32"/>
          <w:szCs w:val="32"/>
        </w:rPr>
        <w:t>（四）</w:t>
      </w:r>
      <w:r>
        <w:rPr>
          <w:rFonts w:ascii="仿宋" w:eastAsia="仿宋" w:hAnsi="仿宋" w:hint="eastAsia"/>
          <w:sz w:val="32"/>
          <w:szCs w:val="32"/>
        </w:rPr>
        <w:t>报价：</w:t>
      </w:r>
      <w:r>
        <w:rPr>
          <w:rFonts w:ascii="仿宋" w:eastAsia="仿宋" w:hAnsi="仿宋" w:hint="eastAsia"/>
          <w:sz w:val="32"/>
          <w:szCs w:val="32"/>
        </w:rPr>
        <w:t>投标人</w:t>
      </w:r>
      <w:r>
        <w:rPr>
          <w:rFonts w:ascii="仿宋" w:eastAsia="仿宋" w:hAnsi="仿宋" w:hint="eastAsia"/>
          <w:sz w:val="32"/>
          <w:szCs w:val="32"/>
        </w:rPr>
        <w:t>报价</w:t>
      </w:r>
      <w:r>
        <w:rPr>
          <w:rFonts w:ascii="仿宋" w:eastAsia="仿宋" w:hAnsi="仿宋" w:hint="eastAsia"/>
          <w:sz w:val="32"/>
          <w:szCs w:val="32"/>
        </w:rPr>
        <w:t>满足商务需求所有物资的总价（含增值税、运输费用）</w:t>
      </w:r>
      <w:r>
        <w:rPr>
          <w:rFonts w:ascii="仿宋" w:eastAsia="仿宋" w:hAnsi="仿宋"/>
          <w:sz w:val="32"/>
          <w:szCs w:val="32"/>
        </w:rPr>
        <w:t>。</w:t>
      </w:r>
    </w:p>
    <w:p w:rsidR="00CD7C69" w:rsidRDefault="0042313D">
      <w:pPr>
        <w:rPr>
          <w:rFonts w:eastAsia="仿宋"/>
        </w:rPr>
      </w:pPr>
      <w:r>
        <w:rPr>
          <w:rFonts w:ascii="仿宋" w:eastAsia="仿宋" w:hAnsi="仿宋" w:hint="eastAsia"/>
          <w:sz w:val="32"/>
          <w:szCs w:val="32"/>
        </w:rPr>
        <w:t xml:space="preserve">     </w:t>
      </w:r>
      <w:r>
        <w:rPr>
          <w:rFonts w:ascii="仿宋" w:eastAsia="仿宋" w:hAnsi="仿宋" w:hint="eastAsia"/>
          <w:sz w:val="32"/>
          <w:szCs w:val="32"/>
        </w:rPr>
        <w:t>（五）产品质量要求：供应商需按照物资清单要求提供消防产品认证证书、产品质量监督检验机构出具的检验合</w:t>
      </w:r>
      <w:r>
        <w:rPr>
          <w:rFonts w:ascii="仿宋" w:eastAsia="仿宋" w:hAnsi="仿宋" w:hint="eastAsia"/>
          <w:sz w:val="32"/>
          <w:szCs w:val="32"/>
        </w:rPr>
        <w:lastRenderedPageBreak/>
        <w:t>格证、</w:t>
      </w:r>
      <w:r>
        <w:rPr>
          <w:rStyle w:val="aa"/>
          <w:rFonts w:ascii="仿宋" w:eastAsia="仿宋" w:hAnsi="仿宋" w:cs="仿宋" w:hint="eastAsia"/>
          <w:b w:val="0"/>
          <w:color w:val="222222"/>
          <w:sz w:val="32"/>
          <w:szCs w:val="32"/>
          <w:shd w:val="clear" w:color="auto" w:fill="FFFFFF"/>
        </w:rPr>
        <w:t>质量检测报告</w:t>
      </w:r>
      <w:r>
        <w:rPr>
          <w:rFonts w:ascii="仿宋" w:eastAsia="仿宋" w:hAnsi="仿宋" w:hint="eastAsia"/>
          <w:sz w:val="32"/>
          <w:szCs w:val="32"/>
        </w:rPr>
        <w:t>等。</w:t>
      </w:r>
    </w:p>
    <w:p w:rsidR="00CD7C69" w:rsidRDefault="0042313D">
      <w:pPr>
        <w:pStyle w:val="a4"/>
        <w:spacing w:after="0"/>
        <w:ind w:firstLineChars="200" w:firstLine="643"/>
        <w:rPr>
          <w:rFonts w:ascii="仿宋" w:eastAsia="仿宋" w:hAnsi="仿宋"/>
          <w:b/>
          <w:bCs/>
          <w:sz w:val="32"/>
          <w:szCs w:val="32"/>
        </w:rPr>
      </w:pPr>
      <w:r>
        <w:rPr>
          <w:rFonts w:ascii="仿宋" w:eastAsia="仿宋" w:hAnsi="仿宋" w:hint="eastAsia"/>
          <w:b/>
          <w:bCs/>
          <w:sz w:val="32"/>
          <w:szCs w:val="32"/>
        </w:rPr>
        <w:t>七</w:t>
      </w:r>
      <w:r>
        <w:rPr>
          <w:rFonts w:ascii="仿宋" w:eastAsia="仿宋" w:hAnsi="仿宋" w:hint="eastAsia"/>
          <w:b/>
          <w:bCs/>
          <w:sz w:val="32"/>
          <w:szCs w:val="32"/>
        </w:rPr>
        <w:t>、投标人资格要求</w:t>
      </w:r>
    </w:p>
    <w:p w:rsidR="00CD7C69" w:rsidRDefault="0042313D">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具有独立</w:t>
      </w:r>
      <w:r>
        <w:rPr>
          <w:rFonts w:ascii="仿宋" w:eastAsia="仿宋" w:hAnsi="仿宋" w:cs="仿宋" w:hint="eastAsia"/>
          <w:sz w:val="32"/>
          <w:szCs w:val="32"/>
        </w:rPr>
        <w:t>法人资格，且持有有效营业执照（经营范围含消防器材销售或消防工程等相关服务的其中一项）</w:t>
      </w:r>
      <w:r>
        <w:rPr>
          <w:rFonts w:ascii="仿宋" w:eastAsia="仿宋" w:hAnsi="仿宋" w:cs="仿宋" w:hint="eastAsia"/>
          <w:sz w:val="32"/>
          <w:szCs w:val="32"/>
        </w:rPr>
        <w:t>；</w:t>
      </w:r>
    </w:p>
    <w:p w:rsidR="00CD7C69" w:rsidRDefault="0042313D">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具有良好的商业信誉</w:t>
      </w:r>
      <w:r>
        <w:rPr>
          <w:rFonts w:ascii="仿宋" w:eastAsia="仿宋" w:hAnsi="仿宋" w:cs="仿宋" w:hint="eastAsia"/>
          <w:sz w:val="32"/>
          <w:szCs w:val="32"/>
        </w:rPr>
        <w:t>，未列入失信企业名单</w:t>
      </w:r>
      <w:r>
        <w:rPr>
          <w:rFonts w:ascii="仿宋" w:eastAsia="仿宋" w:hAnsi="仿宋" w:cs="仿宋" w:hint="eastAsia"/>
          <w:sz w:val="32"/>
          <w:szCs w:val="32"/>
        </w:rPr>
        <w:t>；</w:t>
      </w:r>
    </w:p>
    <w:p w:rsidR="00CD7C69" w:rsidRDefault="0042313D">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有依法缴纳税收和社会保障资金的良好记录；</w:t>
      </w:r>
    </w:p>
    <w:p w:rsidR="00CD7C69" w:rsidRDefault="0042313D">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w:t>
      </w:r>
      <w:r>
        <w:rPr>
          <w:rFonts w:ascii="仿宋" w:eastAsia="仿宋" w:hAnsi="仿宋" w:cs="仿宋" w:hint="eastAsia"/>
          <w:sz w:val="32"/>
          <w:szCs w:val="32"/>
        </w:rPr>
        <w:t>参加政府采购活动前三年内，在经营活动中没有重大违法记录；</w:t>
      </w:r>
    </w:p>
    <w:p w:rsidR="00CD7C69" w:rsidRDefault="0042313D">
      <w:pPr>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法律、行政法规规定的其他条件。</w:t>
      </w:r>
    </w:p>
    <w:p w:rsidR="00CD7C69" w:rsidRDefault="0042313D">
      <w:pPr>
        <w:pStyle w:val="a3"/>
        <w:ind w:firstLineChars="200" w:firstLine="640"/>
        <w:rPr>
          <w:rFonts w:eastAsia="仿宋"/>
        </w:rPr>
      </w:pPr>
      <w:r>
        <w:rPr>
          <w:rFonts w:ascii="仿宋" w:eastAsia="仿宋" w:hAnsi="仿宋" w:cs="仿宋" w:hint="eastAsia"/>
          <w:sz w:val="32"/>
          <w:szCs w:val="32"/>
        </w:rPr>
        <w:t>供应商提供的相应证明材料复印件均应内容完整、清晰，并加盖公司公章。</w:t>
      </w:r>
    </w:p>
    <w:p w:rsidR="00CD7C69" w:rsidRDefault="0042313D">
      <w:pPr>
        <w:pStyle w:val="a4"/>
        <w:spacing w:after="0"/>
        <w:ind w:firstLineChars="200" w:firstLine="643"/>
        <w:rPr>
          <w:rFonts w:ascii="仿宋" w:eastAsia="仿宋" w:hAnsi="仿宋"/>
          <w:sz w:val="32"/>
          <w:szCs w:val="32"/>
        </w:rPr>
      </w:pPr>
      <w:r>
        <w:rPr>
          <w:rFonts w:ascii="仿宋" w:eastAsia="仿宋" w:hAnsi="仿宋" w:hint="eastAsia"/>
          <w:b/>
          <w:bCs/>
          <w:sz w:val="32"/>
          <w:szCs w:val="32"/>
        </w:rPr>
        <w:t>八</w:t>
      </w:r>
      <w:r>
        <w:rPr>
          <w:rFonts w:ascii="仿宋" w:eastAsia="仿宋" w:hAnsi="仿宋" w:hint="eastAsia"/>
          <w:b/>
          <w:bCs/>
          <w:sz w:val="32"/>
          <w:szCs w:val="32"/>
        </w:rPr>
        <w:t>、报名方式</w:t>
      </w:r>
      <w:r>
        <w:rPr>
          <w:rFonts w:ascii="仿宋" w:eastAsia="仿宋" w:hAnsi="仿宋" w:hint="eastAsia"/>
          <w:sz w:val="32"/>
          <w:szCs w:val="32"/>
        </w:rPr>
        <w:t>：电话报名，电话</w:t>
      </w:r>
      <w:r>
        <w:rPr>
          <w:rFonts w:ascii="仿宋" w:eastAsia="仿宋" w:hAnsi="仿宋" w:hint="eastAsia"/>
          <w:sz w:val="32"/>
          <w:szCs w:val="32"/>
        </w:rPr>
        <w:t>028-84885650</w:t>
      </w:r>
    </w:p>
    <w:p w:rsidR="00CD7C69" w:rsidRDefault="0042313D">
      <w:pPr>
        <w:snapToGrid w:val="0"/>
        <w:spacing w:line="600" w:lineRule="exact"/>
        <w:ind w:firstLineChars="200" w:firstLine="643"/>
        <w:rPr>
          <w:rFonts w:ascii="仿宋" w:eastAsia="仿宋" w:hAnsi="仿宋"/>
          <w:sz w:val="32"/>
          <w:szCs w:val="32"/>
        </w:rPr>
      </w:pPr>
      <w:r>
        <w:rPr>
          <w:rFonts w:ascii="仿宋" w:eastAsia="仿宋" w:hAnsi="仿宋" w:hint="eastAsia"/>
          <w:b/>
          <w:bCs/>
          <w:sz w:val="32"/>
          <w:szCs w:val="32"/>
        </w:rPr>
        <w:t>九</w:t>
      </w:r>
      <w:r>
        <w:rPr>
          <w:rFonts w:ascii="仿宋" w:eastAsia="仿宋" w:hAnsi="仿宋" w:hint="eastAsia"/>
          <w:b/>
          <w:bCs/>
          <w:sz w:val="32"/>
          <w:szCs w:val="32"/>
        </w:rPr>
        <w:t>、报名时间：</w:t>
      </w:r>
      <w:r>
        <w:rPr>
          <w:rFonts w:ascii="仿宋" w:eastAsia="仿宋" w:hAnsi="仿宋" w:hint="eastAsia"/>
          <w:sz w:val="32"/>
          <w:szCs w:val="32"/>
        </w:rPr>
        <w:t>202</w:t>
      </w:r>
      <w:r>
        <w:rPr>
          <w:rFonts w:ascii="仿宋" w:eastAsia="仿宋" w:hAnsi="仿宋" w:hint="eastAsia"/>
          <w:sz w:val="32"/>
          <w:szCs w:val="32"/>
        </w:rPr>
        <w:t>5</w:t>
      </w:r>
      <w:r>
        <w:rPr>
          <w:rFonts w:ascii="仿宋" w:eastAsia="仿宋" w:hAnsi="仿宋" w:hint="eastAsia"/>
          <w:sz w:val="32"/>
          <w:szCs w:val="32"/>
        </w:rPr>
        <w:t>年</w:t>
      </w:r>
      <w:r>
        <w:rPr>
          <w:rFonts w:ascii="仿宋" w:eastAsia="仿宋" w:hAnsi="仿宋" w:hint="eastAsia"/>
          <w:sz w:val="32"/>
          <w:szCs w:val="32"/>
        </w:rPr>
        <w:t xml:space="preserve"> 2</w:t>
      </w:r>
      <w:r>
        <w:rPr>
          <w:rFonts w:ascii="仿宋" w:eastAsia="仿宋" w:hAnsi="仿宋" w:hint="eastAsia"/>
          <w:sz w:val="32"/>
          <w:szCs w:val="32"/>
        </w:rPr>
        <w:t>月</w:t>
      </w:r>
      <w:r>
        <w:rPr>
          <w:rFonts w:ascii="仿宋" w:eastAsia="仿宋" w:hAnsi="仿宋" w:hint="eastAsia"/>
          <w:sz w:val="32"/>
          <w:szCs w:val="32"/>
        </w:rPr>
        <w:t>12</w:t>
      </w:r>
      <w:r>
        <w:rPr>
          <w:rFonts w:ascii="仿宋" w:eastAsia="仿宋" w:hAnsi="仿宋" w:hint="eastAsia"/>
          <w:sz w:val="32"/>
          <w:szCs w:val="32"/>
        </w:rPr>
        <w:t>日至</w:t>
      </w:r>
      <w:r>
        <w:rPr>
          <w:rFonts w:ascii="仿宋" w:eastAsia="仿宋" w:hAnsi="仿宋" w:hint="eastAsia"/>
          <w:sz w:val="32"/>
          <w:szCs w:val="32"/>
        </w:rPr>
        <w:t xml:space="preserve"> 202</w:t>
      </w:r>
      <w:r>
        <w:rPr>
          <w:rFonts w:ascii="仿宋" w:eastAsia="仿宋" w:hAnsi="仿宋" w:hint="eastAsia"/>
          <w:sz w:val="32"/>
          <w:szCs w:val="32"/>
        </w:rPr>
        <w:t>5</w:t>
      </w:r>
      <w:r>
        <w:rPr>
          <w:rFonts w:ascii="仿宋" w:eastAsia="仿宋" w:hAnsi="仿宋" w:hint="eastAsia"/>
          <w:sz w:val="32"/>
          <w:szCs w:val="32"/>
        </w:rPr>
        <w:t>年</w:t>
      </w:r>
      <w:r>
        <w:rPr>
          <w:rFonts w:ascii="仿宋" w:eastAsia="仿宋" w:hAnsi="仿宋" w:hint="eastAsia"/>
          <w:sz w:val="32"/>
          <w:szCs w:val="32"/>
        </w:rPr>
        <w:t>2</w:t>
      </w:r>
      <w:r>
        <w:rPr>
          <w:rFonts w:ascii="仿宋" w:eastAsia="仿宋" w:hAnsi="仿宋" w:hint="eastAsia"/>
          <w:sz w:val="32"/>
          <w:szCs w:val="32"/>
        </w:rPr>
        <w:t>月</w:t>
      </w:r>
      <w:r>
        <w:rPr>
          <w:rFonts w:ascii="仿宋" w:eastAsia="仿宋" w:hAnsi="仿宋" w:hint="eastAsia"/>
          <w:sz w:val="32"/>
          <w:szCs w:val="32"/>
        </w:rPr>
        <w:t>14</w:t>
      </w:r>
      <w:r>
        <w:rPr>
          <w:rFonts w:ascii="仿宋" w:eastAsia="仿宋" w:hAnsi="仿宋" w:hint="eastAsia"/>
          <w:sz w:val="32"/>
          <w:szCs w:val="32"/>
        </w:rPr>
        <w:t>日上午</w:t>
      </w:r>
      <w:r>
        <w:rPr>
          <w:rFonts w:ascii="仿宋" w:eastAsia="仿宋" w:hAnsi="仿宋" w:hint="eastAsia"/>
          <w:sz w:val="32"/>
          <w:szCs w:val="32"/>
        </w:rPr>
        <w:t>09</w:t>
      </w:r>
      <w:r>
        <w:rPr>
          <w:rFonts w:ascii="仿宋" w:eastAsia="仿宋" w:hAnsi="仿宋" w:hint="eastAsia"/>
          <w:sz w:val="32"/>
          <w:szCs w:val="32"/>
        </w:rPr>
        <w:t>时</w:t>
      </w:r>
      <w:r>
        <w:rPr>
          <w:rFonts w:ascii="仿宋" w:eastAsia="仿宋" w:hAnsi="仿宋" w:hint="eastAsia"/>
          <w:sz w:val="32"/>
          <w:szCs w:val="32"/>
        </w:rPr>
        <w:t>30</w:t>
      </w:r>
      <w:r>
        <w:rPr>
          <w:rFonts w:ascii="仿宋" w:eastAsia="仿宋" w:hAnsi="仿宋" w:hint="eastAsia"/>
          <w:sz w:val="32"/>
          <w:szCs w:val="32"/>
        </w:rPr>
        <w:t>分至</w:t>
      </w:r>
      <w:r>
        <w:rPr>
          <w:rFonts w:ascii="仿宋" w:eastAsia="仿宋" w:hAnsi="仿宋" w:hint="eastAsia"/>
          <w:sz w:val="32"/>
          <w:szCs w:val="32"/>
        </w:rPr>
        <w:t>11</w:t>
      </w:r>
      <w:r>
        <w:rPr>
          <w:rFonts w:ascii="仿宋" w:eastAsia="仿宋" w:hAnsi="仿宋" w:hint="eastAsia"/>
          <w:sz w:val="32"/>
          <w:szCs w:val="32"/>
        </w:rPr>
        <w:t>时</w:t>
      </w:r>
      <w:r>
        <w:rPr>
          <w:rFonts w:ascii="仿宋" w:eastAsia="仿宋" w:hAnsi="仿宋" w:hint="eastAsia"/>
          <w:sz w:val="32"/>
          <w:szCs w:val="32"/>
        </w:rPr>
        <w:t>30</w:t>
      </w:r>
      <w:r>
        <w:rPr>
          <w:rFonts w:ascii="仿宋" w:eastAsia="仿宋" w:hAnsi="仿宋" w:hint="eastAsia"/>
          <w:sz w:val="32"/>
          <w:szCs w:val="32"/>
        </w:rPr>
        <w:t>分，下午</w:t>
      </w:r>
      <w:r>
        <w:rPr>
          <w:rFonts w:ascii="仿宋" w:eastAsia="仿宋" w:hAnsi="仿宋" w:hint="eastAsia"/>
          <w:sz w:val="32"/>
          <w:szCs w:val="32"/>
        </w:rPr>
        <w:t>13</w:t>
      </w:r>
      <w:r>
        <w:rPr>
          <w:rFonts w:ascii="仿宋" w:eastAsia="仿宋" w:hAnsi="仿宋" w:hint="eastAsia"/>
          <w:sz w:val="32"/>
          <w:szCs w:val="32"/>
        </w:rPr>
        <w:t>时</w:t>
      </w:r>
      <w:r>
        <w:rPr>
          <w:rFonts w:ascii="仿宋" w:eastAsia="仿宋" w:hAnsi="仿宋" w:hint="eastAsia"/>
          <w:sz w:val="32"/>
          <w:szCs w:val="32"/>
        </w:rPr>
        <w:t>30</w:t>
      </w:r>
      <w:r>
        <w:rPr>
          <w:rFonts w:ascii="仿宋" w:eastAsia="仿宋" w:hAnsi="仿宋" w:hint="eastAsia"/>
          <w:sz w:val="32"/>
          <w:szCs w:val="32"/>
        </w:rPr>
        <w:t>分至</w:t>
      </w:r>
      <w:r>
        <w:rPr>
          <w:rFonts w:ascii="仿宋" w:eastAsia="仿宋" w:hAnsi="仿宋" w:hint="eastAsia"/>
          <w:sz w:val="32"/>
          <w:szCs w:val="32"/>
        </w:rPr>
        <w:t>16</w:t>
      </w:r>
      <w:r>
        <w:rPr>
          <w:rFonts w:ascii="仿宋" w:eastAsia="仿宋" w:hAnsi="仿宋" w:hint="eastAsia"/>
          <w:sz w:val="32"/>
          <w:szCs w:val="32"/>
        </w:rPr>
        <w:t>时</w:t>
      </w:r>
      <w:r>
        <w:rPr>
          <w:rFonts w:ascii="仿宋" w:eastAsia="仿宋" w:hAnsi="仿宋" w:hint="eastAsia"/>
          <w:sz w:val="32"/>
          <w:szCs w:val="32"/>
        </w:rPr>
        <w:t>30</w:t>
      </w:r>
      <w:r>
        <w:rPr>
          <w:rFonts w:ascii="仿宋" w:eastAsia="仿宋" w:hAnsi="仿宋" w:hint="eastAsia"/>
          <w:sz w:val="32"/>
          <w:szCs w:val="32"/>
        </w:rPr>
        <w:t>分</w:t>
      </w:r>
      <w:r>
        <w:rPr>
          <w:rFonts w:ascii="仿宋" w:eastAsia="仿宋" w:hAnsi="仿宋" w:hint="eastAsia"/>
          <w:sz w:val="32"/>
          <w:szCs w:val="32"/>
        </w:rPr>
        <w:t>（北京时间，法定节假日除外）</w:t>
      </w:r>
      <w:r>
        <w:rPr>
          <w:rFonts w:ascii="仿宋" w:eastAsia="仿宋" w:hAnsi="仿宋" w:hint="eastAsia"/>
          <w:sz w:val="32"/>
          <w:szCs w:val="32"/>
        </w:rPr>
        <w:t>。</w:t>
      </w:r>
    </w:p>
    <w:p w:rsidR="00CD7C69" w:rsidRDefault="0042313D">
      <w:pPr>
        <w:snapToGrid w:val="0"/>
        <w:spacing w:line="600" w:lineRule="exact"/>
        <w:ind w:firstLineChars="200" w:firstLine="643"/>
        <w:rPr>
          <w:rFonts w:ascii="仿宋" w:eastAsia="仿宋" w:hAnsi="仿宋"/>
          <w:sz w:val="32"/>
          <w:szCs w:val="32"/>
        </w:rPr>
      </w:pPr>
      <w:r>
        <w:rPr>
          <w:rFonts w:ascii="仿宋" w:eastAsia="仿宋" w:hAnsi="仿宋" w:hint="eastAsia"/>
          <w:b/>
          <w:bCs/>
          <w:sz w:val="32"/>
          <w:szCs w:val="32"/>
        </w:rPr>
        <w:t>十</w:t>
      </w:r>
      <w:r>
        <w:rPr>
          <w:rFonts w:ascii="仿宋" w:eastAsia="仿宋" w:hAnsi="仿宋" w:hint="eastAsia"/>
          <w:b/>
          <w:bCs/>
          <w:sz w:val="32"/>
          <w:szCs w:val="32"/>
        </w:rPr>
        <w:t>、报价文件的获取：</w:t>
      </w:r>
      <w:r>
        <w:rPr>
          <w:rFonts w:ascii="仿宋" w:eastAsia="仿宋" w:hAnsi="仿宋" w:hint="eastAsia"/>
          <w:sz w:val="32"/>
          <w:szCs w:val="32"/>
        </w:rPr>
        <w:t>报名后投标人自行在四川省川西监狱门户网站上下载。</w:t>
      </w:r>
    </w:p>
    <w:p w:rsidR="00CD7C69" w:rsidRDefault="0042313D">
      <w:pPr>
        <w:snapToGrid w:val="0"/>
        <w:spacing w:line="600" w:lineRule="exact"/>
        <w:ind w:firstLineChars="200" w:firstLine="643"/>
        <w:rPr>
          <w:rFonts w:ascii="仿宋" w:eastAsia="仿宋" w:hAnsi="仿宋" w:cs="仿宋"/>
          <w:sz w:val="32"/>
          <w:szCs w:val="32"/>
        </w:rPr>
      </w:pPr>
      <w:r>
        <w:rPr>
          <w:rFonts w:ascii="仿宋" w:eastAsia="仿宋" w:hAnsi="仿宋" w:hint="eastAsia"/>
          <w:b/>
          <w:bCs/>
          <w:sz w:val="32"/>
          <w:szCs w:val="32"/>
        </w:rPr>
        <w:t>十</w:t>
      </w:r>
      <w:r>
        <w:rPr>
          <w:rFonts w:ascii="仿宋" w:eastAsia="仿宋" w:hAnsi="仿宋" w:hint="eastAsia"/>
          <w:b/>
          <w:bCs/>
          <w:sz w:val="32"/>
          <w:szCs w:val="32"/>
        </w:rPr>
        <w:t>一</w:t>
      </w:r>
      <w:r>
        <w:rPr>
          <w:rFonts w:ascii="仿宋" w:eastAsia="仿宋" w:hAnsi="仿宋" w:hint="eastAsia"/>
          <w:b/>
          <w:bCs/>
          <w:sz w:val="32"/>
          <w:szCs w:val="32"/>
        </w:rPr>
        <w:t>、报价文件要求及递交时间</w:t>
      </w:r>
      <w:r>
        <w:rPr>
          <w:rFonts w:ascii="仿宋" w:eastAsia="仿宋" w:hAnsi="仿宋" w:hint="eastAsia"/>
          <w:b/>
          <w:bCs/>
          <w:sz w:val="32"/>
          <w:szCs w:val="32"/>
        </w:rPr>
        <w:t>:</w:t>
      </w:r>
      <w:r>
        <w:rPr>
          <w:rFonts w:ascii="仿宋" w:eastAsia="仿宋" w:hAnsi="仿宋" w:hint="eastAsia"/>
          <w:sz w:val="32"/>
          <w:szCs w:val="32"/>
        </w:rPr>
        <w:t>询价</w:t>
      </w:r>
      <w:r>
        <w:rPr>
          <w:rFonts w:ascii="仿宋" w:eastAsia="仿宋" w:hAnsi="仿宋" w:hint="eastAsia"/>
          <w:sz w:val="32"/>
          <w:szCs w:val="32"/>
        </w:rPr>
        <w:t>文件符合公告规范要求。</w:t>
      </w:r>
      <w:r>
        <w:rPr>
          <w:rFonts w:ascii="仿宋" w:eastAsia="仿宋" w:hAnsi="仿宋" w:hint="eastAsia"/>
          <w:sz w:val="32"/>
          <w:szCs w:val="32"/>
        </w:rPr>
        <w:t>202</w:t>
      </w:r>
      <w:r>
        <w:rPr>
          <w:rFonts w:ascii="仿宋" w:eastAsia="仿宋" w:hAnsi="仿宋" w:hint="eastAsia"/>
          <w:sz w:val="32"/>
          <w:szCs w:val="32"/>
        </w:rPr>
        <w:t>5</w:t>
      </w:r>
      <w:r>
        <w:rPr>
          <w:rFonts w:ascii="仿宋" w:eastAsia="仿宋" w:hAnsi="仿宋" w:hint="eastAsia"/>
          <w:sz w:val="32"/>
          <w:szCs w:val="32"/>
        </w:rPr>
        <w:t>年</w:t>
      </w:r>
      <w:r>
        <w:rPr>
          <w:rFonts w:ascii="仿宋" w:eastAsia="仿宋" w:hAnsi="仿宋" w:hint="eastAsia"/>
          <w:sz w:val="32"/>
          <w:szCs w:val="32"/>
        </w:rPr>
        <w:t>2</w:t>
      </w:r>
      <w:r>
        <w:rPr>
          <w:rFonts w:ascii="仿宋" w:eastAsia="仿宋" w:hAnsi="仿宋" w:hint="eastAsia"/>
          <w:sz w:val="32"/>
          <w:szCs w:val="32"/>
        </w:rPr>
        <w:t>月</w:t>
      </w:r>
      <w:r>
        <w:rPr>
          <w:rFonts w:ascii="仿宋" w:eastAsia="仿宋" w:hAnsi="仿宋" w:hint="eastAsia"/>
          <w:sz w:val="32"/>
          <w:szCs w:val="32"/>
        </w:rPr>
        <w:t>17</w:t>
      </w:r>
      <w:r>
        <w:rPr>
          <w:rFonts w:ascii="仿宋" w:eastAsia="仿宋" w:hAnsi="仿宋" w:hint="eastAsia"/>
          <w:sz w:val="32"/>
          <w:szCs w:val="32"/>
        </w:rPr>
        <w:t>日上午</w:t>
      </w:r>
      <w:r>
        <w:rPr>
          <w:rFonts w:ascii="仿宋" w:eastAsia="仿宋" w:hAnsi="仿宋"/>
          <w:sz w:val="32"/>
          <w:szCs w:val="32"/>
        </w:rPr>
        <w:t>10</w:t>
      </w: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0</w:t>
      </w:r>
      <w:r>
        <w:rPr>
          <w:rFonts w:ascii="仿宋" w:eastAsia="仿宋" w:hAnsi="仿宋" w:hint="eastAsia"/>
          <w:sz w:val="32"/>
          <w:szCs w:val="32"/>
        </w:rPr>
        <w:t>分前将报价文件</w:t>
      </w:r>
      <w:r>
        <w:rPr>
          <w:rFonts w:ascii="仿宋" w:eastAsia="仿宋" w:hAnsi="仿宋" w:hint="eastAsia"/>
          <w:sz w:val="32"/>
          <w:szCs w:val="32"/>
        </w:rPr>
        <w:t>（正本）一份</w:t>
      </w:r>
      <w:r>
        <w:rPr>
          <w:rFonts w:ascii="仿宋" w:eastAsia="仿宋" w:hAnsi="仿宋" w:cs="仿宋" w:hint="eastAsia"/>
          <w:sz w:val="32"/>
          <w:szCs w:val="32"/>
        </w:rPr>
        <w:t>胶装密封采用</w:t>
      </w:r>
      <w:r>
        <w:rPr>
          <w:rFonts w:ascii="仿宋" w:eastAsia="仿宋" w:hAnsi="仿宋" w:cs="仿宋" w:hint="eastAsia"/>
          <w:b/>
          <w:bCs/>
          <w:sz w:val="32"/>
          <w:szCs w:val="32"/>
        </w:rPr>
        <w:t>直接送达</w:t>
      </w:r>
      <w:r>
        <w:rPr>
          <w:rFonts w:ascii="仿宋" w:eastAsia="仿宋" w:hAnsi="仿宋" w:cs="仿宋" w:hint="eastAsia"/>
          <w:sz w:val="32"/>
          <w:szCs w:val="32"/>
        </w:rPr>
        <w:t>至成都市龙泉驿区洪安镇红光村</w:t>
      </w:r>
      <w:r>
        <w:rPr>
          <w:rFonts w:ascii="仿宋" w:eastAsia="仿宋" w:hAnsi="仿宋" w:cs="仿宋" w:hint="eastAsia"/>
          <w:sz w:val="32"/>
          <w:szCs w:val="32"/>
        </w:rPr>
        <w:t>13</w:t>
      </w:r>
      <w:r>
        <w:rPr>
          <w:rFonts w:ascii="仿宋" w:eastAsia="仿宋" w:hAnsi="仿宋" w:cs="仿宋" w:hint="eastAsia"/>
          <w:sz w:val="32"/>
          <w:szCs w:val="32"/>
        </w:rPr>
        <w:t>组</w:t>
      </w:r>
      <w:r>
        <w:rPr>
          <w:rFonts w:ascii="仿宋" w:eastAsia="仿宋" w:hAnsi="仿宋" w:cs="仿宋" w:hint="eastAsia"/>
          <w:sz w:val="32"/>
          <w:szCs w:val="32"/>
        </w:rPr>
        <w:t>203</w:t>
      </w:r>
      <w:r>
        <w:rPr>
          <w:rFonts w:ascii="仿宋" w:eastAsia="仿宋" w:hAnsi="仿宋" w:cs="仿宋" w:hint="eastAsia"/>
          <w:sz w:val="32"/>
          <w:szCs w:val="32"/>
        </w:rPr>
        <w:t>号办公楼</w:t>
      </w:r>
      <w:r>
        <w:rPr>
          <w:rFonts w:ascii="仿宋" w:eastAsia="仿宋" w:hAnsi="仿宋" w:cs="仿宋" w:hint="eastAsia"/>
          <w:sz w:val="32"/>
          <w:szCs w:val="32"/>
        </w:rPr>
        <w:t>21</w:t>
      </w:r>
      <w:r>
        <w:rPr>
          <w:rFonts w:ascii="仿宋" w:eastAsia="仿宋" w:hAnsi="仿宋" w:cs="仿宋" w:hint="eastAsia"/>
          <w:sz w:val="32"/>
          <w:szCs w:val="32"/>
        </w:rPr>
        <w:t>8</w:t>
      </w:r>
      <w:r>
        <w:rPr>
          <w:rFonts w:ascii="仿宋" w:eastAsia="仿宋" w:hAnsi="仿宋" w:cs="仿宋" w:hint="eastAsia"/>
          <w:sz w:val="32"/>
          <w:szCs w:val="32"/>
        </w:rPr>
        <w:t>室何女士收（封面注：“</w:t>
      </w:r>
      <w:r>
        <w:rPr>
          <w:rFonts w:ascii="仿宋" w:eastAsia="仿宋" w:hAnsi="仿宋" w:cs="仿宋" w:hint="eastAsia"/>
          <w:b/>
          <w:bCs/>
          <w:sz w:val="32"/>
          <w:szCs w:val="32"/>
        </w:rPr>
        <w:t>消防物资报价</w:t>
      </w:r>
      <w:r>
        <w:rPr>
          <w:rFonts w:ascii="仿宋" w:eastAsia="仿宋" w:hAnsi="仿宋" w:cs="仿宋" w:hint="eastAsia"/>
          <w:sz w:val="32"/>
          <w:szCs w:val="32"/>
        </w:rPr>
        <w:t>”）电话：</w:t>
      </w:r>
      <w:r>
        <w:rPr>
          <w:rFonts w:ascii="仿宋" w:eastAsia="仿宋" w:hAnsi="仿宋" w:cs="仿宋" w:hint="eastAsia"/>
          <w:sz w:val="32"/>
          <w:szCs w:val="32"/>
        </w:rPr>
        <w:t>028-84885083</w:t>
      </w:r>
      <w:r>
        <w:rPr>
          <w:rFonts w:ascii="仿宋" w:eastAsia="仿宋" w:hAnsi="仿宋" w:cs="仿宋" w:hint="eastAsia"/>
          <w:sz w:val="32"/>
          <w:szCs w:val="32"/>
        </w:rPr>
        <w:t>。逾期送达文件将被拒绝。</w:t>
      </w:r>
    </w:p>
    <w:p w:rsidR="00CD7C69" w:rsidRDefault="0042313D">
      <w:pPr>
        <w:ind w:firstLineChars="200" w:firstLine="643"/>
      </w:pPr>
      <w:r>
        <w:rPr>
          <w:rFonts w:ascii="仿宋" w:eastAsia="仿宋" w:hAnsi="仿宋" w:cs="仿宋" w:hint="eastAsia"/>
          <w:b/>
          <w:bCs/>
          <w:sz w:val="32"/>
          <w:szCs w:val="32"/>
        </w:rPr>
        <w:lastRenderedPageBreak/>
        <w:t>十</w:t>
      </w:r>
      <w:r>
        <w:rPr>
          <w:rFonts w:ascii="仿宋" w:eastAsia="仿宋" w:hAnsi="仿宋" w:hint="eastAsia"/>
          <w:b/>
          <w:bCs/>
          <w:sz w:val="32"/>
          <w:szCs w:val="32"/>
        </w:rPr>
        <w:t>三</w:t>
      </w:r>
      <w:r>
        <w:rPr>
          <w:rFonts w:ascii="仿宋" w:eastAsia="仿宋" w:hAnsi="仿宋" w:cs="仿宋" w:hint="eastAsia"/>
          <w:b/>
          <w:bCs/>
          <w:sz w:val="32"/>
          <w:szCs w:val="32"/>
        </w:rPr>
        <w:t>、</w:t>
      </w:r>
      <w:r>
        <w:rPr>
          <w:rFonts w:ascii="仿宋" w:eastAsia="仿宋" w:hAnsi="仿宋" w:cs="仿宋" w:hint="eastAsia"/>
          <w:b/>
          <w:bCs/>
          <w:sz w:val="32"/>
          <w:szCs w:val="32"/>
        </w:rPr>
        <w:t>评审方式</w:t>
      </w:r>
      <w:r>
        <w:rPr>
          <w:rFonts w:ascii="仿宋" w:eastAsia="仿宋" w:hAnsi="仿宋" w:cs="仿宋" w:hint="eastAsia"/>
          <w:sz w:val="32"/>
          <w:szCs w:val="32"/>
        </w:rPr>
        <w:t>：</w:t>
      </w:r>
      <w:r>
        <w:rPr>
          <w:rFonts w:ascii="CESI仿宋-GB2312" w:eastAsia="CESI仿宋-GB2312" w:hAnsi="CESI仿宋-GB2312" w:cs="CESI仿宋-GB2312" w:hint="eastAsia"/>
          <w:sz w:val="32"/>
          <w:szCs w:val="32"/>
        </w:rPr>
        <w:t>以满足询价文件罗列的物资及要求，从</w:t>
      </w:r>
      <w:r>
        <w:rPr>
          <w:rFonts w:ascii="CESI仿宋-GB2312" w:eastAsia="CESI仿宋-GB2312" w:hAnsi="CESI仿宋-GB2312" w:cs="CESI仿宋-GB2312" w:hint="eastAsia"/>
          <w:b/>
          <w:bCs/>
          <w:sz w:val="32"/>
          <w:szCs w:val="32"/>
        </w:rPr>
        <w:t>投标文件</w:t>
      </w:r>
      <w:r>
        <w:rPr>
          <w:rFonts w:ascii="CESI仿宋-GB2312" w:eastAsia="CESI仿宋-GB2312" w:hAnsi="CESI仿宋-GB2312" w:cs="CESI仿宋-GB2312" w:hint="eastAsia"/>
          <w:sz w:val="32"/>
          <w:szCs w:val="32"/>
        </w:rPr>
        <w:t>响应本“询价公告”</w:t>
      </w:r>
      <w:r>
        <w:rPr>
          <w:rFonts w:ascii="CESI仿宋-GB2312" w:eastAsia="CESI仿宋-GB2312" w:hAnsi="CESI仿宋-GB2312" w:cs="CESI仿宋-GB2312" w:hint="eastAsia"/>
          <w:sz w:val="32"/>
          <w:szCs w:val="32"/>
        </w:rPr>
        <w:t>第五</w:t>
      </w:r>
      <w:r>
        <w:rPr>
          <w:rFonts w:ascii="仿宋" w:eastAsia="仿宋" w:hAnsi="仿宋" w:cs="仿宋" w:hint="eastAsia"/>
          <w:sz w:val="32"/>
          <w:szCs w:val="32"/>
        </w:rPr>
        <w:t>询价的内容及要求</w:t>
      </w:r>
      <w:r>
        <w:rPr>
          <w:rFonts w:ascii="CESI仿宋-GB2312" w:eastAsia="CESI仿宋-GB2312" w:hAnsi="CESI仿宋-GB2312" w:cs="CESI仿宋-GB2312" w:hint="eastAsia"/>
          <w:b/>
          <w:bCs/>
          <w:sz w:val="32"/>
          <w:szCs w:val="32"/>
        </w:rPr>
        <w:t>项作为实质性要求的供应商</w:t>
      </w:r>
      <w:r>
        <w:rPr>
          <w:rFonts w:ascii="CESI仿宋-GB2312" w:eastAsia="CESI仿宋-GB2312" w:hAnsi="CESI仿宋-GB2312" w:cs="CESI仿宋-GB2312" w:hint="eastAsia"/>
          <w:sz w:val="32"/>
          <w:szCs w:val="32"/>
        </w:rPr>
        <w:t>中</w:t>
      </w:r>
      <w:r>
        <w:rPr>
          <w:rFonts w:ascii="CESI仿宋-GB2312" w:eastAsia="CESI仿宋-GB2312" w:hAnsi="CESI仿宋-GB2312" w:cs="CESI仿宋-GB2312" w:hint="eastAsia"/>
          <w:sz w:val="32"/>
          <w:szCs w:val="32"/>
        </w:rPr>
        <w:t>采取</w:t>
      </w:r>
      <w:r>
        <w:rPr>
          <w:rFonts w:ascii="仿宋" w:eastAsia="仿宋" w:hAnsi="仿宋" w:cs="仿宋" w:hint="eastAsia"/>
          <w:sz w:val="32"/>
          <w:szCs w:val="32"/>
        </w:rPr>
        <w:t>最低评标价法进行评审</w:t>
      </w:r>
      <w:r>
        <w:rPr>
          <w:rFonts w:ascii="CESI仿宋-GB2312" w:eastAsia="CESI仿宋-GB2312" w:hAnsi="CESI仿宋-GB2312" w:cs="CESI仿宋-GB2312" w:hint="eastAsia"/>
          <w:sz w:val="32"/>
          <w:szCs w:val="32"/>
        </w:rPr>
        <w:t>。</w:t>
      </w:r>
    </w:p>
    <w:p w:rsidR="00CD7C69" w:rsidRDefault="0042313D">
      <w:pPr>
        <w:snapToGrid w:val="0"/>
        <w:spacing w:line="600" w:lineRule="exact"/>
        <w:ind w:firstLineChars="200" w:firstLine="643"/>
        <w:rPr>
          <w:rFonts w:ascii="仿宋" w:eastAsia="仿宋" w:hAnsi="仿宋"/>
          <w:b/>
          <w:bCs/>
          <w:sz w:val="32"/>
          <w:szCs w:val="32"/>
        </w:rPr>
      </w:pPr>
      <w:r>
        <w:rPr>
          <w:rFonts w:ascii="仿宋" w:eastAsia="仿宋" w:hAnsi="仿宋" w:hint="eastAsia"/>
          <w:b/>
          <w:bCs/>
          <w:sz w:val="32"/>
          <w:szCs w:val="32"/>
        </w:rPr>
        <w:t>十</w:t>
      </w:r>
      <w:r>
        <w:rPr>
          <w:rFonts w:ascii="仿宋" w:eastAsia="仿宋" w:hAnsi="仿宋" w:hint="eastAsia"/>
          <w:b/>
          <w:bCs/>
          <w:sz w:val="32"/>
          <w:szCs w:val="32"/>
        </w:rPr>
        <w:t>四</w:t>
      </w:r>
      <w:r>
        <w:rPr>
          <w:rFonts w:ascii="仿宋" w:eastAsia="仿宋" w:hAnsi="仿宋" w:hint="eastAsia"/>
          <w:b/>
          <w:bCs/>
          <w:sz w:val="32"/>
          <w:szCs w:val="32"/>
        </w:rPr>
        <w:t>、联系方式</w:t>
      </w:r>
    </w:p>
    <w:p w:rsidR="00CD7C69" w:rsidRDefault="0042313D">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联系人：罗先生</w:t>
      </w:r>
      <w:r>
        <w:rPr>
          <w:rFonts w:ascii="仿宋" w:eastAsia="仿宋" w:hAnsi="仿宋" w:hint="eastAsia"/>
          <w:sz w:val="32"/>
          <w:szCs w:val="32"/>
        </w:rPr>
        <w:t xml:space="preserve">      </w:t>
      </w:r>
      <w:r>
        <w:rPr>
          <w:rFonts w:ascii="仿宋" w:eastAsia="仿宋" w:hAnsi="仿宋" w:hint="eastAsia"/>
          <w:sz w:val="32"/>
          <w:szCs w:val="32"/>
        </w:rPr>
        <w:t>联系电话：</w:t>
      </w:r>
      <w:r>
        <w:rPr>
          <w:rFonts w:ascii="仿宋" w:eastAsia="仿宋" w:hAnsi="仿宋" w:hint="eastAsia"/>
          <w:sz w:val="32"/>
          <w:szCs w:val="32"/>
        </w:rPr>
        <w:t>028-84885650</w:t>
      </w:r>
    </w:p>
    <w:p w:rsidR="00CD7C69" w:rsidRDefault="0042313D">
      <w:pPr>
        <w:pStyle w:val="a4"/>
        <w:spacing w:after="0"/>
        <w:ind w:firstLineChars="200" w:firstLine="640"/>
        <w:rPr>
          <w:rFonts w:ascii="仿宋" w:eastAsia="仿宋" w:hAnsi="仿宋"/>
          <w:sz w:val="32"/>
          <w:szCs w:val="32"/>
        </w:rPr>
      </w:pPr>
      <w:r>
        <w:rPr>
          <w:rFonts w:ascii="仿宋" w:eastAsia="仿宋" w:hAnsi="仿宋" w:hint="eastAsia"/>
          <w:sz w:val="32"/>
          <w:szCs w:val="32"/>
        </w:rPr>
        <w:t>地</w:t>
      </w:r>
      <w:r>
        <w:rPr>
          <w:rFonts w:ascii="仿宋" w:eastAsia="仿宋" w:hAnsi="仿宋" w:hint="eastAsia"/>
          <w:sz w:val="32"/>
          <w:szCs w:val="32"/>
        </w:rPr>
        <w:t xml:space="preserve">  </w:t>
      </w:r>
      <w:r>
        <w:rPr>
          <w:rFonts w:ascii="仿宋" w:eastAsia="仿宋" w:hAnsi="仿宋" w:hint="eastAsia"/>
          <w:sz w:val="32"/>
          <w:szCs w:val="32"/>
        </w:rPr>
        <w:t>址</w:t>
      </w:r>
      <w:r>
        <w:rPr>
          <w:rFonts w:ascii="仿宋" w:eastAsia="仿宋" w:hAnsi="仿宋" w:hint="eastAsia"/>
          <w:sz w:val="32"/>
          <w:szCs w:val="32"/>
        </w:rPr>
        <w:t xml:space="preserve"> </w:t>
      </w:r>
      <w:r>
        <w:rPr>
          <w:rFonts w:ascii="仿宋" w:eastAsia="仿宋" w:hAnsi="仿宋" w:hint="eastAsia"/>
          <w:sz w:val="32"/>
          <w:szCs w:val="32"/>
        </w:rPr>
        <w:t>：成都市龙泉驿区洪安镇红光村</w:t>
      </w:r>
    </w:p>
    <w:p w:rsidR="00CD7C69" w:rsidRDefault="0042313D">
      <w:pPr>
        <w:pStyle w:val="a4"/>
        <w:rPr>
          <w:sz w:val="32"/>
          <w:szCs w:val="32"/>
        </w:rPr>
      </w:pPr>
      <w:r>
        <w:rPr>
          <w:rFonts w:ascii="仿宋" w:eastAsia="仿宋" w:hAnsi="仿宋" w:cs="仿宋" w:hint="eastAsia"/>
          <w:sz w:val="32"/>
          <w:szCs w:val="32"/>
        </w:rPr>
        <w:t>附件：询价文件</w:t>
      </w:r>
      <w:r>
        <w:rPr>
          <w:rFonts w:ascii="仿宋" w:eastAsia="仿宋" w:hAnsi="仿宋" w:cs="仿宋" w:hint="eastAsia"/>
          <w:sz w:val="32"/>
          <w:szCs w:val="32"/>
        </w:rPr>
        <w:t xml:space="preserve">  </w:t>
      </w:r>
    </w:p>
    <w:p w:rsidR="00CD7C69" w:rsidRDefault="00CD7C69">
      <w:pPr>
        <w:pStyle w:val="a4"/>
        <w:rPr>
          <w:rFonts w:ascii="仿宋" w:eastAsia="仿宋" w:hAnsi="仿宋" w:cs="仿宋"/>
          <w:sz w:val="32"/>
          <w:szCs w:val="32"/>
        </w:rPr>
      </w:pPr>
    </w:p>
    <w:p w:rsidR="00CD7C69" w:rsidRDefault="0042313D">
      <w:pPr>
        <w:pStyle w:val="a4"/>
        <w:ind w:firstLineChars="1200" w:firstLine="38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四川省苗溪有限责任公司</w:t>
      </w:r>
    </w:p>
    <w:p w:rsidR="00CD7C69" w:rsidRDefault="0042313D">
      <w:pPr>
        <w:pStyle w:val="a4"/>
        <w:rPr>
          <w:rFonts w:ascii="方正小标宋简体" w:eastAsia="方正小标宋简体" w:hAnsi="方正小标宋简体" w:cs="方正小标宋简体"/>
          <w:b/>
          <w:bCs/>
          <w:sz w:val="44"/>
          <w:szCs w:val="44"/>
        </w:rPr>
      </w:pPr>
      <w:r>
        <w:rPr>
          <w:rFonts w:ascii="仿宋" w:eastAsia="仿宋" w:hAnsi="仿宋" w:cs="仿宋" w:hint="eastAsia"/>
          <w:sz w:val="32"/>
          <w:szCs w:val="32"/>
        </w:rPr>
        <w:t xml:space="preserve">                             2025</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 xml:space="preserve"> 11 </w:t>
      </w:r>
      <w:r>
        <w:rPr>
          <w:rFonts w:ascii="仿宋" w:eastAsia="仿宋" w:hAnsi="仿宋" w:cs="仿宋" w:hint="eastAsia"/>
          <w:sz w:val="32"/>
          <w:szCs w:val="32"/>
        </w:rPr>
        <w:t>日</w:t>
      </w:r>
    </w:p>
    <w:p w:rsidR="00CD7C69" w:rsidRDefault="00CD7C69">
      <w:pPr>
        <w:pStyle w:val="a4"/>
        <w:ind w:firstLineChars="600" w:firstLine="2650"/>
        <w:rPr>
          <w:rFonts w:ascii="方正小标宋简体" w:eastAsia="方正小标宋简体" w:hAnsi="方正小标宋简体" w:cs="方正小标宋简体"/>
          <w:b/>
          <w:bCs/>
          <w:sz w:val="44"/>
          <w:szCs w:val="44"/>
        </w:rPr>
      </w:pPr>
    </w:p>
    <w:p w:rsidR="00CD7C69" w:rsidRDefault="00CD7C69">
      <w:pPr>
        <w:pStyle w:val="a4"/>
        <w:ind w:firstLineChars="600" w:firstLine="2650"/>
        <w:rPr>
          <w:rFonts w:ascii="方正小标宋简体" w:eastAsia="方正小标宋简体" w:hAnsi="方正小标宋简体" w:cs="方正小标宋简体"/>
          <w:b/>
          <w:bCs/>
          <w:sz w:val="44"/>
          <w:szCs w:val="44"/>
        </w:rPr>
      </w:pPr>
    </w:p>
    <w:p w:rsidR="00CD7C69" w:rsidRDefault="00CD7C69">
      <w:pPr>
        <w:pStyle w:val="a4"/>
        <w:ind w:firstLineChars="600" w:firstLine="2650"/>
        <w:rPr>
          <w:rFonts w:ascii="方正小标宋简体" w:eastAsia="方正小标宋简体" w:hAnsi="方正小标宋简体" w:cs="方正小标宋简体"/>
          <w:b/>
          <w:bCs/>
          <w:sz w:val="44"/>
          <w:szCs w:val="44"/>
        </w:rPr>
      </w:pPr>
    </w:p>
    <w:p w:rsidR="00CD7C69" w:rsidRDefault="00CD7C69">
      <w:pPr>
        <w:pStyle w:val="a4"/>
        <w:ind w:firstLineChars="600" w:firstLine="2650"/>
        <w:rPr>
          <w:rFonts w:ascii="方正小标宋简体" w:eastAsia="方正小标宋简体" w:hAnsi="方正小标宋简体" w:cs="方正小标宋简体"/>
          <w:b/>
          <w:bCs/>
          <w:sz w:val="44"/>
          <w:szCs w:val="44"/>
        </w:rPr>
      </w:pPr>
    </w:p>
    <w:p w:rsidR="00CD7C69" w:rsidRDefault="00CD7C69">
      <w:pPr>
        <w:rPr>
          <w:rFonts w:ascii="方正小标宋简体" w:eastAsia="方正小标宋简体" w:hAnsi="方正小标宋简体" w:cs="方正小标宋简体"/>
          <w:b/>
          <w:bCs/>
          <w:sz w:val="44"/>
          <w:szCs w:val="44"/>
        </w:rPr>
      </w:pPr>
    </w:p>
    <w:p w:rsidR="00CD7C69" w:rsidRDefault="00CD7C69" w:rsidP="00CD7C69">
      <w:pPr>
        <w:pStyle w:val="a3"/>
        <w:ind w:firstLine="442"/>
        <w:rPr>
          <w:rFonts w:ascii="方正小标宋简体" w:eastAsia="方正小标宋简体" w:hAnsi="方正小标宋简体" w:cs="方正小标宋简体"/>
          <w:b/>
          <w:bCs/>
          <w:sz w:val="44"/>
          <w:szCs w:val="44"/>
        </w:rPr>
      </w:pPr>
    </w:p>
    <w:p w:rsidR="00CD7C69" w:rsidRDefault="00CD7C69" w:rsidP="00CD7C69">
      <w:pPr>
        <w:pStyle w:val="a3"/>
        <w:ind w:firstLine="442"/>
        <w:rPr>
          <w:rFonts w:ascii="方正小标宋简体" w:eastAsia="方正小标宋简体" w:hAnsi="方正小标宋简体" w:cs="方正小标宋简体"/>
          <w:b/>
          <w:bCs/>
          <w:sz w:val="44"/>
          <w:szCs w:val="44"/>
        </w:rPr>
      </w:pPr>
    </w:p>
    <w:p w:rsidR="00CD7C69" w:rsidRDefault="00CD7C69" w:rsidP="00CD7C69">
      <w:pPr>
        <w:pStyle w:val="a3"/>
        <w:ind w:firstLine="442"/>
        <w:rPr>
          <w:rFonts w:ascii="方正小标宋简体" w:eastAsia="方正小标宋简体" w:hAnsi="方正小标宋简体" w:cs="方正小标宋简体"/>
          <w:b/>
          <w:bCs/>
          <w:sz w:val="44"/>
          <w:szCs w:val="44"/>
        </w:rPr>
      </w:pPr>
    </w:p>
    <w:p w:rsidR="00CD7C69" w:rsidRDefault="00CD7C69" w:rsidP="00CD7C69">
      <w:pPr>
        <w:pStyle w:val="a3"/>
        <w:ind w:firstLine="442"/>
        <w:rPr>
          <w:rFonts w:ascii="方正小标宋简体" w:eastAsia="方正小标宋简体" w:hAnsi="方正小标宋简体" w:cs="方正小标宋简体"/>
          <w:b/>
          <w:bCs/>
          <w:sz w:val="44"/>
          <w:szCs w:val="44"/>
        </w:rPr>
      </w:pPr>
    </w:p>
    <w:p w:rsidR="00CD7C69" w:rsidRDefault="00CD7C69" w:rsidP="00CD7C69">
      <w:pPr>
        <w:pStyle w:val="a3"/>
        <w:ind w:firstLine="442"/>
        <w:rPr>
          <w:rFonts w:ascii="方正小标宋简体" w:eastAsia="方正小标宋简体" w:hAnsi="方正小标宋简体" w:cs="方正小标宋简体"/>
          <w:b/>
          <w:bCs/>
          <w:sz w:val="44"/>
          <w:szCs w:val="44"/>
        </w:rPr>
      </w:pPr>
    </w:p>
    <w:p w:rsidR="00CD7C69" w:rsidRDefault="00CD7C69" w:rsidP="00CD7C69">
      <w:pPr>
        <w:pStyle w:val="a3"/>
        <w:ind w:firstLine="442"/>
        <w:rPr>
          <w:rFonts w:ascii="方正小标宋简体" w:eastAsia="方正小标宋简体" w:hAnsi="方正小标宋简体" w:cs="方正小标宋简体"/>
          <w:b/>
          <w:bCs/>
          <w:sz w:val="44"/>
          <w:szCs w:val="44"/>
        </w:rPr>
      </w:pPr>
    </w:p>
    <w:p w:rsidR="00CD7C69" w:rsidRDefault="00CD7C69" w:rsidP="00CD7C69">
      <w:pPr>
        <w:pStyle w:val="a3"/>
        <w:ind w:firstLine="442"/>
        <w:rPr>
          <w:rFonts w:ascii="方正小标宋简体" w:eastAsia="方正小标宋简体" w:hAnsi="方正小标宋简体" w:cs="方正小标宋简体"/>
          <w:b/>
          <w:bCs/>
          <w:sz w:val="44"/>
          <w:szCs w:val="44"/>
        </w:rPr>
      </w:pPr>
    </w:p>
    <w:p w:rsidR="00CD7C69" w:rsidRDefault="00CD7C69" w:rsidP="00CD7C69">
      <w:pPr>
        <w:pStyle w:val="a3"/>
        <w:ind w:firstLine="442"/>
        <w:rPr>
          <w:rFonts w:ascii="方正小标宋简体" w:eastAsia="方正小标宋简体" w:hAnsi="方正小标宋简体" w:cs="方正小标宋简体"/>
          <w:b/>
          <w:bCs/>
          <w:sz w:val="44"/>
          <w:szCs w:val="44"/>
        </w:rPr>
      </w:pPr>
    </w:p>
    <w:p w:rsidR="00CD7C69" w:rsidRDefault="0042313D">
      <w:pPr>
        <w:pStyle w:val="a4"/>
        <w:ind w:firstLineChars="600" w:firstLine="2650"/>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询价文件</w:t>
      </w:r>
    </w:p>
    <w:p w:rsidR="00CD7C69" w:rsidRDefault="00CD7C69">
      <w:pPr>
        <w:jc w:val="center"/>
        <w:rPr>
          <w:rFonts w:ascii="方正小标宋简体" w:eastAsia="方正小标宋简体" w:hAnsi="方正小标宋简体" w:cs="方正小标宋简体"/>
          <w:b/>
          <w:bCs/>
          <w:sz w:val="44"/>
          <w:szCs w:val="44"/>
        </w:rPr>
      </w:pPr>
    </w:p>
    <w:p w:rsidR="00CD7C69" w:rsidRDefault="00CD7C69">
      <w:pPr>
        <w:jc w:val="center"/>
        <w:rPr>
          <w:rFonts w:ascii="方正小标宋简体" w:eastAsia="方正小标宋简体" w:hAnsi="方正小标宋简体" w:cs="方正小标宋简体"/>
          <w:b/>
          <w:bCs/>
          <w:sz w:val="44"/>
          <w:szCs w:val="44"/>
        </w:rPr>
      </w:pPr>
    </w:p>
    <w:p w:rsidR="00CD7C69" w:rsidRDefault="00CD7C69">
      <w:pPr>
        <w:rPr>
          <w:rFonts w:ascii="宋体" w:hAnsi="宋体"/>
        </w:rPr>
      </w:pPr>
    </w:p>
    <w:p w:rsidR="00CD7C69" w:rsidRDefault="00CD7C69">
      <w:pPr>
        <w:rPr>
          <w:rFonts w:ascii="宋体" w:hAnsi="宋体"/>
        </w:rPr>
      </w:pPr>
    </w:p>
    <w:p w:rsidR="00CD7C69" w:rsidRDefault="00CD7C69">
      <w:pPr>
        <w:rPr>
          <w:rFonts w:ascii="宋体" w:hAnsi="宋体"/>
        </w:rPr>
      </w:pPr>
    </w:p>
    <w:p w:rsidR="00CD7C69" w:rsidRDefault="00CD7C69">
      <w:pPr>
        <w:rPr>
          <w:rFonts w:ascii="宋体" w:hAnsi="宋体"/>
        </w:rPr>
      </w:pPr>
    </w:p>
    <w:p w:rsidR="00CD7C69" w:rsidRDefault="00CD7C69">
      <w:pPr>
        <w:rPr>
          <w:rFonts w:ascii="宋体" w:hAnsi="宋体"/>
        </w:rPr>
      </w:pPr>
    </w:p>
    <w:p w:rsidR="00CD7C69" w:rsidRDefault="00CD7C69">
      <w:pPr>
        <w:rPr>
          <w:rFonts w:ascii="宋体" w:hAnsi="宋体"/>
        </w:rPr>
      </w:pPr>
    </w:p>
    <w:p w:rsidR="00CD7C69" w:rsidRDefault="00CD7C69">
      <w:pPr>
        <w:rPr>
          <w:rFonts w:ascii="宋体" w:hAnsi="宋体"/>
        </w:rPr>
      </w:pPr>
    </w:p>
    <w:p w:rsidR="00CD7C69" w:rsidRDefault="00CD7C69">
      <w:pPr>
        <w:rPr>
          <w:rFonts w:ascii="宋体" w:hAnsi="宋体" w:cs="宋体"/>
          <w:color w:val="000000"/>
        </w:rPr>
      </w:pPr>
    </w:p>
    <w:p w:rsidR="00CD7C69" w:rsidRDefault="0042313D">
      <w:pPr>
        <w:ind w:firstLineChars="200" w:firstLine="640"/>
        <w:jc w:val="left"/>
        <w:rPr>
          <w:rFonts w:ascii="仿宋" w:eastAsia="仿宋" w:hAnsi="仿宋" w:cs="仿宋"/>
          <w:color w:val="000000"/>
          <w:sz w:val="32"/>
          <w:szCs w:val="28"/>
          <w:u w:val="single"/>
        </w:rPr>
      </w:pPr>
      <w:r>
        <w:rPr>
          <w:rFonts w:ascii="仿宋" w:eastAsia="仿宋" w:hAnsi="仿宋" w:cs="仿宋" w:hint="eastAsia"/>
          <w:color w:val="000000"/>
          <w:sz w:val="32"/>
          <w:szCs w:val="28"/>
        </w:rPr>
        <w:t>项目名称：</w:t>
      </w:r>
    </w:p>
    <w:p w:rsidR="00CD7C69" w:rsidRDefault="0042313D">
      <w:pPr>
        <w:ind w:firstLineChars="200" w:firstLine="640"/>
        <w:jc w:val="left"/>
        <w:rPr>
          <w:rFonts w:ascii="仿宋" w:eastAsia="仿宋" w:hAnsi="仿宋" w:cs="仿宋"/>
          <w:color w:val="000000"/>
          <w:sz w:val="32"/>
          <w:szCs w:val="28"/>
          <w:u w:val="single"/>
        </w:rPr>
      </w:pPr>
      <w:r>
        <w:rPr>
          <w:rFonts w:ascii="仿宋" w:eastAsia="仿宋" w:hAnsi="仿宋" w:cs="仿宋" w:hint="eastAsia"/>
          <w:color w:val="000000"/>
          <w:sz w:val="32"/>
          <w:szCs w:val="28"/>
        </w:rPr>
        <w:t>项目编号：</w:t>
      </w:r>
    </w:p>
    <w:p w:rsidR="00CD7C69" w:rsidRDefault="0042313D">
      <w:pPr>
        <w:ind w:firstLineChars="200" w:firstLine="640"/>
        <w:jc w:val="left"/>
        <w:rPr>
          <w:rFonts w:ascii="仿宋" w:eastAsia="仿宋" w:hAnsi="仿宋" w:cs="仿宋"/>
          <w:color w:val="000000"/>
          <w:sz w:val="32"/>
          <w:szCs w:val="28"/>
        </w:rPr>
      </w:pPr>
      <w:r>
        <w:rPr>
          <w:rFonts w:ascii="仿宋" w:eastAsia="仿宋" w:hAnsi="仿宋" w:cs="仿宋" w:hint="eastAsia"/>
          <w:color w:val="000000"/>
          <w:sz w:val="32"/>
          <w:szCs w:val="28"/>
        </w:rPr>
        <w:t>供应商名称：（盖单位公章）</w:t>
      </w:r>
      <w:r>
        <w:rPr>
          <w:rFonts w:ascii="仿宋" w:eastAsia="仿宋" w:hAnsi="仿宋" w:cs="仿宋" w:hint="eastAsia"/>
          <w:color w:val="000000"/>
          <w:sz w:val="32"/>
          <w:szCs w:val="28"/>
        </w:rPr>
        <w:t xml:space="preserve"> </w:t>
      </w:r>
    </w:p>
    <w:p w:rsidR="00CD7C69" w:rsidRDefault="0042313D">
      <w:pPr>
        <w:ind w:firstLineChars="200" w:firstLine="640"/>
        <w:jc w:val="left"/>
        <w:rPr>
          <w:rFonts w:ascii="仿宋" w:eastAsia="仿宋" w:hAnsi="仿宋" w:cs="仿宋"/>
          <w:color w:val="000000"/>
          <w:sz w:val="32"/>
          <w:szCs w:val="28"/>
          <w:u w:val="single"/>
        </w:rPr>
      </w:pPr>
      <w:r>
        <w:rPr>
          <w:rFonts w:ascii="仿宋" w:eastAsia="仿宋" w:hAnsi="仿宋" w:cs="仿宋" w:hint="eastAsia"/>
          <w:color w:val="000000"/>
          <w:sz w:val="32"/>
          <w:szCs w:val="28"/>
        </w:rPr>
        <w:lastRenderedPageBreak/>
        <w:t>法定代表人或授权代表（签字或盖章）：</w:t>
      </w:r>
    </w:p>
    <w:p w:rsidR="00CD7C69" w:rsidRDefault="0042313D">
      <w:pPr>
        <w:ind w:firstLineChars="200" w:firstLine="640"/>
        <w:jc w:val="left"/>
        <w:rPr>
          <w:rFonts w:ascii="仿宋" w:eastAsia="仿宋" w:hAnsi="仿宋" w:cs="仿宋"/>
          <w:color w:val="000000"/>
          <w:sz w:val="32"/>
          <w:szCs w:val="28"/>
          <w:u w:val="single"/>
        </w:rPr>
      </w:pPr>
      <w:r>
        <w:rPr>
          <w:rFonts w:ascii="仿宋" w:eastAsia="仿宋" w:hAnsi="仿宋" w:cs="仿宋" w:hint="eastAsia"/>
          <w:color w:val="000000"/>
          <w:sz w:val="32"/>
          <w:szCs w:val="28"/>
        </w:rPr>
        <w:t>日</w:t>
      </w:r>
      <w:r>
        <w:rPr>
          <w:rFonts w:ascii="仿宋" w:eastAsia="仿宋" w:hAnsi="仿宋" w:cs="仿宋" w:hint="eastAsia"/>
          <w:color w:val="000000"/>
          <w:sz w:val="32"/>
          <w:szCs w:val="28"/>
        </w:rPr>
        <w:t xml:space="preserve"> </w:t>
      </w:r>
      <w:r>
        <w:rPr>
          <w:rFonts w:ascii="仿宋" w:eastAsia="仿宋" w:hAnsi="仿宋" w:cs="仿宋" w:hint="eastAsia"/>
          <w:color w:val="000000"/>
          <w:sz w:val="32"/>
          <w:szCs w:val="28"/>
        </w:rPr>
        <w:t>期：年月</w:t>
      </w:r>
      <w:r>
        <w:rPr>
          <w:rFonts w:ascii="仿宋" w:eastAsia="仿宋" w:hAnsi="仿宋" w:cs="仿宋" w:hint="eastAsia"/>
          <w:color w:val="000000"/>
          <w:sz w:val="32"/>
          <w:szCs w:val="28"/>
        </w:rPr>
        <w:t xml:space="preserve"> </w:t>
      </w:r>
      <w:r>
        <w:rPr>
          <w:rFonts w:ascii="仿宋" w:eastAsia="仿宋" w:hAnsi="仿宋" w:cs="仿宋" w:hint="eastAsia"/>
          <w:color w:val="000000"/>
          <w:sz w:val="32"/>
          <w:szCs w:val="28"/>
        </w:rPr>
        <w:t>日</w:t>
      </w:r>
    </w:p>
    <w:p w:rsidR="00CD7C69" w:rsidRDefault="00CD7C69">
      <w:pPr>
        <w:pStyle w:val="a4"/>
        <w:rPr>
          <w:rFonts w:ascii="宋体" w:hAnsi="宋体" w:cs="宋体"/>
          <w:color w:val="000000"/>
        </w:rPr>
      </w:pPr>
    </w:p>
    <w:p w:rsidR="00CD7C69" w:rsidRDefault="00CD7C69"/>
    <w:p w:rsidR="00CD7C69" w:rsidRDefault="00CD7C69" w:rsidP="00CD7C69">
      <w:pPr>
        <w:pStyle w:val="a3"/>
        <w:ind w:firstLine="210"/>
      </w:pPr>
    </w:p>
    <w:p w:rsidR="00CD7C69" w:rsidRDefault="00CD7C69" w:rsidP="00CD7C69">
      <w:pPr>
        <w:pStyle w:val="a3"/>
        <w:ind w:firstLine="210"/>
      </w:pPr>
    </w:p>
    <w:p w:rsidR="00CD7C69" w:rsidRDefault="00CD7C69" w:rsidP="00CD7C69">
      <w:pPr>
        <w:pStyle w:val="a3"/>
        <w:ind w:firstLine="210"/>
      </w:pPr>
    </w:p>
    <w:p w:rsidR="00CD7C69" w:rsidRDefault="00CD7C69" w:rsidP="00CD7C69">
      <w:pPr>
        <w:pStyle w:val="a3"/>
        <w:ind w:firstLine="210"/>
      </w:pPr>
    </w:p>
    <w:p w:rsidR="00CD7C69" w:rsidRDefault="00CD7C69" w:rsidP="00CD7C69">
      <w:pPr>
        <w:pStyle w:val="a3"/>
        <w:ind w:firstLine="210"/>
      </w:pPr>
    </w:p>
    <w:p w:rsidR="00CD7C69" w:rsidRDefault="00CD7C69" w:rsidP="00CD7C69">
      <w:pPr>
        <w:pStyle w:val="a3"/>
        <w:ind w:firstLine="210"/>
      </w:pPr>
    </w:p>
    <w:p w:rsidR="00CD7C69" w:rsidRDefault="00CD7C69" w:rsidP="00CD7C69">
      <w:pPr>
        <w:pStyle w:val="a3"/>
        <w:ind w:firstLine="210"/>
      </w:pPr>
    </w:p>
    <w:p w:rsidR="00CD7C69" w:rsidRDefault="00CD7C69">
      <w:pPr>
        <w:pStyle w:val="a3"/>
        <w:ind w:firstLineChars="0" w:firstLine="0"/>
      </w:pPr>
    </w:p>
    <w:p w:rsidR="00CD7C69" w:rsidRDefault="0042313D">
      <w:pPr>
        <w:jc w:val="left"/>
      </w:pPr>
      <w:r>
        <w:rPr>
          <w:rFonts w:ascii="宋体" w:hAnsi="宋体" w:cs="宋体" w:hint="eastAsia"/>
          <w:b/>
          <w:color w:val="000000"/>
          <w:sz w:val="28"/>
          <w:szCs w:val="28"/>
        </w:rPr>
        <w:t>第一部分：资格性响应文件（格式）</w:t>
      </w:r>
    </w:p>
    <w:p w:rsidR="00CD7C69" w:rsidRDefault="00CD7C69"/>
    <w:p w:rsidR="00CD7C69" w:rsidRDefault="0042313D">
      <w:pPr>
        <w:ind w:left="324" w:right="342"/>
        <w:jc w:val="center"/>
        <w:rPr>
          <w:rFonts w:ascii="宋体" w:hAnsi="宋体"/>
          <w:b/>
          <w:color w:val="000000"/>
          <w:sz w:val="28"/>
        </w:rPr>
      </w:pPr>
      <w:r>
        <w:rPr>
          <w:rFonts w:ascii="宋体" w:hAnsi="宋体"/>
          <w:b/>
          <w:color w:val="000000"/>
          <w:sz w:val="28"/>
        </w:rPr>
        <w:t>一、法定代表人</w:t>
      </w:r>
      <w:r>
        <w:rPr>
          <w:rFonts w:ascii="宋体" w:hAnsi="宋体"/>
          <w:b/>
          <w:color w:val="000000"/>
          <w:sz w:val="28"/>
        </w:rPr>
        <w:t>/</w:t>
      </w:r>
      <w:r>
        <w:rPr>
          <w:rFonts w:ascii="宋体" w:hAnsi="宋体"/>
          <w:b/>
          <w:color w:val="000000"/>
          <w:sz w:val="28"/>
        </w:rPr>
        <w:t>单位负责人授权书</w:t>
      </w:r>
    </w:p>
    <w:p w:rsidR="00CD7C69" w:rsidRDefault="00CD7C69">
      <w:pPr>
        <w:pStyle w:val="a4"/>
        <w:rPr>
          <w:rFonts w:ascii="宋体" w:hAnsi="宋体"/>
          <w:b/>
          <w:color w:val="000000"/>
          <w:sz w:val="30"/>
        </w:rPr>
      </w:pPr>
    </w:p>
    <w:p w:rsidR="00CD7C69" w:rsidRDefault="0042313D">
      <w:pPr>
        <w:pStyle w:val="a4"/>
        <w:spacing w:before="1"/>
        <w:rPr>
          <w:rFonts w:ascii="宋体" w:hAnsi="宋体"/>
          <w:color w:val="000000"/>
          <w:sz w:val="24"/>
          <w:szCs w:val="24"/>
        </w:rPr>
      </w:pPr>
      <w:r>
        <w:rPr>
          <w:rFonts w:ascii="宋体" w:hAnsi="宋体" w:hint="eastAsia"/>
          <w:color w:val="000000"/>
          <w:sz w:val="24"/>
          <w:szCs w:val="24"/>
          <w:u w:val="single"/>
        </w:rPr>
        <w:t>：</w:t>
      </w:r>
    </w:p>
    <w:p w:rsidR="00CD7C69" w:rsidRDefault="0042313D">
      <w:pPr>
        <w:widowControl/>
        <w:ind w:firstLineChars="196" w:firstLine="470"/>
        <w:jc w:val="left"/>
        <w:outlineLvl w:val="1"/>
        <w:rPr>
          <w:rFonts w:ascii="宋体" w:hAnsi="宋体"/>
          <w:sz w:val="24"/>
          <w:szCs w:val="24"/>
        </w:rPr>
      </w:pPr>
      <w:r>
        <w:rPr>
          <w:rFonts w:ascii="宋体" w:hAnsi="宋体" w:hint="eastAsia"/>
          <w:sz w:val="24"/>
          <w:szCs w:val="24"/>
        </w:rPr>
        <w:t>本授权声明：</w:t>
      </w:r>
      <w:r>
        <w:rPr>
          <w:rFonts w:ascii="宋体" w:hAnsi="宋体" w:hint="eastAsia"/>
          <w:sz w:val="24"/>
          <w:szCs w:val="24"/>
        </w:rPr>
        <w:t xml:space="preserve"> </w:t>
      </w:r>
      <w:r>
        <w:rPr>
          <w:rFonts w:ascii="宋体" w:hAnsi="宋体" w:hint="eastAsia"/>
          <w:sz w:val="24"/>
          <w:szCs w:val="24"/>
        </w:rPr>
        <w:t>（供应商名称）（法定代表人</w:t>
      </w:r>
      <w:r>
        <w:rPr>
          <w:rFonts w:ascii="宋体" w:hAnsi="宋体" w:hint="eastAsia"/>
          <w:sz w:val="24"/>
          <w:szCs w:val="24"/>
        </w:rPr>
        <w:t>/</w:t>
      </w:r>
      <w:r>
        <w:rPr>
          <w:rFonts w:ascii="宋体" w:hAnsi="宋体" w:hint="eastAsia"/>
          <w:sz w:val="24"/>
          <w:szCs w:val="24"/>
        </w:rPr>
        <w:t>单位负责人姓名、职务）授权（被授权人姓名、职务）为我方</w:t>
      </w: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项目（采购项目编号：）</w:t>
      </w:r>
      <w:r>
        <w:rPr>
          <w:rFonts w:ascii="宋体" w:hAnsi="宋体" w:hint="eastAsia"/>
          <w:sz w:val="24"/>
          <w:szCs w:val="24"/>
        </w:rPr>
        <w:t>询价</w:t>
      </w:r>
      <w:r>
        <w:rPr>
          <w:rFonts w:ascii="宋体" w:hAnsi="宋体" w:hint="eastAsia"/>
          <w:sz w:val="24"/>
          <w:szCs w:val="24"/>
        </w:rPr>
        <w:t>采购活动的合法代表，以我方名义全权处理该项目有关</w:t>
      </w:r>
      <w:r>
        <w:rPr>
          <w:rFonts w:ascii="宋体" w:hAnsi="宋体" w:hint="eastAsia"/>
          <w:sz w:val="24"/>
          <w:szCs w:val="24"/>
        </w:rPr>
        <w:t>询价</w:t>
      </w:r>
      <w:r>
        <w:rPr>
          <w:rFonts w:ascii="宋体" w:hAnsi="宋体" w:hint="eastAsia"/>
          <w:sz w:val="24"/>
          <w:szCs w:val="24"/>
        </w:rPr>
        <w:t>采购、签订合同以及执行合同等一切事宜。</w:t>
      </w:r>
    </w:p>
    <w:p w:rsidR="00CD7C69" w:rsidRDefault="00CD7C69">
      <w:pPr>
        <w:pStyle w:val="a4"/>
        <w:spacing w:before="91"/>
        <w:ind w:left="340" w:right="146"/>
        <w:rPr>
          <w:rFonts w:ascii="宋体" w:hAnsi="宋体"/>
          <w:color w:val="000000"/>
          <w:sz w:val="24"/>
          <w:szCs w:val="24"/>
        </w:rPr>
      </w:pPr>
    </w:p>
    <w:p w:rsidR="00CD7C69" w:rsidRDefault="0042313D">
      <w:pPr>
        <w:pStyle w:val="a4"/>
        <w:spacing w:before="2"/>
        <w:ind w:left="820"/>
        <w:rPr>
          <w:rFonts w:ascii="宋体" w:hAnsi="宋体"/>
          <w:color w:val="000000"/>
          <w:sz w:val="24"/>
          <w:szCs w:val="24"/>
        </w:rPr>
      </w:pPr>
      <w:r>
        <w:rPr>
          <w:rFonts w:ascii="宋体" w:hAnsi="宋体"/>
          <w:color w:val="000000"/>
          <w:sz w:val="24"/>
          <w:szCs w:val="24"/>
        </w:rPr>
        <w:t>特此声明。</w:t>
      </w:r>
    </w:p>
    <w:p w:rsidR="00CD7C69" w:rsidRDefault="00CD7C69">
      <w:pPr>
        <w:pStyle w:val="a4"/>
        <w:spacing w:before="8"/>
        <w:rPr>
          <w:rFonts w:ascii="宋体" w:hAnsi="宋体"/>
          <w:color w:val="000000"/>
          <w:sz w:val="24"/>
          <w:szCs w:val="24"/>
        </w:rPr>
      </w:pPr>
    </w:p>
    <w:p w:rsidR="00CD7C69" w:rsidRDefault="00CD7C69">
      <w:pPr>
        <w:widowControl/>
        <w:ind w:firstLineChars="196" w:firstLine="470"/>
        <w:jc w:val="left"/>
        <w:outlineLvl w:val="1"/>
        <w:rPr>
          <w:rFonts w:ascii="宋体" w:hAnsi="宋体"/>
          <w:sz w:val="24"/>
          <w:szCs w:val="24"/>
        </w:rPr>
      </w:pPr>
    </w:p>
    <w:p w:rsidR="00CD7C69" w:rsidRDefault="0042313D">
      <w:pPr>
        <w:widowControl/>
        <w:ind w:firstLineChars="196" w:firstLine="470"/>
        <w:jc w:val="left"/>
        <w:outlineLvl w:val="1"/>
        <w:rPr>
          <w:rFonts w:ascii="宋体" w:hAnsi="宋体"/>
          <w:sz w:val="24"/>
          <w:szCs w:val="24"/>
        </w:rPr>
      </w:pPr>
      <w:r>
        <w:rPr>
          <w:rFonts w:ascii="宋体" w:hAnsi="宋体" w:hint="eastAsia"/>
          <w:sz w:val="24"/>
          <w:szCs w:val="24"/>
        </w:rPr>
        <w:t>法定代表人</w:t>
      </w:r>
      <w:r>
        <w:rPr>
          <w:rFonts w:ascii="宋体" w:hAnsi="宋体" w:hint="eastAsia"/>
          <w:sz w:val="24"/>
          <w:szCs w:val="24"/>
        </w:rPr>
        <w:t>/</w:t>
      </w:r>
      <w:r>
        <w:rPr>
          <w:rFonts w:ascii="宋体" w:hAnsi="宋体" w:hint="eastAsia"/>
          <w:sz w:val="24"/>
          <w:szCs w:val="24"/>
        </w:rPr>
        <w:t>单位负责人（委托人）签字或加盖个人印章：。</w:t>
      </w:r>
    </w:p>
    <w:p w:rsidR="00CD7C69" w:rsidRDefault="00CD7C69">
      <w:pPr>
        <w:widowControl/>
        <w:ind w:firstLineChars="196" w:firstLine="470"/>
        <w:jc w:val="left"/>
        <w:outlineLvl w:val="1"/>
        <w:rPr>
          <w:rFonts w:ascii="宋体" w:hAnsi="宋体"/>
          <w:sz w:val="24"/>
          <w:szCs w:val="24"/>
        </w:rPr>
      </w:pPr>
    </w:p>
    <w:p w:rsidR="00CD7C69" w:rsidRDefault="0042313D">
      <w:pPr>
        <w:widowControl/>
        <w:ind w:firstLineChars="196" w:firstLine="470"/>
        <w:jc w:val="left"/>
        <w:outlineLvl w:val="1"/>
        <w:rPr>
          <w:rFonts w:ascii="宋体" w:hAnsi="宋体"/>
          <w:sz w:val="24"/>
          <w:szCs w:val="24"/>
        </w:rPr>
      </w:pPr>
      <w:r>
        <w:rPr>
          <w:rFonts w:ascii="宋体" w:hAnsi="宋体" w:hint="eastAsia"/>
          <w:sz w:val="24"/>
          <w:szCs w:val="24"/>
        </w:rPr>
        <w:t>授权代表（被授权人）签字：。</w:t>
      </w:r>
    </w:p>
    <w:p w:rsidR="00CD7C69" w:rsidRDefault="00CD7C69" w:rsidP="00CD7C69">
      <w:pPr>
        <w:pStyle w:val="a3"/>
        <w:ind w:firstLine="240"/>
        <w:rPr>
          <w:rFonts w:ascii="宋体" w:hAnsi="宋体"/>
          <w:sz w:val="24"/>
          <w:szCs w:val="24"/>
        </w:rPr>
      </w:pPr>
    </w:p>
    <w:p w:rsidR="00CD7C69" w:rsidRDefault="0042313D">
      <w:pPr>
        <w:pStyle w:val="a3"/>
        <w:ind w:firstLineChars="200" w:firstLine="480"/>
      </w:pPr>
      <w:r>
        <w:rPr>
          <w:rFonts w:ascii="宋体" w:hAnsi="宋体" w:hint="eastAsia"/>
          <w:sz w:val="24"/>
          <w:szCs w:val="24"/>
        </w:rPr>
        <w:t>联系电话：</w:t>
      </w:r>
    </w:p>
    <w:p w:rsidR="00CD7C69" w:rsidRDefault="00CD7C69">
      <w:pPr>
        <w:widowControl/>
        <w:ind w:firstLineChars="196" w:firstLine="470"/>
        <w:jc w:val="left"/>
        <w:outlineLvl w:val="1"/>
        <w:rPr>
          <w:rFonts w:ascii="宋体" w:hAnsi="宋体"/>
          <w:sz w:val="24"/>
          <w:szCs w:val="24"/>
        </w:rPr>
      </w:pPr>
    </w:p>
    <w:p w:rsidR="00CD7C69" w:rsidRDefault="0042313D">
      <w:pPr>
        <w:widowControl/>
        <w:ind w:firstLineChars="196" w:firstLine="470"/>
        <w:jc w:val="left"/>
        <w:outlineLvl w:val="1"/>
        <w:rPr>
          <w:rFonts w:ascii="宋体" w:hAnsi="宋体"/>
          <w:sz w:val="24"/>
          <w:szCs w:val="24"/>
        </w:rPr>
      </w:pPr>
      <w:r>
        <w:rPr>
          <w:rFonts w:ascii="宋体" w:hAnsi="宋体" w:hint="eastAsia"/>
          <w:sz w:val="24"/>
          <w:szCs w:val="24"/>
        </w:rPr>
        <w:t>供应商名称：（单位盖章）。</w:t>
      </w:r>
    </w:p>
    <w:p w:rsidR="00CD7C69" w:rsidRDefault="0042313D">
      <w:pPr>
        <w:widowControl/>
        <w:ind w:firstLineChars="196" w:firstLine="470"/>
        <w:jc w:val="left"/>
        <w:outlineLvl w:val="1"/>
        <w:rPr>
          <w:rFonts w:ascii="宋体" w:hAnsi="宋体"/>
          <w:sz w:val="24"/>
          <w:szCs w:val="24"/>
        </w:rPr>
      </w:pP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r>
        <w:rPr>
          <w:rFonts w:ascii="宋体" w:hAnsi="宋体"/>
          <w:color w:val="000000"/>
          <w:sz w:val="24"/>
          <w:szCs w:val="24"/>
        </w:rPr>
        <w:t>年月日</w:t>
      </w:r>
      <w:r>
        <w:rPr>
          <w:rFonts w:ascii="宋体" w:hAnsi="宋体" w:hint="eastAsia"/>
          <w:sz w:val="24"/>
          <w:szCs w:val="24"/>
        </w:rPr>
        <w:t>。</w:t>
      </w:r>
    </w:p>
    <w:p w:rsidR="00CD7C69" w:rsidRDefault="00CD7C69">
      <w:pPr>
        <w:rPr>
          <w:rFonts w:ascii="宋体" w:hAnsi="宋体"/>
          <w:color w:val="000000"/>
          <w:sz w:val="24"/>
          <w:szCs w:val="24"/>
        </w:rPr>
      </w:pPr>
    </w:p>
    <w:p w:rsidR="00CD7C69" w:rsidRDefault="00CD7C69">
      <w:pPr>
        <w:rPr>
          <w:rFonts w:ascii="宋体" w:hAnsi="宋体"/>
          <w:color w:val="000000"/>
          <w:sz w:val="24"/>
          <w:szCs w:val="24"/>
        </w:rPr>
      </w:pPr>
    </w:p>
    <w:p w:rsidR="00CD7C69" w:rsidRDefault="0042313D">
      <w:pPr>
        <w:jc w:val="left"/>
        <w:rPr>
          <w:rFonts w:ascii="宋体" w:hAnsi="宋体"/>
          <w:color w:val="000000"/>
          <w:sz w:val="24"/>
          <w:szCs w:val="24"/>
        </w:rPr>
      </w:pPr>
      <w:r>
        <w:rPr>
          <w:rFonts w:ascii="宋体" w:hAnsi="宋体" w:hint="eastAsia"/>
          <w:sz w:val="24"/>
          <w:szCs w:val="24"/>
        </w:rPr>
        <w:t>注：</w:t>
      </w:r>
      <w:r>
        <w:rPr>
          <w:rFonts w:ascii="宋体" w:hAnsi="宋体" w:hint="eastAsia"/>
          <w:color w:val="000000"/>
          <w:sz w:val="24"/>
          <w:szCs w:val="24"/>
        </w:rPr>
        <w:t>1</w:t>
      </w:r>
      <w:r>
        <w:rPr>
          <w:rFonts w:ascii="宋体" w:hAnsi="宋体" w:hint="eastAsia"/>
          <w:color w:val="000000"/>
          <w:sz w:val="24"/>
          <w:szCs w:val="24"/>
        </w:rPr>
        <w:t>、供应商为法人单位时提供“法定代表人授权书”，供应商为其他组织时提供“单位负责人授权书”，供应商为自然人时提供“自然人身份证明材料”。</w:t>
      </w:r>
      <w:r>
        <w:rPr>
          <w:rFonts w:ascii="宋体" w:hAnsi="宋体" w:hint="eastAsia"/>
          <w:color w:val="000000"/>
          <w:sz w:val="24"/>
          <w:szCs w:val="24"/>
        </w:rPr>
        <w:cr/>
        <w:t>2</w:t>
      </w:r>
      <w:r>
        <w:rPr>
          <w:rFonts w:ascii="宋体" w:hAnsi="宋体" w:hint="eastAsia"/>
          <w:color w:val="000000"/>
          <w:sz w:val="24"/>
          <w:szCs w:val="24"/>
        </w:rPr>
        <w:t>、应附法定代表人</w:t>
      </w:r>
      <w:r>
        <w:rPr>
          <w:rFonts w:ascii="宋体" w:hAnsi="宋体" w:hint="eastAsia"/>
          <w:color w:val="000000"/>
          <w:sz w:val="24"/>
          <w:szCs w:val="24"/>
        </w:rPr>
        <w:t>/</w:t>
      </w:r>
      <w:r>
        <w:rPr>
          <w:rFonts w:ascii="宋体" w:hAnsi="宋体" w:hint="eastAsia"/>
          <w:color w:val="000000"/>
          <w:sz w:val="24"/>
          <w:szCs w:val="24"/>
        </w:rPr>
        <w:t>单位负责人身份证明材料复印件和授权代表身份证明材料复印件。</w:t>
      </w:r>
      <w:r>
        <w:rPr>
          <w:rFonts w:ascii="宋体" w:hAnsi="宋体" w:hint="eastAsia"/>
          <w:color w:val="000000"/>
          <w:sz w:val="24"/>
          <w:szCs w:val="24"/>
        </w:rPr>
        <w:cr/>
        <w:t>3</w:t>
      </w:r>
      <w:r>
        <w:rPr>
          <w:rFonts w:ascii="宋体" w:hAnsi="宋体" w:hint="eastAsia"/>
          <w:color w:val="000000"/>
          <w:sz w:val="24"/>
          <w:szCs w:val="24"/>
        </w:rPr>
        <w:t>、身份证明材料包括居民身份证或户口本或军官证或护照等。</w:t>
      </w:r>
      <w:r>
        <w:rPr>
          <w:rFonts w:ascii="宋体" w:hAnsi="宋体" w:hint="eastAsia"/>
          <w:color w:val="000000"/>
          <w:sz w:val="24"/>
          <w:szCs w:val="24"/>
        </w:rPr>
        <w:cr/>
        <w:t>4</w:t>
      </w:r>
      <w:r>
        <w:rPr>
          <w:rFonts w:ascii="宋体" w:hAnsi="宋体" w:hint="eastAsia"/>
          <w:color w:val="000000"/>
          <w:sz w:val="24"/>
          <w:szCs w:val="24"/>
        </w:rPr>
        <w:t>、身份证明材料应同时提供其在有效期的材料，如居民身份证正、反面复印件。</w:t>
      </w:r>
      <w:r>
        <w:rPr>
          <w:rFonts w:ascii="宋体" w:hAnsi="宋体" w:hint="eastAsia"/>
          <w:color w:val="000000"/>
          <w:sz w:val="24"/>
          <w:szCs w:val="24"/>
        </w:rPr>
        <w:cr/>
      </w:r>
    </w:p>
    <w:p w:rsidR="00CD7C69" w:rsidRDefault="00CD7C69">
      <w:pPr>
        <w:jc w:val="left"/>
        <w:rPr>
          <w:rFonts w:ascii="宋体" w:hAnsi="宋体"/>
          <w:color w:val="000000"/>
        </w:rPr>
      </w:pPr>
    </w:p>
    <w:p w:rsidR="00CD7C69" w:rsidRDefault="00CD7C69">
      <w:pPr>
        <w:jc w:val="left"/>
        <w:rPr>
          <w:rFonts w:ascii="宋体" w:hAnsi="宋体"/>
          <w:color w:val="000000"/>
        </w:rPr>
      </w:pPr>
    </w:p>
    <w:p w:rsidR="00CD7C69" w:rsidRDefault="00CD7C69">
      <w:pPr>
        <w:jc w:val="left"/>
        <w:rPr>
          <w:rFonts w:ascii="宋体" w:hAnsi="宋体"/>
          <w:color w:val="000000"/>
        </w:rPr>
      </w:pPr>
    </w:p>
    <w:p w:rsidR="00CD7C69" w:rsidRDefault="00CD7C69">
      <w:pPr>
        <w:jc w:val="left"/>
        <w:rPr>
          <w:rFonts w:ascii="宋体" w:hAnsi="宋体"/>
          <w:color w:val="000000"/>
        </w:rPr>
      </w:pPr>
    </w:p>
    <w:p w:rsidR="00CD7C69" w:rsidRDefault="00CD7C69">
      <w:pPr>
        <w:jc w:val="left"/>
        <w:rPr>
          <w:rFonts w:ascii="宋体" w:hAnsi="宋体"/>
          <w:color w:val="000000"/>
        </w:rPr>
      </w:pPr>
    </w:p>
    <w:p w:rsidR="00CD7C69" w:rsidRDefault="00CD7C69">
      <w:pPr>
        <w:jc w:val="left"/>
        <w:rPr>
          <w:rFonts w:ascii="宋体" w:hAnsi="宋体"/>
          <w:color w:val="000000"/>
        </w:rPr>
      </w:pPr>
    </w:p>
    <w:p w:rsidR="00CD7C69" w:rsidRDefault="00CD7C69">
      <w:pPr>
        <w:pStyle w:val="a3"/>
        <w:ind w:firstLineChars="0" w:firstLine="0"/>
        <w:rPr>
          <w:rFonts w:ascii="宋体" w:hAnsi="宋体"/>
          <w:color w:val="000000"/>
          <w:sz w:val="24"/>
          <w:szCs w:val="24"/>
          <w:u w:val="single"/>
        </w:rPr>
      </w:pPr>
    </w:p>
    <w:p w:rsidR="00CD7C69" w:rsidRDefault="0042313D">
      <w:pPr>
        <w:numPr>
          <w:ilvl w:val="0"/>
          <w:numId w:val="3"/>
        </w:numPr>
        <w:spacing w:before="260" w:after="260"/>
        <w:jc w:val="center"/>
        <w:outlineLvl w:val="1"/>
        <w:rPr>
          <w:rFonts w:ascii="宋体" w:hAnsi="宋体" w:cs="宋体"/>
          <w:b/>
          <w:color w:val="000000"/>
          <w:sz w:val="28"/>
          <w:szCs w:val="32"/>
        </w:rPr>
      </w:pPr>
      <w:r>
        <w:rPr>
          <w:rFonts w:ascii="宋体" w:hAnsi="宋体" w:cs="宋体" w:hint="eastAsia"/>
          <w:b/>
          <w:color w:val="000000"/>
          <w:sz w:val="28"/>
          <w:szCs w:val="32"/>
        </w:rPr>
        <w:t>承诺函</w:t>
      </w:r>
    </w:p>
    <w:p w:rsidR="00CD7C69" w:rsidRDefault="00CD7C69">
      <w:pPr>
        <w:pStyle w:val="a4"/>
        <w:spacing w:before="218"/>
        <w:ind w:left="340"/>
        <w:rPr>
          <w:rFonts w:ascii="宋体" w:hAnsi="宋体"/>
          <w:color w:val="000000"/>
          <w:sz w:val="24"/>
          <w:szCs w:val="24"/>
          <w:u w:val="single"/>
        </w:rPr>
      </w:pPr>
    </w:p>
    <w:p w:rsidR="00CD7C69" w:rsidRDefault="0042313D">
      <w:pPr>
        <w:pStyle w:val="a4"/>
        <w:spacing w:before="218"/>
        <w:ind w:left="340"/>
        <w:rPr>
          <w:rFonts w:ascii="宋体" w:hAnsi="宋体"/>
          <w:color w:val="000000"/>
          <w:sz w:val="24"/>
          <w:szCs w:val="24"/>
        </w:rPr>
      </w:pPr>
      <w:r>
        <w:rPr>
          <w:rFonts w:ascii="宋体" w:hAnsi="宋体" w:hint="eastAsia"/>
          <w:color w:val="000000"/>
          <w:sz w:val="24"/>
          <w:szCs w:val="24"/>
          <w:u w:val="single"/>
        </w:rPr>
        <w:t>：</w:t>
      </w:r>
    </w:p>
    <w:p w:rsidR="00CD7C69" w:rsidRDefault="0042313D">
      <w:pPr>
        <w:pStyle w:val="a4"/>
        <w:spacing w:before="17"/>
        <w:ind w:left="820"/>
        <w:rPr>
          <w:rFonts w:ascii="宋体" w:hAnsi="宋体"/>
          <w:color w:val="000000"/>
          <w:sz w:val="24"/>
          <w:szCs w:val="24"/>
        </w:rPr>
      </w:pPr>
      <w:r>
        <w:rPr>
          <w:rFonts w:ascii="宋体" w:hAnsi="宋体"/>
          <w:color w:val="000000"/>
          <w:sz w:val="24"/>
          <w:szCs w:val="24"/>
        </w:rPr>
        <w:t>我公司作为本次采购项目的供应商，根据</w:t>
      </w:r>
      <w:r>
        <w:rPr>
          <w:rFonts w:ascii="宋体" w:hAnsi="宋体" w:hint="eastAsia"/>
          <w:color w:val="000000"/>
          <w:sz w:val="24"/>
          <w:szCs w:val="24"/>
        </w:rPr>
        <w:t>询价</w:t>
      </w:r>
      <w:r>
        <w:rPr>
          <w:rFonts w:ascii="宋体" w:hAnsi="宋体" w:hint="eastAsia"/>
          <w:color w:val="000000"/>
          <w:sz w:val="24"/>
          <w:szCs w:val="24"/>
        </w:rPr>
        <w:t>文件</w:t>
      </w:r>
      <w:r>
        <w:rPr>
          <w:rFonts w:ascii="宋体" w:hAnsi="宋体"/>
          <w:color w:val="000000"/>
          <w:sz w:val="24"/>
          <w:szCs w:val="24"/>
        </w:rPr>
        <w:t>要求，现郑重承诺如下：</w:t>
      </w:r>
    </w:p>
    <w:p w:rsidR="00CD7C69" w:rsidRDefault="0042313D">
      <w:pPr>
        <w:pStyle w:val="a4"/>
        <w:spacing w:before="19"/>
        <w:ind w:left="820"/>
        <w:rPr>
          <w:rFonts w:ascii="宋体" w:hAnsi="宋体"/>
          <w:color w:val="000000"/>
          <w:sz w:val="24"/>
          <w:szCs w:val="24"/>
        </w:rPr>
      </w:pPr>
      <w:r>
        <w:rPr>
          <w:rFonts w:ascii="宋体" w:hAnsi="宋体"/>
          <w:color w:val="000000"/>
          <w:sz w:val="24"/>
          <w:szCs w:val="24"/>
        </w:rPr>
        <w:t>一、具备本项目规定的条件：</w:t>
      </w:r>
    </w:p>
    <w:p w:rsidR="00CD7C69" w:rsidRDefault="0042313D">
      <w:pPr>
        <w:pStyle w:val="a4"/>
        <w:spacing w:before="19"/>
        <w:ind w:left="820"/>
        <w:rPr>
          <w:rFonts w:ascii="宋体" w:hAnsi="宋体"/>
          <w:color w:val="000000"/>
          <w:sz w:val="24"/>
          <w:szCs w:val="24"/>
        </w:rPr>
      </w:pPr>
      <w:r>
        <w:rPr>
          <w:rFonts w:ascii="宋体" w:hAnsi="宋体"/>
          <w:color w:val="000000"/>
          <w:sz w:val="24"/>
          <w:szCs w:val="24"/>
        </w:rPr>
        <w:t>（一）具有独立承担民事责任的能力；</w:t>
      </w:r>
    </w:p>
    <w:p w:rsidR="00CD7C69" w:rsidRDefault="0042313D">
      <w:pPr>
        <w:pStyle w:val="a4"/>
        <w:spacing w:before="18"/>
        <w:ind w:left="820"/>
        <w:rPr>
          <w:rFonts w:ascii="宋体" w:hAnsi="宋体"/>
          <w:color w:val="000000"/>
          <w:sz w:val="24"/>
          <w:szCs w:val="24"/>
        </w:rPr>
      </w:pPr>
      <w:r>
        <w:rPr>
          <w:rFonts w:ascii="宋体" w:hAnsi="宋体"/>
          <w:color w:val="000000"/>
          <w:sz w:val="24"/>
          <w:szCs w:val="24"/>
        </w:rPr>
        <w:t>（二）具有良好的商业信誉和健全的财务会计制度；</w:t>
      </w:r>
    </w:p>
    <w:p w:rsidR="00CD7C69" w:rsidRDefault="0042313D">
      <w:pPr>
        <w:pStyle w:val="a4"/>
        <w:spacing w:before="19"/>
        <w:ind w:left="820"/>
        <w:rPr>
          <w:rFonts w:ascii="宋体" w:hAnsi="宋体"/>
          <w:color w:val="000000"/>
          <w:sz w:val="24"/>
          <w:szCs w:val="24"/>
        </w:rPr>
      </w:pPr>
      <w:r>
        <w:rPr>
          <w:rFonts w:ascii="宋体" w:hAnsi="宋体"/>
          <w:color w:val="000000"/>
          <w:sz w:val="24"/>
          <w:szCs w:val="24"/>
        </w:rPr>
        <w:t>（三）具有履行合同所必需的设备和专业技术能力；</w:t>
      </w:r>
    </w:p>
    <w:p w:rsidR="00CD7C69" w:rsidRDefault="0042313D">
      <w:pPr>
        <w:pStyle w:val="a4"/>
        <w:spacing w:before="19"/>
        <w:ind w:left="820"/>
        <w:rPr>
          <w:rFonts w:ascii="宋体" w:hAnsi="宋体"/>
          <w:color w:val="000000"/>
          <w:sz w:val="24"/>
          <w:szCs w:val="24"/>
        </w:rPr>
      </w:pPr>
      <w:r>
        <w:rPr>
          <w:rFonts w:ascii="宋体" w:hAnsi="宋体"/>
          <w:color w:val="000000"/>
          <w:sz w:val="24"/>
          <w:szCs w:val="24"/>
        </w:rPr>
        <w:t>（四）有依法缴纳税收和社会保障资金的良好记录；</w:t>
      </w:r>
    </w:p>
    <w:p w:rsidR="00CD7C69" w:rsidRDefault="0042313D">
      <w:pPr>
        <w:pStyle w:val="a4"/>
        <w:spacing w:before="17"/>
        <w:ind w:left="820"/>
        <w:rPr>
          <w:rFonts w:ascii="宋体" w:hAnsi="宋体"/>
          <w:color w:val="000000"/>
          <w:sz w:val="24"/>
          <w:szCs w:val="24"/>
        </w:rPr>
      </w:pPr>
      <w:r>
        <w:rPr>
          <w:rFonts w:ascii="宋体" w:hAnsi="宋体"/>
          <w:color w:val="000000"/>
          <w:sz w:val="24"/>
          <w:szCs w:val="24"/>
        </w:rPr>
        <w:t>（五）参加采购活动前三年内，在经营活动中没有重大违法记录；</w:t>
      </w:r>
    </w:p>
    <w:p w:rsidR="00CD7C69" w:rsidRDefault="0042313D">
      <w:pPr>
        <w:pStyle w:val="a4"/>
        <w:spacing w:before="19"/>
        <w:ind w:left="820"/>
        <w:rPr>
          <w:rFonts w:ascii="宋体" w:hAnsi="宋体"/>
          <w:color w:val="000000"/>
          <w:sz w:val="24"/>
          <w:szCs w:val="24"/>
        </w:rPr>
      </w:pPr>
      <w:r>
        <w:rPr>
          <w:rFonts w:ascii="宋体" w:hAnsi="宋体"/>
          <w:color w:val="000000"/>
          <w:sz w:val="24"/>
          <w:szCs w:val="24"/>
        </w:rPr>
        <w:t>（六）法律、行政法规规定的其他条件；</w:t>
      </w:r>
    </w:p>
    <w:p w:rsidR="00CD7C69" w:rsidRDefault="0042313D">
      <w:pPr>
        <w:pStyle w:val="a4"/>
        <w:spacing w:before="19"/>
        <w:ind w:left="820"/>
        <w:rPr>
          <w:rFonts w:ascii="宋体" w:hAnsi="宋体"/>
          <w:color w:val="000000"/>
          <w:sz w:val="24"/>
          <w:szCs w:val="24"/>
        </w:rPr>
      </w:pPr>
      <w:r>
        <w:rPr>
          <w:rFonts w:ascii="宋体" w:hAnsi="宋体"/>
          <w:color w:val="000000"/>
          <w:sz w:val="24"/>
          <w:szCs w:val="24"/>
        </w:rPr>
        <w:t>（七）根据采购项目提出的特殊条件。</w:t>
      </w:r>
    </w:p>
    <w:p w:rsidR="00CD7C69" w:rsidRDefault="0042313D">
      <w:pPr>
        <w:pStyle w:val="a4"/>
        <w:spacing w:before="18"/>
        <w:ind w:left="340" w:right="238" w:firstLine="480"/>
        <w:rPr>
          <w:rFonts w:ascii="宋体" w:hAnsi="宋体"/>
          <w:color w:val="000000"/>
          <w:sz w:val="24"/>
          <w:szCs w:val="24"/>
        </w:rPr>
      </w:pPr>
      <w:r>
        <w:rPr>
          <w:rFonts w:ascii="宋体" w:hAnsi="宋体"/>
          <w:color w:val="000000"/>
          <w:spacing w:val="-1"/>
          <w:sz w:val="24"/>
          <w:szCs w:val="24"/>
        </w:rPr>
        <w:t>二、完全接受和满足本项目</w:t>
      </w:r>
      <w:r>
        <w:rPr>
          <w:rFonts w:ascii="宋体" w:hAnsi="宋体" w:hint="eastAsia"/>
          <w:color w:val="000000"/>
          <w:spacing w:val="-1"/>
          <w:sz w:val="24"/>
          <w:szCs w:val="24"/>
        </w:rPr>
        <w:t>询价</w:t>
      </w:r>
      <w:r>
        <w:rPr>
          <w:rFonts w:ascii="宋体" w:hAnsi="宋体" w:hint="eastAsia"/>
          <w:color w:val="000000"/>
          <w:spacing w:val="-1"/>
          <w:sz w:val="24"/>
          <w:szCs w:val="24"/>
        </w:rPr>
        <w:t>文件</w:t>
      </w:r>
      <w:r>
        <w:rPr>
          <w:rFonts w:ascii="宋体" w:hAnsi="宋体"/>
          <w:color w:val="000000"/>
          <w:spacing w:val="-1"/>
          <w:sz w:val="24"/>
          <w:szCs w:val="24"/>
        </w:rPr>
        <w:t>中规定的实质性要求，如对</w:t>
      </w:r>
      <w:r>
        <w:rPr>
          <w:rFonts w:ascii="宋体" w:hAnsi="宋体" w:hint="eastAsia"/>
          <w:color w:val="000000"/>
          <w:spacing w:val="-1"/>
          <w:sz w:val="24"/>
          <w:szCs w:val="24"/>
        </w:rPr>
        <w:t>询价</w:t>
      </w:r>
      <w:r>
        <w:rPr>
          <w:rFonts w:ascii="宋体" w:hAnsi="宋体" w:hint="eastAsia"/>
          <w:color w:val="000000"/>
          <w:spacing w:val="-1"/>
          <w:sz w:val="24"/>
          <w:szCs w:val="24"/>
        </w:rPr>
        <w:t>文件</w:t>
      </w:r>
      <w:r>
        <w:rPr>
          <w:rFonts w:ascii="宋体" w:hAnsi="宋体"/>
          <w:color w:val="000000"/>
          <w:spacing w:val="-1"/>
          <w:sz w:val="24"/>
          <w:szCs w:val="24"/>
        </w:rPr>
        <w:t>有异议，已经在投标截止时间届满前依法进行维权救济，不存在对</w:t>
      </w:r>
      <w:r>
        <w:rPr>
          <w:rFonts w:ascii="宋体" w:hAnsi="宋体" w:hint="eastAsia"/>
          <w:color w:val="000000"/>
          <w:spacing w:val="-1"/>
          <w:sz w:val="24"/>
          <w:szCs w:val="24"/>
        </w:rPr>
        <w:t>询价</w:t>
      </w:r>
      <w:r>
        <w:rPr>
          <w:rFonts w:ascii="宋体" w:hAnsi="宋体" w:hint="eastAsia"/>
          <w:color w:val="000000"/>
          <w:spacing w:val="-1"/>
          <w:sz w:val="24"/>
          <w:szCs w:val="24"/>
        </w:rPr>
        <w:t>文件</w:t>
      </w:r>
      <w:r>
        <w:rPr>
          <w:rFonts w:ascii="宋体" w:hAnsi="宋体"/>
          <w:color w:val="000000"/>
          <w:spacing w:val="-1"/>
          <w:sz w:val="24"/>
          <w:szCs w:val="24"/>
        </w:rPr>
        <w:t>有异议的同时又参加投标以求</w:t>
      </w:r>
      <w:r>
        <w:rPr>
          <w:rFonts w:ascii="宋体" w:hAnsi="宋体"/>
          <w:color w:val="000000"/>
          <w:sz w:val="24"/>
          <w:szCs w:val="24"/>
        </w:rPr>
        <w:t>侥幸中标或者为实现其他非法目的的行为。</w:t>
      </w:r>
    </w:p>
    <w:p w:rsidR="00CD7C69" w:rsidRDefault="0042313D">
      <w:pPr>
        <w:pStyle w:val="a4"/>
        <w:ind w:left="340" w:right="238" w:firstLine="480"/>
        <w:rPr>
          <w:rFonts w:ascii="宋体" w:hAnsi="宋体"/>
          <w:color w:val="000000"/>
          <w:sz w:val="24"/>
          <w:szCs w:val="24"/>
        </w:rPr>
      </w:pPr>
      <w:r>
        <w:rPr>
          <w:rFonts w:ascii="宋体" w:hAnsi="宋体"/>
          <w:color w:val="000000"/>
          <w:sz w:val="24"/>
          <w:szCs w:val="24"/>
        </w:rPr>
        <w:t>三、参加本次招标采购活动，不存在与单位负责人为同一人或者存在直接控股、管理关系的其他供应商参与同一合同项下的采购活动的行为。</w:t>
      </w:r>
    </w:p>
    <w:p w:rsidR="00CD7C69" w:rsidRDefault="0042313D">
      <w:pPr>
        <w:pStyle w:val="a4"/>
        <w:ind w:left="340" w:right="238" w:firstLine="480"/>
        <w:rPr>
          <w:rFonts w:ascii="宋体" w:hAnsi="宋体"/>
          <w:color w:val="000000"/>
          <w:sz w:val="24"/>
          <w:szCs w:val="24"/>
        </w:rPr>
      </w:pPr>
      <w:r>
        <w:rPr>
          <w:rFonts w:ascii="宋体" w:hAnsi="宋体"/>
          <w:color w:val="000000"/>
          <w:sz w:val="24"/>
          <w:szCs w:val="24"/>
        </w:rPr>
        <w:t>四、供应商未对本次采购项目提供过整体设计、规范编制或者项目管</w:t>
      </w:r>
      <w:r>
        <w:rPr>
          <w:rFonts w:ascii="宋体" w:hAnsi="宋体"/>
          <w:color w:val="000000"/>
          <w:sz w:val="24"/>
          <w:szCs w:val="24"/>
        </w:rPr>
        <w:lastRenderedPageBreak/>
        <w:t>理、监理、检测等服务。</w:t>
      </w:r>
    </w:p>
    <w:p w:rsidR="00CD7C69" w:rsidRDefault="0042313D">
      <w:pPr>
        <w:pStyle w:val="a4"/>
        <w:spacing w:before="1"/>
        <w:ind w:left="340" w:right="238" w:firstLine="480"/>
        <w:rPr>
          <w:rFonts w:ascii="宋体" w:hAnsi="宋体"/>
          <w:color w:val="000000"/>
          <w:sz w:val="24"/>
          <w:szCs w:val="24"/>
        </w:rPr>
      </w:pPr>
      <w:r>
        <w:rPr>
          <w:rFonts w:ascii="宋体" w:hAnsi="宋体"/>
          <w:color w:val="000000"/>
          <w:sz w:val="24"/>
          <w:szCs w:val="24"/>
        </w:rPr>
        <w:t>五、参加本次招标采购活动，不存在和其他供应商在同一合同项下的采购项目中，同时委托同一个自然人、同一家庭的人员、同一单位的人员作为代理人的行为。</w:t>
      </w:r>
    </w:p>
    <w:p w:rsidR="00CD7C69" w:rsidRDefault="0042313D">
      <w:pPr>
        <w:pStyle w:val="a4"/>
        <w:ind w:left="340" w:right="238" w:firstLine="480"/>
        <w:rPr>
          <w:rFonts w:ascii="宋体" w:hAnsi="宋体"/>
          <w:color w:val="000000"/>
          <w:sz w:val="24"/>
          <w:szCs w:val="24"/>
        </w:rPr>
      </w:pPr>
      <w:r>
        <w:rPr>
          <w:rFonts w:ascii="宋体" w:hAnsi="宋体"/>
          <w:color w:val="000000"/>
          <w:spacing w:val="-6"/>
          <w:sz w:val="24"/>
          <w:szCs w:val="24"/>
        </w:rPr>
        <w:t>六、</w:t>
      </w:r>
      <w:r>
        <w:rPr>
          <w:rFonts w:ascii="宋体" w:hAnsi="宋体" w:hint="eastAsia"/>
          <w:color w:val="000000"/>
          <w:sz w:val="24"/>
          <w:szCs w:val="24"/>
        </w:rPr>
        <w:t>截至响应文件递交截止日</w:t>
      </w:r>
      <w:r>
        <w:rPr>
          <w:rFonts w:ascii="宋体" w:hAnsi="宋体" w:hint="eastAsia"/>
          <w:color w:val="000000"/>
          <w:sz w:val="24"/>
          <w:szCs w:val="24"/>
        </w:rPr>
        <w:t>未被列入失信被执行人、重大税收违法案件当事人名单、采购严重违法失信行为记录名单。</w:t>
      </w:r>
    </w:p>
    <w:p w:rsidR="00CD7C69" w:rsidRDefault="0042313D">
      <w:pPr>
        <w:pStyle w:val="a4"/>
        <w:ind w:left="340" w:right="238" w:firstLine="480"/>
        <w:rPr>
          <w:rFonts w:ascii="宋体" w:hAnsi="宋体"/>
          <w:color w:val="000000"/>
          <w:sz w:val="24"/>
          <w:szCs w:val="24"/>
        </w:rPr>
      </w:pPr>
      <w:r>
        <w:rPr>
          <w:rFonts w:ascii="宋体" w:hAnsi="宋体"/>
          <w:color w:val="000000"/>
          <w:sz w:val="24"/>
          <w:szCs w:val="24"/>
        </w:rPr>
        <w:t>七、响应文件中提供的能够给予我公司带来优惠、好处的任何材料资料和技术、服务、商务等响应承诺情况都是真实的、有效的、合法的。</w:t>
      </w:r>
    </w:p>
    <w:p w:rsidR="00CD7C69" w:rsidRDefault="0042313D">
      <w:pPr>
        <w:pStyle w:val="a4"/>
        <w:ind w:left="340" w:right="238" w:firstLine="480"/>
        <w:rPr>
          <w:rFonts w:ascii="宋体" w:hAnsi="宋体"/>
          <w:color w:val="000000"/>
          <w:sz w:val="24"/>
          <w:szCs w:val="24"/>
        </w:rPr>
      </w:pPr>
      <w:r>
        <w:rPr>
          <w:rFonts w:ascii="宋体" w:hAnsi="宋体"/>
          <w:color w:val="000000"/>
          <w:sz w:val="24"/>
          <w:szCs w:val="24"/>
        </w:rPr>
        <w:t>本公司对上述承诺的内容事项真实性负责。如经查实上述承诺的内容事项存在虚假，我公司愿意接受以提供虚假材料谋取中标追究法律责任。</w:t>
      </w:r>
    </w:p>
    <w:p w:rsidR="00CD7C69" w:rsidRDefault="00CD7C69">
      <w:pPr>
        <w:pStyle w:val="a4"/>
        <w:rPr>
          <w:rFonts w:ascii="宋体" w:hAnsi="宋体"/>
          <w:color w:val="000000"/>
          <w:sz w:val="24"/>
          <w:szCs w:val="24"/>
        </w:rPr>
      </w:pPr>
    </w:p>
    <w:p w:rsidR="00CD7C69" w:rsidRDefault="0042313D">
      <w:pPr>
        <w:adjustRightInd w:val="0"/>
        <w:jc w:val="left"/>
        <w:rPr>
          <w:rFonts w:ascii="宋体" w:hAnsi="宋体" w:cs="宋体"/>
          <w:color w:val="000000"/>
          <w:sz w:val="24"/>
          <w:szCs w:val="24"/>
        </w:rPr>
      </w:pPr>
      <w:r>
        <w:rPr>
          <w:rFonts w:ascii="宋体" w:hAnsi="宋体" w:cs="宋体" w:hint="eastAsia"/>
          <w:color w:val="000000"/>
          <w:sz w:val="24"/>
          <w:szCs w:val="24"/>
        </w:rPr>
        <w:t>供应商名称：（盖单位公章）</w:t>
      </w:r>
    </w:p>
    <w:p w:rsidR="00CD7C69" w:rsidRDefault="0042313D">
      <w:pPr>
        <w:rPr>
          <w:rFonts w:ascii="宋体" w:hAnsi="宋体" w:cs="宋体"/>
          <w:color w:val="000000"/>
          <w:sz w:val="24"/>
          <w:szCs w:val="24"/>
        </w:rPr>
      </w:pPr>
      <w:r>
        <w:rPr>
          <w:rFonts w:ascii="宋体" w:hAnsi="宋体" w:cs="宋体" w:hint="eastAsia"/>
          <w:color w:val="000000"/>
          <w:sz w:val="24"/>
          <w:szCs w:val="24"/>
        </w:rPr>
        <w:t>法定代表人或授权代表（签字或盖章）：</w:t>
      </w:r>
    </w:p>
    <w:p w:rsidR="00CD7C69" w:rsidRDefault="0042313D">
      <w:pPr>
        <w:rPr>
          <w:rFonts w:ascii="宋体" w:hAnsi="宋体" w:cs="宋体"/>
          <w:b/>
          <w:color w:val="000000"/>
          <w:sz w:val="28"/>
          <w:szCs w:val="32"/>
        </w:rPr>
      </w:pPr>
      <w:r>
        <w:rPr>
          <w:rFonts w:ascii="宋体" w:hAnsi="宋体" w:cs="宋体" w:hint="eastAsia"/>
          <w:color w:val="000000"/>
          <w:sz w:val="24"/>
          <w:szCs w:val="24"/>
        </w:rPr>
        <w:t>日</w:t>
      </w:r>
      <w:r>
        <w:rPr>
          <w:rFonts w:ascii="宋体" w:hAnsi="宋体" w:cs="宋体" w:hint="eastAsia"/>
          <w:color w:val="000000"/>
          <w:sz w:val="24"/>
          <w:szCs w:val="24"/>
        </w:rPr>
        <w:t xml:space="preserve"> </w:t>
      </w:r>
      <w:r>
        <w:rPr>
          <w:rFonts w:ascii="宋体" w:hAnsi="宋体" w:cs="宋体" w:hint="eastAsia"/>
          <w:color w:val="000000"/>
          <w:sz w:val="24"/>
          <w:szCs w:val="24"/>
        </w:rPr>
        <w:t>期：</w:t>
      </w:r>
      <w:r>
        <w:rPr>
          <w:rFonts w:ascii="宋体" w:hAnsi="宋体" w:cs="宋体" w:hint="eastAsia"/>
          <w:color w:val="000000"/>
          <w:sz w:val="24"/>
          <w:szCs w:val="24"/>
        </w:rPr>
        <w:t xml:space="preserve">  </w:t>
      </w:r>
      <w:r>
        <w:rPr>
          <w:rFonts w:ascii="宋体" w:hAnsi="宋体" w:cs="宋体" w:hint="eastAsia"/>
          <w:color w:val="000000"/>
          <w:sz w:val="24"/>
          <w:szCs w:val="24"/>
        </w:rPr>
        <w:t>年</w:t>
      </w:r>
      <w:r>
        <w:rPr>
          <w:rFonts w:ascii="宋体" w:hAnsi="宋体" w:cs="宋体" w:hint="eastAsia"/>
          <w:color w:val="000000"/>
          <w:sz w:val="24"/>
          <w:szCs w:val="24"/>
        </w:rPr>
        <w:t xml:space="preserve"> </w:t>
      </w:r>
      <w:r>
        <w:rPr>
          <w:rFonts w:ascii="宋体" w:hAnsi="宋体" w:cs="宋体" w:hint="eastAsia"/>
          <w:color w:val="000000"/>
          <w:sz w:val="24"/>
          <w:szCs w:val="24"/>
        </w:rPr>
        <w:t>月</w:t>
      </w:r>
      <w:r>
        <w:rPr>
          <w:rFonts w:ascii="宋体" w:hAnsi="宋体" w:cs="宋体" w:hint="eastAsia"/>
          <w:color w:val="000000"/>
          <w:sz w:val="24"/>
          <w:szCs w:val="24"/>
        </w:rPr>
        <w:t xml:space="preserve"> </w:t>
      </w:r>
      <w:r>
        <w:rPr>
          <w:rFonts w:ascii="宋体" w:hAnsi="宋体" w:cs="宋体" w:hint="eastAsia"/>
          <w:color w:val="000000"/>
          <w:sz w:val="24"/>
          <w:szCs w:val="24"/>
        </w:rPr>
        <w:t>日</w:t>
      </w:r>
      <w:bookmarkStart w:id="0" w:name="五、残疾人福利性单位声明函（若涉及）"/>
      <w:bookmarkStart w:id="1" w:name="_Toc35371361"/>
      <w:bookmarkStart w:id="2" w:name="_Toc35371467"/>
      <w:bookmarkStart w:id="3" w:name="_Toc35371686"/>
      <w:bookmarkEnd w:id="0"/>
    </w:p>
    <w:p w:rsidR="00CD7C69" w:rsidRDefault="0042313D">
      <w:pPr>
        <w:spacing w:before="260" w:after="260"/>
        <w:jc w:val="center"/>
        <w:outlineLvl w:val="1"/>
        <w:rPr>
          <w:rFonts w:ascii="宋体" w:hAnsi="宋体" w:cs="宋体"/>
          <w:b/>
          <w:color w:val="000000"/>
          <w:sz w:val="28"/>
          <w:szCs w:val="32"/>
        </w:rPr>
      </w:pPr>
      <w:r>
        <w:rPr>
          <w:rFonts w:ascii="宋体" w:hAnsi="宋体" w:cs="宋体" w:hint="eastAsia"/>
          <w:b/>
          <w:color w:val="000000"/>
          <w:sz w:val="28"/>
          <w:szCs w:val="32"/>
        </w:rPr>
        <w:t>三、商业信誉承诺函</w:t>
      </w:r>
      <w:bookmarkEnd w:id="1"/>
      <w:bookmarkEnd w:id="2"/>
      <w:bookmarkEnd w:id="3"/>
    </w:p>
    <w:p w:rsidR="00CD7C69" w:rsidRDefault="00CD7C69">
      <w:pPr>
        <w:ind w:firstLineChars="200" w:firstLine="420"/>
        <w:jc w:val="left"/>
        <w:rPr>
          <w:rFonts w:ascii="宋体" w:hAnsi="宋体" w:cs="宋体"/>
          <w:color w:val="000000"/>
          <w:kern w:val="21"/>
        </w:rPr>
      </w:pPr>
    </w:p>
    <w:p w:rsidR="00CD7C69" w:rsidRDefault="0042313D">
      <w:pPr>
        <w:jc w:val="left"/>
        <w:rPr>
          <w:rFonts w:ascii="宋体" w:hAnsi="宋体" w:cs="宋体"/>
          <w:color w:val="000000"/>
          <w:kern w:val="21"/>
          <w:sz w:val="24"/>
          <w:szCs w:val="24"/>
        </w:rPr>
      </w:pPr>
      <w:r>
        <w:rPr>
          <w:rFonts w:ascii="宋体" w:hAnsi="宋体" w:cs="宋体" w:hint="eastAsia"/>
          <w:color w:val="000000"/>
          <w:kern w:val="21"/>
          <w:sz w:val="24"/>
          <w:szCs w:val="24"/>
        </w:rPr>
        <w:t>：</w:t>
      </w:r>
    </w:p>
    <w:p w:rsidR="00CD7C69" w:rsidRDefault="0042313D">
      <w:pPr>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我单位作为本次采购项目的供应商，现郑重承诺：我单位参加本次采购活动具有良好的商业信誉。</w:t>
      </w:r>
    </w:p>
    <w:p w:rsidR="00CD7C69" w:rsidRDefault="0042313D">
      <w:pPr>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本单位对上述承诺的内容事项真实性负责，如有虚假，由我单位承担相关法律责任。</w:t>
      </w:r>
    </w:p>
    <w:p w:rsidR="00CD7C69" w:rsidRDefault="00CD7C69">
      <w:pPr>
        <w:ind w:firstLineChars="200" w:firstLine="480"/>
        <w:jc w:val="left"/>
        <w:rPr>
          <w:rFonts w:ascii="宋体" w:hAnsi="宋体" w:cs="宋体"/>
          <w:color w:val="000000"/>
          <w:kern w:val="21"/>
          <w:sz w:val="24"/>
          <w:szCs w:val="24"/>
        </w:rPr>
      </w:pPr>
    </w:p>
    <w:p w:rsidR="00CD7C69" w:rsidRDefault="00CD7C69">
      <w:pPr>
        <w:ind w:firstLineChars="200" w:firstLine="480"/>
        <w:jc w:val="left"/>
        <w:rPr>
          <w:rFonts w:ascii="宋体" w:hAnsi="宋体" w:cs="宋体"/>
          <w:color w:val="000000"/>
          <w:kern w:val="21"/>
          <w:sz w:val="24"/>
          <w:szCs w:val="24"/>
        </w:rPr>
      </w:pPr>
    </w:p>
    <w:p w:rsidR="00CD7C69" w:rsidRDefault="00CD7C69">
      <w:pPr>
        <w:pStyle w:val="a4"/>
        <w:rPr>
          <w:rFonts w:ascii="宋体" w:hAnsi="宋体" w:cs="宋体"/>
          <w:color w:val="000000"/>
          <w:sz w:val="24"/>
          <w:szCs w:val="24"/>
        </w:rPr>
      </w:pPr>
    </w:p>
    <w:p w:rsidR="00CD7C69" w:rsidRDefault="0042313D">
      <w:pPr>
        <w:pStyle w:val="reader-word-layer"/>
        <w:widowControl w:val="0"/>
        <w:spacing w:before="0" w:beforeAutospacing="0" w:after="0" w:afterAutospacing="0"/>
        <w:rPr>
          <w:rFonts w:hAnsi="宋体"/>
          <w:bCs/>
          <w:color w:val="000000"/>
          <w:spacing w:val="6"/>
        </w:rPr>
      </w:pPr>
      <w:r>
        <w:rPr>
          <w:rFonts w:hAnsi="宋体" w:hint="eastAsia"/>
          <w:bCs/>
          <w:color w:val="000000"/>
          <w:spacing w:val="6"/>
        </w:rPr>
        <w:t>供应商名称</w:t>
      </w:r>
      <w:r>
        <w:rPr>
          <w:rFonts w:hAnsi="宋体" w:hint="eastAsia"/>
          <w:bCs/>
          <w:color w:val="000000"/>
          <w:spacing w:val="6"/>
        </w:rPr>
        <w:t>:(</w:t>
      </w:r>
      <w:r>
        <w:rPr>
          <w:rFonts w:hAnsi="宋体" w:hint="eastAsia"/>
          <w:bCs/>
          <w:color w:val="000000"/>
          <w:spacing w:val="6"/>
        </w:rPr>
        <w:t>盖单位公章</w:t>
      </w:r>
      <w:r>
        <w:rPr>
          <w:rFonts w:hAnsi="宋体" w:hint="eastAsia"/>
          <w:bCs/>
          <w:color w:val="000000"/>
          <w:spacing w:val="6"/>
        </w:rPr>
        <w:t xml:space="preserve">) </w:t>
      </w:r>
    </w:p>
    <w:p w:rsidR="00CD7C69" w:rsidRDefault="0042313D">
      <w:pPr>
        <w:rPr>
          <w:rFonts w:ascii="宋体" w:hAnsi="宋体" w:cs="宋体"/>
          <w:color w:val="000000"/>
          <w:sz w:val="24"/>
          <w:szCs w:val="24"/>
          <w:u w:val="single"/>
        </w:rPr>
      </w:pPr>
      <w:r>
        <w:rPr>
          <w:rFonts w:ascii="宋体" w:hAnsi="宋体" w:cs="宋体" w:hint="eastAsia"/>
          <w:color w:val="000000"/>
          <w:kern w:val="21"/>
          <w:sz w:val="24"/>
          <w:szCs w:val="24"/>
        </w:rPr>
        <w:t>法定代表人或授权代表（签字）</w:t>
      </w:r>
      <w:r>
        <w:rPr>
          <w:rFonts w:ascii="宋体" w:hAnsi="宋体" w:cs="宋体" w:hint="eastAsia"/>
          <w:color w:val="000000"/>
          <w:sz w:val="24"/>
          <w:szCs w:val="24"/>
        </w:rPr>
        <w:t>：</w:t>
      </w:r>
    </w:p>
    <w:p w:rsidR="00CD7C69" w:rsidRDefault="0042313D">
      <w:pPr>
        <w:rPr>
          <w:rFonts w:ascii="宋体" w:hAnsi="宋体" w:cs="宋体"/>
          <w:color w:val="000000"/>
          <w:sz w:val="24"/>
          <w:szCs w:val="24"/>
        </w:rPr>
      </w:pPr>
      <w:r>
        <w:rPr>
          <w:rFonts w:ascii="宋体" w:hAnsi="宋体" w:cs="宋体" w:hint="eastAsia"/>
          <w:color w:val="000000"/>
          <w:sz w:val="24"/>
          <w:szCs w:val="24"/>
        </w:rPr>
        <w:t>日</w:t>
      </w:r>
      <w:r>
        <w:rPr>
          <w:rFonts w:ascii="宋体" w:hAnsi="宋体" w:cs="宋体" w:hint="eastAsia"/>
          <w:color w:val="000000"/>
          <w:sz w:val="24"/>
          <w:szCs w:val="24"/>
        </w:rPr>
        <w:t xml:space="preserve">      </w:t>
      </w:r>
      <w:r>
        <w:rPr>
          <w:rFonts w:ascii="宋体" w:hAnsi="宋体" w:cs="宋体" w:hint="eastAsia"/>
          <w:color w:val="000000"/>
          <w:sz w:val="24"/>
          <w:szCs w:val="24"/>
        </w:rPr>
        <w:t>期：年月日</w:t>
      </w:r>
    </w:p>
    <w:p w:rsidR="00CD7C69" w:rsidRDefault="00CD7C69">
      <w:pPr>
        <w:jc w:val="center"/>
        <w:rPr>
          <w:rFonts w:ascii="宋体" w:hAnsi="宋体" w:cs="宋体"/>
          <w:b/>
          <w:color w:val="000000"/>
          <w:sz w:val="24"/>
          <w:szCs w:val="24"/>
        </w:rPr>
      </w:pPr>
    </w:p>
    <w:p w:rsidR="00CD7C69" w:rsidRDefault="00CD7C69">
      <w:pPr>
        <w:jc w:val="center"/>
        <w:rPr>
          <w:rFonts w:ascii="宋体" w:hAnsi="宋体" w:cs="宋体"/>
          <w:b/>
          <w:color w:val="000000"/>
          <w:sz w:val="32"/>
          <w:szCs w:val="32"/>
        </w:rPr>
      </w:pPr>
    </w:p>
    <w:p w:rsidR="00CD7C69" w:rsidRDefault="00CD7C69">
      <w:pPr>
        <w:jc w:val="center"/>
        <w:rPr>
          <w:rFonts w:ascii="宋体" w:hAnsi="宋体" w:cs="宋体"/>
          <w:b/>
          <w:color w:val="000000"/>
          <w:sz w:val="32"/>
          <w:szCs w:val="32"/>
        </w:rPr>
      </w:pPr>
    </w:p>
    <w:p w:rsidR="00CD7C69" w:rsidRDefault="00CD7C69">
      <w:pPr>
        <w:jc w:val="center"/>
        <w:rPr>
          <w:rFonts w:ascii="宋体" w:hAnsi="宋体" w:cs="宋体"/>
          <w:b/>
          <w:color w:val="000000"/>
          <w:sz w:val="32"/>
          <w:szCs w:val="32"/>
        </w:rPr>
      </w:pPr>
    </w:p>
    <w:p w:rsidR="00CD7C69" w:rsidRDefault="00CD7C69">
      <w:pPr>
        <w:pStyle w:val="a4"/>
        <w:rPr>
          <w:rFonts w:ascii="宋体" w:hAnsi="宋体" w:cs="宋体"/>
          <w:b/>
          <w:color w:val="000000"/>
          <w:sz w:val="32"/>
          <w:szCs w:val="32"/>
        </w:rPr>
      </w:pPr>
    </w:p>
    <w:p w:rsidR="00CD7C69" w:rsidRDefault="00CD7C69">
      <w:pPr>
        <w:rPr>
          <w:rFonts w:ascii="宋体" w:hAnsi="宋体" w:cs="宋体"/>
          <w:b/>
          <w:color w:val="000000"/>
          <w:sz w:val="32"/>
          <w:szCs w:val="32"/>
        </w:rPr>
      </w:pPr>
    </w:p>
    <w:p w:rsidR="00CD7C69" w:rsidRDefault="00CD7C69">
      <w:pPr>
        <w:pStyle w:val="a4"/>
        <w:rPr>
          <w:rFonts w:ascii="宋体" w:hAnsi="宋体" w:cs="宋体"/>
          <w:b/>
          <w:color w:val="000000"/>
          <w:sz w:val="32"/>
          <w:szCs w:val="32"/>
        </w:rPr>
      </w:pPr>
    </w:p>
    <w:p w:rsidR="00CD7C69" w:rsidRDefault="00CD7C69">
      <w:pPr>
        <w:rPr>
          <w:rFonts w:ascii="宋体" w:hAnsi="宋体" w:cs="宋体"/>
          <w:b/>
          <w:color w:val="000000"/>
          <w:sz w:val="32"/>
          <w:szCs w:val="32"/>
        </w:rPr>
      </w:pPr>
    </w:p>
    <w:p w:rsidR="00CD7C69" w:rsidRDefault="00CD7C69">
      <w:pPr>
        <w:tabs>
          <w:tab w:val="center" w:pos="4876"/>
        </w:tabs>
        <w:snapToGrid w:val="0"/>
        <w:jc w:val="left"/>
        <w:rPr>
          <w:rFonts w:ascii="宋体" w:hAnsi="宋体" w:cs="宋体"/>
          <w:b/>
          <w:color w:val="000000"/>
          <w:kern w:val="21"/>
        </w:rPr>
      </w:pPr>
    </w:p>
    <w:p w:rsidR="00CD7C69" w:rsidRDefault="00CD7C69">
      <w:pPr>
        <w:tabs>
          <w:tab w:val="center" w:pos="4876"/>
        </w:tabs>
        <w:snapToGrid w:val="0"/>
        <w:jc w:val="left"/>
        <w:rPr>
          <w:rFonts w:ascii="宋体" w:hAnsi="宋体" w:cs="宋体"/>
          <w:b/>
          <w:color w:val="000000"/>
          <w:kern w:val="21"/>
        </w:rPr>
      </w:pPr>
    </w:p>
    <w:p w:rsidR="00CD7C69" w:rsidRDefault="00CD7C69">
      <w:pPr>
        <w:tabs>
          <w:tab w:val="center" w:pos="4876"/>
        </w:tabs>
        <w:snapToGrid w:val="0"/>
        <w:jc w:val="left"/>
        <w:rPr>
          <w:rFonts w:ascii="宋体" w:hAnsi="宋体" w:cs="宋体"/>
          <w:b/>
          <w:color w:val="000000"/>
          <w:kern w:val="21"/>
        </w:rPr>
      </w:pPr>
    </w:p>
    <w:p w:rsidR="00CD7C69" w:rsidRDefault="00CD7C69">
      <w:pPr>
        <w:tabs>
          <w:tab w:val="center" w:pos="4876"/>
        </w:tabs>
        <w:snapToGrid w:val="0"/>
        <w:jc w:val="left"/>
        <w:rPr>
          <w:rFonts w:ascii="宋体" w:hAnsi="宋体" w:cs="宋体"/>
          <w:b/>
          <w:color w:val="000000"/>
          <w:kern w:val="21"/>
        </w:rPr>
      </w:pPr>
    </w:p>
    <w:p w:rsidR="00CD7C69" w:rsidRDefault="00CD7C69">
      <w:pPr>
        <w:tabs>
          <w:tab w:val="center" w:pos="4876"/>
        </w:tabs>
        <w:snapToGrid w:val="0"/>
        <w:jc w:val="left"/>
        <w:rPr>
          <w:rFonts w:ascii="宋体" w:hAnsi="宋体" w:cs="宋体"/>
          <w:b/>
          <w:color w:val="000000"/>
          <w:kern w:val="21"/>
        </w:rPr>
      </w:pPr>
    </w:p>
    <w:p w:rsidR="00CD7C69" w:rsidRDefault="00CD7C69">
      <w:pPr>
        <w:tabs>
          <w:tab w:val="center" w:pos="4876"/>
        </w:tabs>
        <w:snapToGrid w:val="0"/>
        <w:jc w:val="left"/>
        <w:rPr>
          <w:rFonts w:ascii="宋体" w:hAnsi="宋体" w:cs="宋体"/>
          <w:b/>
          <w:color w:val="000000"/>
          <w:kern w:val="21"/>
        </w:rPr>
      </w:pPr>
    </w:p>
    <w:p w:rsidR="00CD7C69" w:rsidRDefault="00CD7C69">
      <w:pPr>
        <w:tabs>
          <w:tab w:val="center" w:pos="4876"/>
        </w:tabs>
        <w:snapToGrid w:val="0"/>
        <w:jc w:val="left"/>
        <w:rPr>
          <w:rFonts w:ascii="宋体" w:hAnsi="宋体" w:cs="宋体"/>
          <w:b/>
          <w:color w:val="000000"/>
          <w:kern w:val="21"/>
        </w:rPr>
      </w:pPr>
    </w:p>
    <w:p w:rsidR="00CD7C69" w:rsidRDefault="00CD7C69">
      <w:pPr>
        <w:tabs>
          <w:tab w:val="center" w:pos="4876"/>
        </w:tabs>
        <w:snapToGrid w:val="0"/>
        <w:jc w:val="left"/>
        <w:rPr>
          <w:rFonts w:ascii="宋体" w:hAnsi="宋体" w:cs="宋体"/>
          <w:b/>
          <w:color w:val="000000"/>
          <w:kern w:val="21"/>
        </w:rPr>
      </w:pPr>
    </w:p>
    <w:p w:rsidR="00CD7C69" w:rsidRDefault="00CD7C69">
      <w:pPr>
        <w:tabs>
          <w:tab w:val="center" w:pos="4876"/>
        </w:tabs>
        <w:snapToGrid w:val="0"/>
        <w:jc w:val="left"/>
        <w:rPr>
          <w:rFonts w:ascii="宋体" w:hAnsi="宋体" w:cs="宋体"/>
          <w:b/>
          <w:color w:val="000000"/>
          <w:kern w:val="21"/>
        </w:rPr>
      </w:pPr>
    </w:p>
    <w:p w:rsidR="00CD7C69" w:rsidRDefault="00CD7C69">
      <w:pPr>
        <w:pStyle w:val="a4"/>
      </w:pPr>
      <w:bookmarkStart w:id="4" w:name="_Toc35371468"/>
      <w:bookmarkStart w:id="5" w:name="_Toc35371362"/>
      <w:bookmarkStart w:id="6" w:name="_Toc35371687"/>
    </w:p>
    <w:p w:rsidR="00CD7C69" w:rsidRDefault="00CD7C69"/>
    <w:p w:rsidR="00CD7C69" w:rsidRDefault="00CD7C69">
      <w:pPr>
        <w:pStyle w:val="a4"/>
      </w:pPr>
    </w:p>
    <w:p w:rsidR="00CD7C69" w:rsidRDefault="00CD7C69"/>
    <w:p w:rsidR="00CD7C69" w:rsidRDefault="0042313D">
      <w:pPr>
        <w:rPr>
          <w:rFonts w:ascii="宋体" w:hAnsi="宋体" w:cs="宋体"/>
          <w:b/>
          <w:color w:val="000000"/>
          <w:sz w:val="28"/>
          <w:szCs w:val="32"/>
        </w:rPr>
      </w:pPr>
      <w:r>
        <w:rPr>
          <w:rFonts w:ascii="宋体" w:hAnsi="宋体" w:cs="宋体" w:hint="eastAsia"/>
          <w:b/>
          <w:color w:val="000000"/>
          <w:sz w:val="28"/>
          <w:szCs w:val="32"/>
        </w:rPr>
        <w:t>四、</w:t>
      </w:r>
      <w:bookmarkStart w:id="7" w:name="_Toc35371363"/>
      <w:bookmarkStart w:id="8" w:name="_Toc35371688"/>
      <w:bookmarkStart w:id="9" w:name="_Toc35371469"/>
      <w:bookmarkEnd w:id="4"/>
      <w:bookmarkEnd w:id="5"/>
      <w:bookmarkEnd w:id="6"/>
      <w:r>
        <w:rPr>
          <w:rFonts w:ascii="宋体" w:hAnsi="宋体" w:cs="宋体" w:hint="eastAsia"/>
          <w:b/>
          <w:color w:val="000000"/>
          <w:sz w:val="28"/>
          <w:szCs w:val="32"/>
        </w:rPr>
        <w:t>具有依法缴纳税收和社会保障资金良好</w:t>
      </w:r>
      <w:bookmarkEnd w:id="7"/>
      <w:bookmarkEnd w:id="8"/>
      <w:bookmarkEnd w:id="9"/>
      <w:r>
        <w:rPr>
          <w:rFonts w:ascii="宋体" w:hAnsi="宋体" w:cs="宋体" w:hint="eastAsia"/>
          <w:b/>
          <w:color w:val="000000"/>
          <w:sz w:val="28"/>
          <w:szCs w:val="32"/>
        </w:rPr>
        <w:t>记录的承诺函</w:t>
      </w:r>
    </w:p>
    <w:p w:rsidR="00CD7C69" w:rsidRDefault="00CD7C69">
      <w:pPr>
        <w:rPr>
          <w:rFonts w:ascii="宋体" w:hAnsi="宋体" w:cs="宋体"/>
          <w:color w:val="000000"/>
          <w:sz w:val="24"/>
          <w:szCs w:val="24"/>
        </w:rPr>
      </w:pPr>
    </w:p>
    <w:p w:rsidR="00CD7C69" w:rsidRDefault="0042313D">
      <w:pPr>
        <w:rPr>
          <w:rFonts w:ascii="宋体" w:hAnsi="宋体" w:cs="宋体"/>
          <w:color w:val="000000"/>
          <w:sz w:val="24"/>
          <w:szCs w:val="24"/>
        </w:rPr>
      </w:pPr>
      <w:r>
        <w:rPr>
          <w:rFonts w:ascii="宋体" w:hAnsi="宋体" w:cs="宋体" w:hint="eastAsia"/>
          <w:color w:val="000000"/>
          <w:kern w:val="21"/>
          <w:sz w:val="24"/>
          <w:szCs w:val="24"/>
        </w:rPr>
        <w:t>：</w:t>
      </w:r>
    </w:p>
    <w:p w:rsidR="00CD7C69" w:rsidRDefault="0042313D">
      <w:pPr>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我单位作为本次采购项目的供应商，现郑重承诺：我单位参加本次采购活动，具有依法缴纳税收和社会保障资金的良好记录。</w:t>
      </w:r>
    </w:p>
    <w:p w:rsidR="00CD7C69" w:rsidRDefault="0042313D">
      <w:pPr>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本单位对上述承诺的内容事项真实性负责，如有虚假，由我单位承担相关法律责任。</w:t>
      </w:r>
    </w:p>
    <w:p w:rsidR="00CD7C69" w:rsidRDefault="00CD7C69">
      <w:pPr>
        <w:ind w:firstLine="540"/>
        <w:rPr>
          <w:rFonts w:ascii="宋体" w:hAnsi="宋体" w:cs="宋体"/>
          <w:color w:val="000000"/>
          <w:sz w:val="24"/>
          <w:szCs w:val="24"/>
        </w:rPr>
      </w:pPr>
    </w:p>
    <w:p w:rsidR="00CD7C69" w:rsidRDefault="00CD7C69">
      <w:pPr>
        <w:pStyle w:val="a4"/>
        <w:rPr>
          <w:rFonts w:ascii="宋体" w:hAnsi="宋体" w:cs="宋体"/>
          <w:color w:val="000000"/>
          <w:sz w:val="24"/>
          <w:szCs w:val="24"/>
        </w:rPr>
      </w:pPr>
    </w:p>
    <w:p w:rsidR="00CD7C69" w:rsidRDefault="0042313D">
      <w:pPr>
        <w:adjustRightInd w:val="0"/>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供应商名称：</w:t>
      </w:r>
      <w:r>
        <w:rPr>
          <w:rFonts w:ascii="宋体" w:hAnsi="宋体" w:cs="宋体" w:hint="eastAsia"/>
          <w:color w:val="000000"/>
          <w:kern w:val="21"/>
          <w:sz w:val="24"/>
          <w:szCs w:val="24"/>
        </w:rPr>
        <w:t xml:space="preserve"> </w:t>
      </w:r>
      <w:r>
        <w:rPr>
          <w:rFonts w:ascii="宋体" w:hAnsi="宋体" w:cs="宋体" w:hint="eastAsia"/>
          <w:color w:val="000000"/>
          <w:kern w:val="21"/>
          <w:sz w:val="24"/>
          <w:szCs w:val="24"/>
        </w:rPr>
        <w:t>（盖单位公章）</w:t>
      </w:r>
    </w:p>
    <w:p w:rsidR="00CD7C69" w:rsidRDefault="0042313D">
      <w:pPr>
        <w:ind w:firstLineChars="196" w:firstLine="470"/>
        <w:rPr>
          <w:rFonts w:ascii="宋体" w:hAnsi="宋体" w:cs="宋体"/>
          <w:color w:val="000000"/>
          <w:kern w:val="21"/>
          <w:sz w:val="24"/>
          <w:szCs w:val="24"/>
          <w:u w:val="single"/>
        </w:rPr>
      </w:pPr>
      <w:r>
        <w:rPr>
          <w:rFonts w:ascii="宋体" w:hAnsi="宋体" w:cs="宋体" w:hint="eastAsia"/>
          <w:color w:val="000000"/>
          <w:kern w:val="21"/>
          <w:sz w:val="24"/>
          <w:szCs w:val="24"/>
        </w:rPr>
        <w:t>法定代表人或授权代表（签字）：</w:t>
      </w:r>
    </w:p>
    <w:p w:rsidR="00CD7C69" w:rsidRDefault="0042313D">
      <w:pPr>
        <w:ind w:firstLineChars="196" w:firstLine="470"/>
        <w:rPr>
          <w:rFonts w:ascii="宋体" w:hAnsi="宋体" w:cs="宋体"/>
          <w:color w:val="000000"/>
          <w:kern w:val="21"/>
          <w:sz w:val="24"/>
          <w:szCs w:val="24"/>
        </w:rPr>
      </w:pPr>
      <w:r>
        <w:rPr>
          <w:rFonts w:ascii="宋体" w:hAnsi="宋体" w:cs="宋体" w:hint="eastAsia"/>
          <w:color w:val="000000"/>
          <w:kern w:val="21"/>
          <w:sz w:val="24"/>
          <w:szCs w:val="24"/>
        </w:rPr>
        <w:t>日</w:t>
      </w:r>
      <w:r>
        <w:rPr>
          <w:rFonts w:ascii="宋体" w:hAnsi="宋体" w:cs="宋体" w:hint="eastAsia"/>
          <w:color w:val="000000"/>
          <w:kern w:val="21"/>
          <w:sz w:val="24"/>
          <w:szCs w:val="24"/>
        </w:rPr>
        <w:t xml:space="preserve">      </w:t>
      </w:r>
      <w:r>
        <w:rPr>
          <w:rFonts w:ascii="宋体" w:hAnsi="宋体" w:cs="宋体" w:hint="eastAsia"/>
          <w:color w:val="000000"/>
          <w:kern w:val="21"/>
          <w:sz w:val="24"/>
          <w:szCs w:val="24"/>
        </w:rPr>
        <w:t>期：年月日</w:t>
      </w:r>
    </w:p>
    <w:p w:rsidR="00CD7C69" w:rsidRDefault="00CD7C69">
      <w:pPr>
        <w:ind w:firstLineChars="196" w:firstLine="470"/>
        <w:rPr>
          <w:rFonts w:ascii="宋体" w:hAnsi="宋体" w:cs="宋体"/>
          <w:color w:val="000000"/>
          <w:kern w:val="21"/>
          <w:sz w:val="24"/>
          <w:szCs w:val="24"/>
        </w:rPr>
      </w:pPr>
    </w:p>
    <w:p w:rsidR="00CD7C69" w:rsidRDefault="00CD7C69">
      <w:pPr>
        <w:jc w:val="center"/>
        <w:rPr>
          <w:rFonts w:ascii="宋体" w:hAnsi="宋体" w:cs="宋体"/>
          <w:b/>
          <w:color w:val="000000"/>
          <w:sz w:val="24"/>
          <w:szCs w:val="24"/>
        </w:rPr>
      </w:pPr>
    </w:p>
    <w:p w:rsidR="00CD7C69" w:rsidRDefault="00CD7C69">
      <w:pPr>
        <w:jc w:val="center"/>
        <w:rPr>
          <w:rFonts w:ascii="宋体" w:hAnsi="宋体" w:cs="宋体"/>
          <w:b/>
          <w:color w:val="000000"/>
          <w:sz w:val="32"/>
          <w:szCs w:val="32"/>
        </w:rPr>
      </w:pPr>
    </w:p>
    <w:p w:rsidR="00CD7C69" w:rsidRDefault="00CD7C69">
      <w:pPr>
        <w:jc w:val="center"/>
        <w:rPr>
          <w:rFonts w:ascii="宋体" w:hAnsi="宋体" w:cs="宋体"/>
          <w:b/>
          <w:color w:val="000000"/>
          <w:sz w:val="32"/>
          <w:szCs w:val="32"/>
        </w:rPr>
      </w:pPr>
    </w:p>
    <w:p w:rsidR="00CD7C69" w:rsidRDefault="00CD7C69">
      <w:pPr>
        <w:jc w:val="center"/>
        <w:rPr>
          <w:rFonts w:ascii="宋体" w:hAnsi="宋体" w:cs="宋体"/>
          <w:b/>
          <w:color w:val="000000"/>
          <w:sz w:val="32"/>
          <w:szCs w:val="32"/>
        </w:rPr>
      </w:pPr>
    </w:p>
    <w:p w:rsidR="00CD7C69" w:rsidRDefault="00CD7C69">
      <w:pPr>
        <w:jc w:val="center"/>
        <w:rPr>
          <w:rFonts w:ascii="宋体" w:hAnsi="宋体" w:cs="宋体"/>
          <w:b/>
          <w:color w:val="000000"/>
          <w:sz w:val="32"/>
          <w:szCs w:val="32"/>
        </w:rPr>
      </w:pPr>
    </w:p>
    <w:p w:rsidR="00CD7C69" w:rsidRDefault="00CD7C69">
      <w:pPr>
        <w:jc w:val="center"/>
        <w:rPr>
          <w:rFonts w:ascii="宋体" w:hAnsi="宋体" w:cs="宋体"/>
          <w:b/>
          <w:color w:val="000000"/>
          <w:sz w:val="32"/>
          <w:szCs w:val="32"/>
        </w:rPr>
      </w:pPr>
    </w:p>
    <w:p w:rsidR="00CD7C69" w:rsidRDefault="00CD7C69">
      <w:pPr>
        <w:jc w:val="center"/>
        <w:rPr>
          <w:rFonts w:ascii="宋体" w:hAnsi="宋体" w:cs="宋体"/>
          <w:b/>
          <w:color w:val="000000"/>
          <w:sz w:val="32"/>
          <w:szCs w:val="32"/>
        </w:rPr>
      </w:pPr>
    </w:p>
    <w:p w:rsidR="00CD7C69" w:rsidRDefault="00CD7C69">
      <w:pPr>
        <w:jc w:val="center"/>
        <w:rPr>
          <w:rFonts w:ascii="宋体" w:hAnsi="宋体" w:cs="宋体"/>
          <w:b/>
          <w:color w:val="000000"/>
          <w:sz w:val="32"/>
          <w:szCs w:val="32"/>
        </w:rPr>
      </w:pPr>
    </w:p>
    <w:p w:rsidR="00CD7C69" w:rsidRDefault="00CD7C69">
      <w:pPr>
        <w:jc w:val="center"/>
        <w:rPr>
          <w:rFonts w:ascii="宋体" w:hAnsi="宋体" w:cs="宋体"/>
          <w:b/>
          <w:color w:val="000000"/>
          <w:sz w:val="32"/>
          <w:szCs w:val="32"/>
        </w:rPr>
      </w:pPr>
    </w:p>
    <w:p w:rsidR="00CD7C69" w:rsidRDefault="00CD7C69">
      <w:pPr>
        <w:jc w:val="center"/>
        <w:rPr>
          <w:rFonts w:ascii="宋体" w:hAnsi="宋体" w:cs="宋体"/>
          <w:b/>
          <w:color w:val="000000"/>
          <w:sz w:val="32"/>
          <w:szCs w:val="32"/>
        </w:rPr>
      </w:pPr>
    </w:p>
    <w:p w:rsidR="00CD7C69" w:rsidRDefault="00CD7C69">
      <w:pPr>
        <w:jc w:val="center"/>
        <w:rPr>
          <w:rFonts w:ascii="宋体" w:hAnsi="宋体" w:cs="宋体"/>
          <w:b/>
          <w:color w:val="000000"/>
          <w:sz w:val="32"/>
          <w:szCs w:val="32"/>
        </w:rPr>
      </w:pPr>
    </w:p>
    <w:p w:rsidR="00CD7C69" w:rsidRDefault="00CD7C69">
      <w:pPr>
        <w:jc w:val="center"/>
        <w:rPr>
          <w:rFonts w:ascii="宋体" w:hAnsi="宋体" w:cs="宋体"/>
          <w:b/>
          <w:color w:val="000000"/>
          <w:sz w:val="32"/>
          <w:szCs w:val="32"/>
        </w:rPr>
      </w:pPr>
    </w:p>
    <w:p w:rsidR="00CD7C69" w:rsidRDefault="00CD7C69">
      <w:pPr>
        <w:pStyle w:val="a4"/>
      </w:pPr>
    </w:p>
    <w:p w:rsidR="00CD7C69" w:rsidRDefault="00CD7C69"/>
    <w:p w:rsidR="00CD7C69" w:rsidRDefault="00CD7C69"/>
    <w:p w:rsidR="00CD7C69" w:rsidRDefault="00CD7C69"/>
    <w:p w:rsidR="00CD7C69" w:rsidRDefault="00CD7C69"/>
    <w:p w:rsidR="00CD7C69" w:rsidRDefault="0042313D">
      <w:pPr>
        <w:spacing w:before="260" w:after="260"/>
        <w:jc w:val="center"/>
        <w:outlineLvl w:val="1"/>
        <w:rPr>
          <w:rFonts w:ascii="宋体" w:hAnsi="宋体" w:cs="宋体"/>
          <w:b/>
          <w:color w:val="000000"/>
          <w:sz w:val="28"/>
          <w:szCs w:val="28"/>
        </w:rPr>
      </w:pPr>
      <w:bookmarkStart w:id="10" w:name="_Toc35371470"/>
      <w:bookmarkStart w:id="11" w:name="_Toc35371364"/>
      <w:bookmarkStart w:id="12" w:name="_Toc35371689"/>
      <w:r>
        <w:rPr>
          <w:rFonts w:ascii="宋体" w:hAnsi="宋体" w:cs="宋体" w:hint="eastAsia"/>
          <w:b/>
          <w:color w:val="000000"/>
          <w:sz w:val="28"/>
          <w:szCs w:val="28"/>
        </w:rPr>
        <w:t>五</w:t>
      </w:r>
      <w:r>
        <w:rPr>
          <w:rFonts w:ascii="宋体" w:hAnsi="宋体" w:cs="宋体" w:hint="eastAsia"/>
          <w:b/>
          <w:color w:val="000000"/>
          <w:sz w:val="28"/>
          <w:szCs w:val="28"/>
        </w:rPr>
        <w:t>、近三年没有重大违法记录的</w:t>
      </w:r>
      <w:bookmarkEnd w:id="10"/>
      <w:bookmarkEnd w:id="11"/>
      <w:bookmarkEnd w:id="12"/>
      <w:r>
        <w:rPr>
          <w:rFonts w:ascii="宋体" w:hAnsi="宋体" w:cs="宋体" w:hint="eastAsia"/>
          <w:b/>
          <w:color w:val="000000"/>
          <w:sz w:val="28"/>
          <w:szCs w:val="28"/>
        </w:rPr>
        <w:t>承诺函</w:t>
      </w:r>
    </w:p>
    <w:p w:rsidR="00CD7C69" w:rsidRDefault="0042313D">
      <w:pPr>
        <w:rPr>
          <w:rFonts w:ascii="宋体" w:hAnsi="宋体" w:cs="宋体"/>
          <w:color w:val="000000"/>
          <w:sz w:val="24"/>
          <w:szCs w:val="24"/>
        </w:rPr>
      </w:pPr>
      <w:r>
        <w:rPr>
          <w:rFonts w:ascii="宋体" w:hAnsi="宋体" w:cs="宋体" w:hint="eastAsia"/>
          <w:color w:val="000000"/>
          <w:kern w:val="21"/>
          <w:sz w:val="24"/>
          <w:szCs w:val="24"/>
        </w:rPr>
        <w:t>：</w:t>
      </w:r>
    </w:p>
    <w:p w:rsidR="00CD7C69" w:rsidRDefault="0042313D">
      <w:pPr>
        <w:ind w:firstLine="540"/>
        <w:rPr>
          <w:rFonts w:ascii="宋体" w:hAnsi="宋体" w:cs="宋体"/>
          <w:color w:val="000000"/>
          <w:sz w:val="24"/>
          <w:szCs w:val="24"/>
        </w:rPr>
      </w:pPr>
      <w:r>
        <w:rPr>
          <w:rFonts w:ascii="宋体" w:hAnsi="宋体" w:cs="宋体" w:hint="eastAsia"/>
          <w:color w:val="000000"/>
          <w:sz w:val="24"/>
          <w:szCs w:val="24"/>
        </w:rPr>
        <w:t>我单位作为本次采购项目的供应商，现郑重承诺：我单位在参加本次采购活动近</w:t>
      </w:r>
      <w:r>
        <w:rPr>
          <w:rFonts w:ascii="宋体" w:hAnsi="宋体" w:cs="宋体" w:hint="eastAsia"/>
          <w:color w:val="000000"/>
          <w:sz w:val="24"/>
          <w:szCs w:val="24"/>
        </w:rPr>
        <w:t>3</w:t>
      </w:r>
      <w:r>
        <w:rPr>
          <w:rFonts w:ascii="宋体" w:hAnsi="宋体" w:cs="宋体" w:hint="eastAsia"/>
          <w:color w:val="000000"/>
          <w:sz w:val="24"/>
          <w:szCs w:val="24"/>
        </w:rPr>
        <w:t>年内在经营活动中没有重大违法记录（即因违法经营受到刑事处罚或者责令停产停业、吊销许可证或者执照、较大数额罚款等行政处罚的行为）。</w:t>
      </w:r>
    </w:p>
    <w:p w:rsidR="00CD7C69" w:rsidRDefault="0042313D">
      <w:pPr>
        <w:ind w:firstLine="540"/>
        <w:rPr>
          <w:rFonts w:ascii="宋体" w:hAnsi="宋体" w:cs="宋体"/>
          <w:color w:val="000000"/>
          <w:sz w:val="24"/>
          <w:szCs w:val="24"/>
        </w:rPr>
      </w:pPr>
      <w:r>
        <w:rPr>
          <w:rFonts w:ascii="宋体" w:hAnsi="宋体" w:cs="宋体" w:hint="eastAsia"/>
          <w:color w:val="000000"/>
          <w:sz w:val="24"/>
          <w:szCs w:val="24"/>
        </w:rPr>
        <w:t>本单位对上述声明内容事项真实性负责，如有虚假，由我单位承担相关法律责任。</w:t>
      </w:r>
    </w:p>
    <w:p w:rsidR="00CD7C69" w:rsidRDefault="00CD7C69">
      <w:pPr>
        <w:ind w:firstLine="540"/>
        <w:rPr>
          <w:rFonts w:ascii="宋体" w:hAnsi="宋体" w:cs="宋体"/>
          <w:color w:val="000000"/>
          <w:sz w:val="24"/>
          <w:szCs w:val="24"/>
        </w:rPr>
      </w:pPr>
    </w:p>
    <w:p w:rsidR="00CD7C69" w:rsidRDefault="00CD7C69">
      <w:pPr>
        <w:adjustRightInd w:val="0"/>
        <w:ind w:firstLineChars="200" w:firstLine="480"/>
        <w:jc w:val="left"/>
        <w:rPr>
          <w:rFonts w:ascii="宋体" w:hAnsi="宋体" w:cs="宋体"/>
          <w:color w:val="000000"/>
          <w:kern w:val="21"/>
          <w:sz w:val="24"/>
          <w:szCs w:val="24"/>
        </w:rPr>
      </w:pPr>
    </w:p>
    <w:p w:rsidR="00CD7C69" w:rsidRDefault="00CD7C69">
      <w:pPr>
        <w:adjustRightInd w:val="0"/>
        <w:ind w:firstLineChars="200" w:firstLine="480"/>
        <w:jc w:val="left"/>
        <w:rPr>
          <w:rFonts w:ascii="宋体" w:hAnsi="宋体" w:cs="宋体"/>
          <w:color w:val="000000"/>
          <w:kern w:val="21"/>
          <w:sz w:val="24"/>
          <w:szCs w:val="24"/>
        </w:rPr>
      </w:pPr>
    </w:p>
    <w:p w:rsidR="00CD7C69" w:rsidRDefault="0042313D">
      <w:pPr>
        <w:adjustRightInd w:val="0"/>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供应商名称：</w:t>
      </w:r>
      <w:r>
        <w:rPr>
          <w:rFonts w:ascii="宋体" w:hAnsi="宋体" w:cs="宋体" w:hint="eastAsia"/>
          <w:color w:val="000000"/>
          <w:kern w:val="21"/>
          <w:sz w:val="24"/>
          <w:szCs w:val="24"/>
        </w:rPr>
        <w:t xml:space="preserve"> </w:t>
      </w:r>
      <w:r>
        <w:rPr>
          <w:rFonts w:ascii="宋体" w:hAnsi="宋体" w:cs="宋体" w:hint="eastAsia"/>
          <w:color w:val="000000"/>
          <w:kern w:val="21"/>
          <w:sz w:val="24"/>
          <w:szCs w:val="24"/>
        </w:rPr>
        <w:t>（盖单位公章）</w:t>
      </w:r>
    </w:p>
    <w:p w:rsidR="00CD7C69" w:rsidRDefault="0042313D">
      <w:pPr>
        <w:ind w:firstLineChars="196" w:firstLine="470"/>
        <w:rPr>
          <w:rFonts w:ascii="宋体" w:hAnsi="宋体" w:cs="宋体"/>
          <w:color w:val="000000"/>
          <w:kern w:val="21"/>
          <w:sz w:val="24"/>
          <w:szCs w:val="24"/>
          <w:u w:val="single"/>
        </w:rPr>
      </w:pPr>
      <w:r>
        <w:rPr>
          <w:rFonts w:ascii="宋体" w:hAnsi="宋体" w:cs="宋体" w:hint="eastAsia"/>
          <w:color w:val="000000"/>
          <w:kern w:val="21"/>
          <w:sz w:val="24"/>
          <w:szCs w:val="24"/>
        </w:rPr>
        <w:t>法定代表人或授权代表（签字）：</w:t>
      </w:r>
    </w:p>
    <w:p w:rsidR="00CD7C69" w:rsidRDefault="0042313D">
      <w:pPr>
        <w:ind w:firstLineChars="196" w:firstLine="470"/>
        <w:rPr>
          <w:rFonts w:ascii="宋体" w:hAnsi="宋体" w:cs="宋体"/>
          <w:color w:val="000000"/>
          <w:kern w:val="21"/>
          <w:sz w:val="24"/>
          <w:szCs w:val="24"/>
        </w:rPr>
      </w:pPr>
      <w:r>
        <w:rPr>
          <w:rFonts w:ascii="宋体" w:hAnsi="宋体" w:cs="宋体" w:hint="eastAsia"/>
          <w:color w:val="000000"/>
          <w:kern w:val="21"/>
          <w:sz w:val="24"/>
          <w:szCs w:val="24"/>
        </w:rPr>
        <w:t>日</w:t>
      </w:r>
      <w:r>
        <w:rPr>
          <w:rFonts w:ascii="宋体" w:hAnsi="宋体" w:cs="宋体" w:hint="eastAsia"/>
          <w:color w:val="000000"/>
          <w:kern w:val="21"/>
          <w:sz w:val="24"/>
          <w:szCs w:val="24"/>
        </w:rPr>
        <w:t xml:space="preserve">      </w:t>
      </w:r>
      <w:r>
        <w:rPr>
          <w:rFonts w:ascii="宋体" w:hAnsi="宋体" w:cs="宋体" w:hint="eastAsia"/>
          <w:color w:val="000000"/>
          <w:kern w:val="21"/>
          <w:sz w:val="24"/>
          <w:szCs w:val="24"/>
        </w:rPr>
        <w:t>期：年月日</w:t>
      </w:r>
    </w:p>
    <w:p w:rsidR="00CD7C69" w:rsidRDefault="00CD7C69">
      <w:pPr>
        <w:ind w:firstLineChars="196" w:firstLine="470"/>
        <w:rPr>
          <w:rFonts w:ascii="宋体" w:hAnsi="宋体" w:cs="宋体"/>
          <w:color w:val="000000"/>
          <w:kern w:val="21"/>
          <w:sz w:val="24"/>
          <w:szCs w:val="24"/>
        </w:rPr>
      </w:pPr>
    </w:p>
    <w:p w:rsidR="00CD7C69" w:rsidRDefault="00CD7C69">
      <w:pPr>
        <w:jc w:val="center"/>
        <w:rPr>
          <w:rFonts w:ascii="宋体" w:hAnsi="宋体" w:cs="宋体"/>
          <w:b/>
          <w:color w:val="000000"/>
          <w:kern w:val="21"/>
          <w:sz w:val="24"/>
          <w:szCs w:val="24"/>
          <w:lang/>
        </w:rPr>
      </w:pPr>
    </w:p>
    <w:p w:rsidR="00CD7C69" w:rsidRDefault="00CD7C69">
      <w:pPr>
        <w:jc w:val="center"/>
        <w:rPr>
          <w:rFonts w:ascii="宋体" w:hAnsi="宋体" w:cs="宋体"/>
          <w:b/>
          <w:color w:val="000000"/>
          <w:sz w:val="32"/>
          <w:szCs w:val="32"/>
        </w:rPr>
      </w:pPr>
    </w:p>
    <w:p w:rsidR="00CD7C69" w:rsidRDefault="00CD7C69">
      <w:pPr>
        <w:jc w:val="center"/>
        <w:rPr>
          <w:rFonts w:ascii="宋体" w:hAnsi="宋体" w:cs="宋体"/>
          <w:b/>
          <w:color w:val="000000"/>
          <w:sz w:val="32"/>
          <w:szCs w:val="32"/>
        </w:rPr>
      </w:pPr>
    </w:p>
    <w:p w:rsidR="00CD7C69" w:rsidRDefault="00CD7C69">
      <w:pPr>
        <w:jc w:val="center"/>
        <w:rPr>
          <w:rFonts w:ascii="宋体" w:hAnsi="宋体" w:cs="宋体"/>
          <w:b/>
          <w:color w:val="000000"/>
          <w:sz w:val="32"/>
          <w:szCs w:val="32"/>
        </w:rPr>
      </w:pPr>
    </w:p>
    <w:p w:rsidR="00CD7C69" w:rsidRDefault="00CD7C69">
      <w:pPr>
        <w:jc w:val="center"/>
        <w:rPr>
          <w:rFonts w:ascii="宋体" w:hAnsi="宋体" w:cs="宋体"/>
          <w:b/>
          <w:color w:val="000000"/>
          <w:sz w:val="32"/>
          <w:szCs w:val="32"/>
        </w:rPr>
      </w:pPr>
    </w:p>
    <w:p w:rsidR="00CD7C69" w:rsidRDefault="00CD7C69">
      <w:pPr>
        <w:jc w:val="center"/>
        <w:rPr>
          <w:rFonts w:ascii="宋体" w:hAnsi="宋体" w:cs="宋体"/>
          <w:b/>
          <w:color w:val="000000"/>
          <w:sz w:val="32"/>
          <w:szCs w:val="32"/>
        </w:rPr>
      </w:pPr>
    </w:p>
    <w:p w:rsidR="00CD7C69" w:rsidRDefault="00CD7C69">
      <w:pPr>
        <w:pStyle w:val="a4"/>
        <w:rPr>
          <w:rFonts w:ascii="宋体" w:hAnsi="宋体" w:cs="宋体"/>
          <w:b/>
          <w:color w:val="000000"/>
          <w:sz w:val="32"/>
          <w:szCs w:val="32"/>
        </w:rPr>
      </w:pPr>
    </w:p>
    <w:p w:rsidR="00CD7C69" w:rsidRDefault="00CD7C69">
      <w:pPr>
        <w:rPr>
          <w:rFonts w:ascii="宋体" w:hAnsi="宋体" w:cs="宋体"/>
          <w:b/>
          <w:color w:val="000000"/>
          <w:sz w:val="32"/>
          <w:szCs w:val="32"/>
        </w:rPr>
      </w:pPr>
    </w:p>
    <w:p w:rsidR="00CD7C69" w:rsidRDefault="00CD7C69">
      <w:pPr>
        <w:rPr>
          <w:rFonts w:ascii="宋体" w:hAnsi="宋体" w:cs="宋体"/>
          <w:b/>
          <w:color w:val="000000"/>
          <w:sz w:val="32"/>
          <w:szCs w:val="32"/>
        </w:rPr>
      </w:pPr>
    </w:p>
    <w:p w:rsidR="00CD7C69" w:rsidRDefault="00CD7C69">
      <w:pPr>
        <w:rPr>
          <w:rFonts w:ascii="宋体" w:hAnsi="宋体" w:cs="宋体"/>
          <w:b/>
          <w:color w:val="000000"/>
          <w:sz w:val="32"/>
          <w:szCs w:val="32"/>
        </w:rPr>
      </w:pPr>
    </w:p>
    <w:p w:rsidR="00CD7C69" w:rsidRDefault="00CD7C69">
      <w:pPr>
        <w:rPr>
          <w:rFonts w:ascii="宋体" w:hAnsi="宋体" w:cs="宋体"/>
          <w:b/>
          <w:color w:val="000000"/>
          <w:sz w:val="32"/>
          <w:szCs w:val="32"/>
        </w:rPr>
      </w:pPr>
    </w:p>
    <w:p w:rsidR="00CD7C69" w:rsidRDefault="00CD7C69">
      <w:pPr>
        <w:rPr>
          <w:rFonts w:ascii="宋体" w:hAnsi="宋体" w:cs="宋体"/>
          <w:b/>
          <w:color w:val="000000"/>
          <w:sz w:val="32"/>
          <w:szCs w:val="32"/>
        </w:rPr>
      </w:pPr>
    </w:p>
    <w:p w:rsidR="00CD7C69" w:rsidRDefault="00CD7C69">
      <w:pPr>
        <w:rPr>
          <w:rFonts w:ascii="宋体" w:hAnsi="宋体" w:cs="宋体"/>
          <w:b/>
          <w:color w:val="000000"/>
          <w:sz w:val="32"/>
          <w:szCs w:val="32"/>
        </w:rPr>
      </w:pPr>
    </w:p>
    <w:p w:rsidR="00CD7C69" w:rsidRDefault="00CD7C69">
      <w:pPr>
        <w:pStyle w:val="a4"/>
      </w:pPr>
    </w:p>
    <w:p w:rsidR="00CD7C69" w:rsidRDefault="00CD7C69"/>
    <w:p w:rsidR="00CD7C69" w:rsidRDefault="00CD7C69"/>
    <w:p w:rsidR="00CD7C69" w:rsidRDefault="0042313D">
      <w:pPr>
        <w:ind w:firstLineChars="600" w:firstLine="1687"/>
        <w:jc w:val="left"/>
        <w:rPr>
          <w:rFonts w:ascii="宋体" w:hAnsi="宋体"/>
          <w:b/>
          <w:color w:val="000000"/>
          <w:sz w:val="28"/>
        </w:rPr>
      </w:pPr>
      <w:bookmarkStart w:id="13" w:name="七、其他资格性证明文件（详见竞争性磋商文件第四章）"/>
      <w:bookmarkEnd w:id="13"/>
      <w:r>
        <w:rPr>
          <w:rFonts w:ascii="宋体" w:hAnsi="宋体" w:cs="宋体" w:hint="eastAsia"/>
          <w:b/>
          <w:color w:val="000000"/>
          <w:sz w:val="28"/>
          <w:szCs w:val="32"/>
        </w:rPr>
        <w:t>六</w:t>
      </w:r>
      <w:r>
        <w:rPr>
          <w:rFonts w:ascii="宋体" w:hAnsi="宋体" w:hint="eastAsia"/>
          <w:b/>
          <w:color w:val="000000"/>
          <w:sz w:val="28"/>
        </w:rPr>
        <w:t>、</w:t>
      </w:r>
      <w:r>
        <w:rPr>
          <w:rFonts w:ascii="宋体" w:hAnsi="宋体" w:hint="eastAsia"/>
          <w:b/>
          <w:color w:val="000000"/>
          <w:sz w:val="28"/>
        </w:rPr>
        <w:t xml:space="preserve"> </w:t>
      </w:r>
      <w:r>
        <w:rPr>
          <w:rFonts w:ascii="宋体" w:hAnsi="宋体"/>
          <w:b/>
          <w:color w:val="000000"/>
          <w:sz w:val="28"/>
        </w:rPr>
        <w:t>其他资格性证明</w:t>
      </w:r>
      <w:r>
        <w:rPr>
          <w:rFonts w:ascii="宋体" w:hAnsi="宋体" w:hint="eastAsia"/>
          <w:b/>
          <w:color w:val="000000"/>
          <w:sz w:val="28"/>
        </w:rPr>
        <w:t>材料</w:t>
      </w:r>
    </w:p>
    <w:p w:rsidR="00CD7C69" w:rsidRDefault="00CD7C69">
      <w:pPr>
        <w:spacing w:before="1"/>
        <w:ind w:firstLineChars="800" w:firstLine="2249"/>
        <w:rPr>
          <w:rFonts w:ascii="宋体" w:hAnsi="宋体"/>
          <w:b/>
          <w:color w:val="000000"/>
          <w:sz w:val="28"/>
        </w:rPr>
      </w:pPr>
    </w:p>
    <w:p w:rsidR="00CD7C69" w:rsidRDefault="0042313D">
      <w:pPr>
        <w:pStyle w:val="ac"/>
        <w:tabs>
          <w:tab w:val="left" w:pos="580"/>
        </w:tabs>
        <w:autoSpaceDE w:val="0"/>
        <w:autoSpaceDN w:val="0"/>
        <w:ind w:firstLineChars="1475" w:firstLine="3540"/>
        <w:rPr>
          <w:rFonts w:ascii="宋体" w:hAnsi="宋体"/>
          <w:color w:val="000000"/>
          <w:sz w:val="24"/>
        </w:rPr>
      </w:pPr>
      <w:r>
        <w:rPr>
          <w:rFonts w:ascii="宋体" w:hAnsi="宋体"/>
          <w:color w:val="000000"/>
          <w:sz w:val="24"/>
        </w:rPr>
        <w:t>（格式自拟</w:t>
      </w:r>
      <w:r>
        <w:rPr>
          <w:rFonts w:ascii="宋体" w:hAnsi="宋体"/>
          <w:color w:val="000000"/>
          <w:spacing w:val="-19"/>
          <w:sz w:val="24"/>
        </w:rPr>
        <w:t>）</w:t>
      </w:r>
      <w:r>
        <w:rPr>
          <w:rFonts w:ascii="宋体" w:hAnsi="宋体"/>
          <w:color w:val="000000"/>
          <w:spacing w:val="-19"/>
          <w:sz w:val="24"/>
        </w:rPr>
        <w:t xml:space="preserve"> </w:t>
      </w:r>
    </w:p>
    <w:p w:rsidR="00CD7C69" w:rsidRDefault="00CD7C69">
      <w:pPr>
        <w:pStyle w:val="ac"/>
        <w:tabs>
          <w:tab w:val="left" w:pos="580"/>
        </w:tabs>
        <w:autoSpaceDE w:val="0"/>
        <w:autoSpaceDN w:val="0"/>
        <w:ind w:firstLineChars="0"/>
        <w:rPr>
          <w:rFonts w:ascii="宋体" w:hAnsi="宋体"/>
          <w:color w:val="000000"/>
          <w:sz w:val="24"/>
        </w:rPr>
      </w:pPr>
    </w:p>
    <w:p w:rsidR="00CD7C69" w:rsidRDefault="00CD7C69">
      <w:pPr>
        <w:ind w:firstLineChars="1300" w:firstLine="4176"/>
        <w:rPr>
          <w:rFonts w:ascii="宋体" w:hAnsi="宋体" w:cs="宋体"/>
          <w:b/>
          <w:color w:val="000000"/>
          <w:sz w:val="32"/>
          <w:szCs w:val="32"/>
        </w:rPr>
      </w:pPr>
    </w:p>
    <w:p w:rsidR="00CD7C69" w:rsidRDefault="00CD7C69">
      <w:pPr>
        <w:ind w:firstLineChars="1300" w:firstLine="4176"/>
        <w:rPr>
          <w:rFonts w:ascii="宋体" w:hAnsi="宋体" w:cs="宋体"/>
          <w:b/>
          <w:color w:val="000000"/>
          <w:sz w:val="32"/>
          <w:szCs w:val="32"/>
        </w:rPr>
      </w:pPr>
    </w:p>
    <w:p w:rsidR="00CD7C69" w:rsidRDefault="00CD7C69">
      <w:pPr>
        <w:ind w:firstLineChars="1300" w:firstLine="4176"/>
        <w:rPr>
          <w:rFonts w:ascii="宋体" w:hAnsi="宋体" w:cs="宋体"/>
          <w:b/>
          <w:color w:val="000000"/>
          <w:sz w:val="32"/>
          <w:szCs w:val="32"/>
        </w:rPr>
      </w:pPr>
    </w:p>
    <w:p w:rsidR="00CD7C69" w:rsidRDefault="00CD7C69">
      <w:pPr>
        <w:rPr>
          <w:rFonts w:ascii="宋体" w:hAnsi="宋体" w:cs="宋体"/>
          <w:b/>
          <w:color w:val="000000"/>
          <w:sz w:val="32"/>
          <w:szCs w:val="32"/>
        </w:rPr>
      </w:pPr>
    </w:p>
    <w:p w:rsidR="00CD7C69" w:rsidRDefault="00CD7C69">
      <w:pPr>
        <w:ind w:firstLineChars="1300" w:firstLine="4176"/>
        <w:rPr>
          <w:rFonts w:ascii="宋体" w:hAnsi="宋体" w:cs="宋体"/>
          <w:b/>
          <w:color w:val="000000"/>
          <w:sz w:val="32"/>
          <w:szCs w:val="32"/>
        </w:rPr>
      </w:pPr>
    </w:p>
    <w:p w:rsidR="00CD7C69" w:rsidRDefault="00CD7C69">
      <w:pPr>
        <w:ind w:firstLineChars="1300" w:firstLine="4176"/>
        <w:rPr>
          <w:rFonts w:ascii="宋体" w:hAnsi="宋体" w:cs="宋体"/>
          <w:b/>
          <w:color w:val="000000"/>
          <w:sz w:val="32"/>
          <w:szCs w:val="32"/>
        </w:rPr>
      </w:pPr>
    </w:p>
    <w:p w:rsidR="00CD7C69" w:rsidRDefault="00CD7C69">
      <w:pPr>
        <w:rPr>
          <w:rFonts w:ascii="宋体" w:hAnsi="宋体" w:cs="宋体"/>
          <w:b/>
          <w:color w:val="000000"/>
          <w:sz w:val="32"/>
          <w:szCs w:val="32"/>
        </w:rPr>
      </w:pPr>
    </w:p>
    <w:p w:rsidR="00CD7C69" w:rsidRDefault="00CD7C69">
      <w:pPr>
        <w:jc w:val="center"/>
        <w:rPr>
          <w:rFonts w:ascii="方正小标宋简体" w:eastAsia="方正小标宋简体" w:hAnsi="方正小标宋简体" w:cs="方正小标宋简体"/>
          <w:b/>
          <w:bCs/>
          <w:sz w:val="44"/>
          <w:szCs w:val="44"/>
        </w:rPr>
      </w:pPr>
    </w:p>
    <w:p w:rsidR="00CD7C69" w:rsidRDefault="00CD7C69">
      <w:pPr>
        <w:jc w:val="left"/>
        <w:rPr>
          <w:rFonts w:ascii="宋体" w:hAnsi="宋体" w:cs="宋体"/>
          <w:b/>
          <w:color w:val="000000"/>
          <w:sz w:val="28"/>
          <w:szCs w:val="28"/>
        </w:rPr>
      </w:pPr>
    </w:p>
    <w:p w:rsidR="00CD7C69" w:rsidRDefault="00CD7C69">
      <w:pPr>
        <w:pStyle w:val="a4"/>
        <w:rPr>
          <w:rFonts w:ascii="宋体" w:hAnsi="宋体" w:cs="宋体"/>
          <w:b/>
          <w:color w:val="000000"/>
          <w:sz w:val="28"/>
          <w:szCs w:val="28"/>
        </w:rPr>
      </w:pPr>
    </w:p>
    <w:p w:rsidR="00CD7C69" w:rsidRDefault="00CD7C69">
      <w:pPr>
        <w:rPr>
          <w:rFonts w:ascii="宋体" w:hAnsi="宋体" w:cs="宋体"/>
          <w:b/>
          <w:color w:val="000000"/>
          <w:sz w:val="28"/>
          <w:szCs w:val="28"/>
        </w:rPr>
      </w:pPr>
    </w:p>
    <w:p w:rsidR="00CD7C69" w:rsidRDefault="00CD7C69">
      <w:pPr>
        <w:pStyle w:val="a4"/>
        <w:rPr>
          <w:rFonts w:ascii="宋体" w:hAnsi="宋体" w:cs="宋体"/>
          <w:b/>
          <w:color w:val="000000"/>
          <w:sz w:val="28"/>
          <w:szCs w:val="28"/>
        </w:rPr>
      </w:pPr>
    </w:p>
    <w:p w:rsidR="00CD7C69" w:rsidRDefault="00CD7C69">
      <w:pPr>
        <w:rPr>
          <w:rFonts w:ascii="宋体" w:hAnsi="宋体" w:cs="宋体"/>
          <w:b/>
          <w:color w:val="000000"/>
          <w:sz w:val="28"/>
          <w:szCs w:val="28"/>
        </w:rPr>
      </w:pPr>
    </w:p>
    <w:p w:rsidR="00CD7C69" w:rsidRDefault="00CD7C69">
      <w:pPr>
        <w:pStyle w:val="a4"/>
        <w:rPr>
          <w:rFonts w:ascii="宋体" w:hAnsi="宋体" w:cs="宋体"/>
          <w:b/>
          <w:color w:val="000000"/>
          <w:sz w:val="28"/>
          <w:szCs w:val="28"/>
        </w:rPr>
      </w:pPr>
    </w:p>
    <w:p w:rsidR="00CD7C69" w:rsidRDefault="00CD7C69">
      <w:pPr>
        <w:rPr>
          <w:rFonts w:ascii="宋体" w:hAnsi="宋体" w:cs="宋体"/>
          <w:b/>
          <w:color w:val="000000"/>
          <w:sz w:val="28"/>
          <w:szCs w:val="28"/>
        </w:rPr>
      </w:pPr>
    </w:p>
    <w:p w:rsidR="00CD7C69" w:rsidRDefault="00CD7C69">
      <w:pPr>
        <w:pStyle w:val="a4"/>
        <w:rPr>
          <w:rFonts w:ascii="宋体" w:hAnsi="宋体" w:cs="宋体"/>
          <w:b/>
          <w:color w:val="000000"/>
          <w:sz w:val="28"/>
          <w:szCs w:val="28"/>
        </w:rPr>
      </w:pPr>
    </w:p>
    <w:p w:rsidR="00CD7C69" w:rsidRDefault="00CD7C69">
      <w:pPr>
        <w:pStyle w:val="a4"/>
      </w:pPr>
    </w:p>
    <w:p w:rsidR="00CD7C69" w:rsidRDefault="00CD7C69">
      <w:pPr>
        <w:pStyle w:val="a4"/>
      </w:pPr>
    </w:p>
    <w:p w:rsidR="00CD7C69" w:rsidRDefault="00CD7C69"/>
    <w:p w:rsidR="00CD7C69" w:rsidRDefault="00CD7C69"/>
    <w:p w:rsidR="00CD7C69" w:rsidRDefault="0042313D">
      <w:pPr>
        <w:jc w:val="left"/>
        <w:rPr>
          <w:rFonts w:ascii="宋体" w:hAnsi="宋体" w:cs="宋体"/>
          <w:b/>
          <w:color w:val="000000"/>
          <w:sz w:val="28"/>
          <w:szCs w:val="28"/>
        </w:rPr>
      </w:pPr>
      <w:r>
        <w:rPr>
          <w:rFonts w:ascii="宋体" w:hAnsi="宋体" w:cs="宋体" w:hint="eastAsia"/>
          <w:b/>
          <w:color w:val="000000"/>
          <w:sz w:val="28"/>
          <w:szCs w:val="28"/>
        </w:rPr>
        <w:t>第二部分：其他响应文件（格式）</w:t>
      </w:r>
    </w:p>
    <w:p w:rsidR="00CD7C69" w:rsidRDefault="0042313D">
      <w:pPr>
        <w:jc w:val="center"/>
        <w:rPr>
          <w:rFonts w:ascii="宋体" w:hAnsi="宋体" w:cs="宋体"/>
          <w:b/>
          <w:color w:val="000000"/>
          <w:sz w:val="32"/>
          <w:szCs w:val="32"/>
        </w:rPr>
      </w:pPr>
      <w:r>
        <w:rPr>
          <w:rFonts w:ascii="宋体" w:hAnsi="宋体" w:cs="宋体" w:hint="eastAsia"/>
          <w:b/>
          <w:color w:val="000000"/>
          <w:sz w:val="32"/>
          <w:szCs w:val="32"/>
        </w:rPr>
        <w:t>一、报价</w:t>
      </w:r>
      <w:r>
        <w:rPr>
          <w:rFonts w:ascii="宋体" w:hAnsi="宋体" w:cs="宋体" w:hint="eastAsia"/>
          <w:b/>
          <w:color w:val="000000"/>
          <w:sz w:val="32"/>
          <w:szCs w:val="32"/>
        </w:rPr>
        <w:t>清单</w:t>
      </w:r>
    </w:p>
    <w:tbl>
      <w:tblPr>
        <w:tblStyle w:val="ab"/>
        <w:tblW w:w="8518" w:type="dxa"/>
        <w:tblLayout w:type="fixed"/>
        <w:tblLook w:val="04A0"/>
      </w:tblPr>
      <w:tblGrid>
        <w:gridCol w:w="391"/>
        <w:gridCol w:w="1001"/>
        <w:gridCol w:w="3183"/>
        <w:gridCol w:w="920"/>
        <w:gridCol w:w="644"/>
        <w:gridCol w:w="852"/>
        <w:gridCol w:w="756"/>
        <w:gridCol w:w="771"/>
      </w:tblGrid>
      <w:tr w:rsidR="00CD7C69">
        <w:tc>
          <w:tcPr>
            <w:tcW w:w="392" w:type="dxa"/>
            <w:vAlign w:val="center"/>
          </w:tcPr>
          <w:p w:rsidR="00CD7C69" w:rsidRDefault="0042313D">
            <w:pPr>
              <w:widowControl/>
              <w:jc w:val="left"/>
              <w:rPr>
                <w:rFonts w:ascii="宋体" w:hAnsi="宋体" w:cs="宋体"/>
                <w:color w:val="000000"/>
                <w:kern w:val="0"/>
                <w:sz w:val="22"/>
              </w:rPr>
            </w:pPr>
            <w:r>
              <w:rPr>
                <w:rFonts w:ascii="宋体" w:hAnsi="宋体" w:cs="宋体" w:hint="eastAsia"/>
                <w:color w:val="000000"/>
                <w:kern w:val="0"/>
                <w:sz w:val="22"/>
              </w:rPr>
              <w:t>序号</w:t>
            </w:r>
          </w:p>
        </w:tc>
        <w:tc>
          <w:tcPr>
            <w:tcW w:w="1001" w:type="dxa"/>
            <w:vAlign w:val="center"/>
          </w:tcPr>
          <w:p w:rsidR="00CD7C69" w:rsidRDefault="0042313D">
            <w:pPr>
              <w:widowControl/>
              <w:jc w:val="left"/>
              <w:rPr>
                <w:rFonts w:ascii="宋体" w:hAnsi="宋体" w:cs="宋体"/>
                <w:color w:val="000000"/>
                <w:kern w:val="0"/>
                <w:sz w:val="22"/>
              </w:rPr>
            </w:pPr>
            <w:r>
              <w:rPr>
                <w:rFonts w:ascii="宋体" w:hAnsi="宋体" w:cs="宋体" w:hint="eastAsia"/>
                <w:color w:val="000000"/>
                <w:kern w:val="0"/>
                <w:sz w:val="22"/>
              </w:rPr>
              <w:t>物质名称</w:t>
            </w:r>
          </w:p>
        </w:tc>
        <w:tc>
          <w:tcPr>
            <w:tcW w:w="3183" w:type="dxa"/>
            <w:vAlign w:val="center"/>
          </w:tcPr>
          <w:p w:rsidR="00CD7C69" w:rsidRDefault="0042313D">
            <w:pPr>
              <w:widowControl/>
              <w:jc w:val="left"/>
              <w:rPr>
                <w:rFonts w:ascii="宋体" w:hAnsi="宋体" w:cs="宋体"/>
                <w:color w:val="000000"/>
                <w:kern w:val="0"/>
                <w:sz w:val="22"/>
              </w:rPr>
            </w:pPr>
            <w:r>
              <w:rPr>
                <w:rFonts w:ascii="宋体" w:hAnsi="宋体" w:cs="宋体" w:hint="eastAsia"/>
                <w:color w:val="000000"/>
                <w:kern w:val="0"/>
                <w:sz w:val="22"/>
              </w:rPr>
              <w:t>规格型号</w:t>
            </w:r>
          </w:p>
        </w:tc>
        <w:tc>
          <w:tcPr>
            <w:tcW w:w="920" w:type="dxa"/>
            <w:vAlign w:val="center"/>
          </w:tcPr>
          <w:p w:rsidR="00CD7C69" w:rsidRDefault="0042313D">
            <w:pPr>
              <w:widowControl/>
              <w:jc w:val="left"/>
              <w:rPr>
                <w:rFonts w:ascii="宋体" w:hAnsi="宋体" w:cs="宋体"/>
                <w:color w:val="000000"/>
                <w:kern w:val="0"/>
                <w:sz w:val="22"/>
              </w:rPr>
            </w:pPr>
            <w:r>
              <w:rPr>
                <w:rFonts w:ascii="宋体" w:hAnsi="宋体" w:cs="宋体" w:hint="eastAsia"/>
                <w:color w:val="000000"/>
                <w:kern w:val="0"/>
                <w:sz w:val="22"/>
              </w:rPr>
              <w:t>品牌</w:t>
            </w:r>
          </w:p>
        </w:tc>
        <w:tc>
          <w:tcPr>
            <w:tcW w:w="643" w:type="dxa"/>
            <w:vAlign w:val="center"/>
          </w:tcPr>
          <w:p w:rsidR="00CD7C69" w:rsidRDefault="0042313D">
            <w:pPr>
              <w:widowControl/>
              <w:jc w:val="left"/>
              <w:rPr>
                <w:rFonts w:ascii="宋体" w:hAnsi="宋体" w:cs="宋体"/>
                <w:color w:val="000000"/>
                <w:kern w:val="0"/>
                <w:sz w:val="22"/>
              </w:rPr>
            </w:pPr>
            <w:r>
              <w:rPr>
                <w:rFonts w:ascii="宋体" w:hAnsi="宋体" w:cs="宋体" w:hint="eastAsia"/>
                <w:color w:val="000000"/>
                <w:kern w:val="0"/>
                <w:sz w:val="22"/>
              </w:rPr>
              <w:t>计量单位</w:t>
            </w:r>
          </w:p>
        </w:tc>
        <w:tc>
          <w:tcPr>
            <w:tcW w:w="852" w:type="dxa"/>
            <w:vAlign w:val="center"/>
          </w:tcPr>
          <w:p w:rsidR="00CD7C69" w:rsidRDefault="0042313D">
            <w:pPr>
              <w:widowControl/>
              <w:jc w:val="left"/>
              <w:rPr>
                <w:rFonts w:ascii="宋体" w:hAnsi="宋体" w:cs="宋体"/>
                <w:color w:val="000000"/>
                <w:kern w:val="0"/>
                <w:sz w:val="22"/>
              </w:rPr>
            </w:pPr>
            <w:r>
              <w:rPr>
                <w:rFonts w:ascii="宋体" w:hAnsi="宋体" w:cs="宋体" w:hint="eastAsia"/>
                <w:color w:val="000000"/>
                <w:kern w:val="0"/>
                <w:sz w:val="22"/>
              </w:rPr>
              <w:t>数量</w:t>
            </w:r>
          </w:p>
        </w:tc>
        <w:tc>
          <w:tcPr>
            <w:tcW w:w="756" w:type="dxa"/>
            <w:vAlign w:val="center"/>
          </w:tcPr>
          <w:p w:rsidR="00CD7C69" w:rsidRDefault="0042313D">
            <w:pPr>
              <w:widowControl/>
              <w:jc w:val="left"/>
              <w:rPr>
                <w:rFonts w:ascii="宋体" w:hAnsi="宋体" w:cs="宋体"/>
                <w:color w:val="000000"/>
                <w:kern w:val="0"/>
                <w:sz w:val="22"/>
              </w:rPr>
            </w:pPr>
            <w:r>
              <w:rPr>
                <w:rFonts w:ascii="宋体" w:hAnsi="宋体" w:cs="宋体" w:hint="eastAsia"/>
                <w:color w:val="000000"/>
                <w:kern w:val="0"/>
                <w:sz w:val="22"/>
              </w:rPr>
              <w:t>单价</w:t>
            </w:r>
          </w:p>
        </w:tc>
        <w:tc>
          <w:tcPr>
            <w:tcW w:w="771" w:type="dxa"/>
            <w:vAlign w:val="center"/>
          </w:tcPr>
          <w:p w:rsidR="00CD7C69" w:rsidRDefault="0042313D">
            <w:pPr>
              <w:widowControl/>
              <w:jc w:val="left"/>
              <w:rPr>
                <w:rFonts w:ascii="宋体" w:hAnsi="宋体" w:cs="宋体"/>
                <w:color w:val="000000"/>
                <w:kern w:val="0"/>
                <w:sz w:val="22"/>
              </w:rPr>
            </w:pPr>
            <w:r>
              <w:rPr>
                <w:rFonts w:ascii="宋体" w:hAnsi="宋体" w:cs="宋体" w:hint="eastAsia"/>
                <w:color w:val="000000"/>
                <w:kern w:val="0"/>
                <w:sz w:val="22"/>
              </w:rPr>
              <w:t>总价</w:t>
            </w:r>
          </w:p>
        </w:tc>
      </w:tr>
      <w:tr w:rsidR="00CD7C69">
        <w:tc>
          <w:tcPr>
            <w:tcW w:w="392" w:type="dxa"/>
          </w:tcPr>
          <w:p w:rsidR="00CD7C69" w:rsidRDefault="0042313D">
            <w:pPr>
              <w:jc w:val="left"/>
              <w:rPr>
                <w:rFonts w:ascii="仿宋" w:eastAsia="仿宋" w:hAnsi="仿宋"/>
                <w:sz w:val="32"/>
                <w:szCs w:val="32"/>
              </w:rPr>
            </w:pPr>
            <w:r>
              <w:rPr>
                <w:rFonts w:ascii="仿宋" w:eastAsia="仿宋" w:hAnsi="仿宋" w:hint="eastAsia"/>
                <w:sz w:val="32"/>
                <w:szCs w:val="32"/>
              </w:rPr>
              <w:t>1</w:t>
            </w:r>
          </w:p>
        </w:tc>
        <w:tc>
          <w:tcPr>
            <w:tcW w:w="1001" w:type="dxa"/>
          </w:tcPr>
          <w:p w:rsidR="00CD7C69" w:rsidRDefault="0042313D">
            <w:pPr>
              <w:jc w:val="left"/>
              <w:rPr>
                <w:rFonts w:ascii="仿宋" w:eastAsia="仿宋" w:hAnsi="仿宋"/>
                <w:sz w:val="32"/>
                <w:szCs w:val="32"/>
              </w:rPr>
            </w:pPr>
            <w:r>
              <w:rPr>
                <w:rFonts w:ascii="仿宋" w:eastAsia="仿宋" w:hAnsi="仿宋" w:hint="eastAsia"/>
                <w:sz w:val="32"/>
                <w:szCs w:val="32"/>
              </w:rPr>
              <w:t>消防湿巾</w:t>
            </w:r>
          </w:p>
        </w:tc>
        <w:tc>
          <w:tcPr>
            <w:tcW w:w="3183" w:type="dxa"/>
          </w:tcPr>
          <w:p w:rsidR="00CD7C69" w:rsidRDefault="0042313D">
            <w:r>
              <w:rPr>
                <w:rFonts w:hint="eastAsia"/>
              </w:rPr>
              <w:t>25*30cm</w:t>
            </w:r>
          </w:p>
          <w:p w:rsidR="00CD7C69" w:rsidRDefault="0042313D">
            <w:r>
              <w:rPr>
                <w:rFonts w:hint="eastAsia"/>
              </w:rPr>
              <w:t>要求符合：以下标准</w:t>
            </w:r>
            <w:r>
              <w:t>GB/T 27728.1-2024</w:t>
            </w:r>
            <w:r>
              <w:rPr>
                <w:rFonts w:hint="eastAsia"/>
              </w:rPr>
              <w:t>、</w:t>
            </w:r>
            <w:r>
              <w:t>GB/T20808-2006WS</w:t>
            </w:r>
            <w:r>
              <w:rPr>
                <w:rFonts w:hint="eastAsia"/>
              </w:rPr>
              <w:t>、</w:t>
            </w:r>
            <w:r>
              <w:t>GB 15979-2002</w:t>
            </w:r>
            <w:r>
              <w:rPr>
                <w:rFonts w:hint="eastAsia"/>
              </w:rPr>
              <w:t>、</w:t>
            </w:r>
            <w:r>
              <w:t>WS/T 650-2019</w:t>
            </w:r>
            <w:r>
              <w:rPr>
                <w:rFonts w:hint="eastAsia"/>
              </w:rPr>
              <w:t>、</w:t>
            </w:r>
            <w:r>
              <w:t>WS 628-2018</w:t>
            </w:r>
          </w:p>
        </w:tc>
        <w:tc>
          <w:tcPr>
            <w:tcW w:w="920" w:type="dxa"/>
          </w:tcPr>
          <w:p w:rsidR="00CD7C69" w:rsidRDefault="00CD7C69">
            <w:pPr>
              <w:jc w:val="left"/>
              <w:rPr>
                <w:rFonts w:ascii="仿宋" w:eastAsia="仿宋" w:hAnsi="仿宋"/>
                <w:sz w:val="32"/>
                <w:szCs w:val="32"/>
              </w:rPr>
            </w:pPr>
          </w:p>
        </w:tc>
        <w:tc>
          <w:tcPr>
            <w:tcW w:w="643" w:type="dxa"/>
          </w:tcPr>
          <w:p w:rsidR="00CD7C69" w:rsidRDefault="0042313D">
            <w:pPr>
              <w:jc w:val="left"/>
              <w:rPr>
                <w:rFonts w:ascii="仿宋" w:eastAsia="仿宋" w:hAnsi="仿宋"/>
                <w:sz w:val="28"/>
                <w:szCs w:val="28"/>
              </w:rPr>
            </w:pPr>
            <w:r>
              <w:rPr>
                <w:rFonts w:ascii="仿宋" w:eastAsia="仿宋" w:hAnsi="仿宋" w:hint="eastAsia"/>
                <w:sz w:val="28"/>
                <w:szCs w:val="28"/>
              </w:rPr>
              <w:t>张</w:t>
            </w:r>
          </w:p>
        </w:tc>
        <w:tc>
          <w:tcPr>
            <w:tcW w:w="852" w:type="dxa"/>
          </w:tcPr>
          <w:p w:rsidR="00CD7C69" w:rsidRDefault="0042313D">
            <w:pPr>
              <w:jc w:val="left"/>
              <w:rPr>
                <w:rFonts w:ascii="仿宋" w:eastAsia="仿宋" w:hAnsi="仿宋"/>
                <w:sz w:val="28"/>
                <w:szCs w:val="28"/>
              </w:rPr>
            </w:pPr>
            <w:r>
              <w:rPr>
                <w:rFonts w:ascii="仿宋" w:eastAsia="仿宋" w:hAnsi="仿宋" w:hint="eastAsia"/>
                <w:sz w:val="28"/>
                <w:szCs w:val="28"/>
              </w:rPr>
              <w:t>100</w:t>
            </w:r>
          </w:p>
        </w:tc>
        <w:tc>
          <w:tcPr>
            <w:tcW w:w="756" w:type="dxa"/>
          </w:tcPr>
          <w:p w:rsidR="00CD7C69" w:rsidRDefault="00CD7C69">
            <w:pPr>
              <w:jc w:val="left"/>
              <w:rPr>
                <w:rFonts w:ascii="仿宋" w:eastAsia="仿宋" w:hAnsi="仿宋"/>
                <w:sz w:val="32"/>
                <w:szCs w:val="32"/>
              </w:rPr>
            </w:pPr>
          </w:p>
        </w:tc>
        <w:tc>
          <w:tcPr>
            <w:tcW w:w="771" w:type="dxa"/>
          </w:tcPr>
          <w:p w:rsidR="00CD7C69" w:rsidRDefault="00CD7C69">
            <w:pPr>
              <w:jc w:val="left"/>
              <w:rPr>
                <w:rFonts w:ascii="仿宋" w:eastAsia="仿宋" w:hAnsi="仿宋"/>
                <w:sz w:val="32"/>
                <w:szCs w:val="32"/>
              </w:rPr>
            </w:pPr>
          </w:p>
        </w:tc>
      </w:tr>
      <w:tr w:rsidR="00CD7C69">
        <w:tc>
          <w:tcPr>
            <w:tcW w:w="392" w:type="dxa"/>
          </w:tcPr>
          <w:p w:rsidR="00CD7C69" w:rsidRDefault="0042313D">
            <w:pPr>
              <w:jc w:val="left"/>
              <w:rPr>
                <w:rFonts w:ascii="仿宋" w:eastAsia="仿宋" w:hAnsi="仿宋"/>
                <w:sz w:val="32"/>
                <w:szCs w:val="32"/>
              </w:rPr>
            </w:pPr>
            <w:r>
              <w:rPr>
                <w:rFonts w:ascii="仿宋" w:eastAsia="仿宋" w:hAnsi="仿宋" w:hint="eastAsia"/>
                <w:sz w:val="32"/>
                <w:szCs w:val="32"/>
              </w:rPr>
              <w:t>2</w:t>
            </w:r>
          </w:p>
        </w:tc>
        <w:tc>
          <w:tcPr>
            <w:tcW w:w="1001" w:type="dxa"/>
          </w:tcPr>
          <w:p w:rsidR="00CD7C69" w:rsidRDefault="0042313D">
            <w:pPr>
              <w:jc w:val="left"/>
              <w:rPr>
                <w:rFonts w:ascii="仿宋" w:eastAsia="仿宋" w:hAnsi="仿宋"/>
                <w:sz w:val="32"/>
                <w:szCs w:val="32"/>
              </w:rPr>
            </w:pPr>
            <w:r>
              <w:rPr>
                <w:rFonts w:ascii="仿宋" w:eastAsia="仿宋" w:hAnsi="仿宋" w:hint="eastAsia"/>
                <w:sz w:val="32"/>
                <w:szCs w:val="32"/>
              </w:rPr>
              <w:t>过滤式消防呼吸器</w:t>
            </w:r>
          </w:p>
        </w:tc>
        <w:tc>
          <w:tcPr>
            <w:tcW w:w="3183" w:type="dxa"/>
          </w:tcPr>
          <w:p w:rsidR="00CD7C69" w:rsidRDefault="0042313D">
            <w:r>
              <w:rPr>
                <w:rFonts w:hint="eastAsia"/>
              </w:rPr>
              <w:t>TZL30A</w:t>
            </w:r>
          </w:p>
          <w:p w:rsidR="00CD7C69" w:rsidRDefault="0042313D">
            <w:pPr>
              <w:rPr>
                <w:rFonts w:ascii="仿宋" w:eastAsia="仿宋" w:hAnsi="仿宋"/>
                <w:sz w:val="32"/>
                <w:szCs w:val="32"/>
              </w:rPr>
            </w:pPr>
            <w:r>
              <w:t>GB 21976.7-2012</w:t>
            </w:r>
            <w:r>
              <w:t>《建筑火灾逃生避难器材</w:t>
            </w:r>
            <w:r>
              <w:t xml:space="preserve"> </w:t>
            </w:r>
            <w:r>
              <w:t>第</w:t>
            </w:r>
            <w:r>
              <w:t xml:space="preserve"> 7 </w:t>
            </w:r>
            <w:r>
              <w:t>部分：过滤式消防自救呼吸器》</w:t>
            </w:r>
            <w:r>
              <w:rPr>
                <w:rFonts w:hint="eastAsia"/>
              </w:rPr>
              <w:t>。</w:t>
            </w:r>
            <w:r>
              <w:t>防护性能：要求呼吸器在规定的防护时间内，能够有效过滤火灾现场产生的一氧化碳、烟雾等有毒有害物质，确保使用者吸入的气体中一氧化碳浓度不超过规定限值，氧气含量应在正常呼吸所需的范围内。佩戴性能：呼吸器应易于佩戴，佩戴后应舒适、稳定，不会对使用者的头部、面部造成过度压迫。同时，应具备良好的透气性，减</w:t>
            </w:r>
            <w:r>
              <w:lastRenderedPageBreak/>
              <w:t>少使用者呼吸时的阻力，避免因呼吸不畅而影响逃生。材料要求：呼吸器的外壳、滤毒层等材料应具有良好的阻燃性能，在火灾现场不会因接触明火或高温而燃烧或产生有害气体，进一步保障使用者的安全。</w:t>
            </w:r>
          </w:p>
        </w:tc>
        <w:tc>
          <w:tcPr>
            <w:tcW w:w="920" w:type="dxa"/>
          </w:tcPr>
          <w:p w:rsidR="00CD7C69" w:rsidRDefault="00CD7C69">
            <w:pPr>
              <w:jc w:val="left"/>
              <w:rPr>
                <w:rFonts w:ascii="仿宋" w:eastAsia="仿宋" w:hAnsi="仿宋"/>
                <w:sz w:val="32"/>
                <w:szCs w:val="32"/>
              </w:rPr>
            </w:pPr>
          </w:p>
        </w:tc>
        <w:tc>
          <w:tcPr>
            <w:tcW w:w="643" w:type="dxa"/>
          </w:tcPr>
          <w:p w:rsidR="00CD7C69" w:rsidRDefault="0042313D">
            <w:pPr>
              <w:jc w:val="left"/>
              <w:rPr>
                <w:rFonts w:ascii="仿宋" w:eastAsia="仿宋" w:hAnsi="仿宋"/>
                <w:sz w:val="28"/>
                <w:szCs w:val="28"/>
              </w:rPr>
            </w:pPr>
            <w:r>
              <w:rPr>
                <w:rFonts w:ascii="仿宋" w:eastAsia="仿宋" w:hAnsi="仿宋" w:hint="eastAsia"/>
                <w:sz w:val="28"/>
                <w:szCs w:val="28"/>
              </w:rPr>
              <w:t>个</w:t>
            </w:r>
          </w:p>
        </w:tc>
        <w:tc>
          <w:tcPr>
            <w:tcW w:w="852" w:type="dxa"/>
          </w:tcPr>
          <w:p w:rsidR="00CD7C69" w:rsidRDefault="0042313D">
            <w:pPr>
              <w:jc w:val="left"/>
              <w:rPr>
                <w:rFonts w:ascii="仿宋" w:eastAsia="仿宋" w:hAnsi="仿宋"/>
                <w:sz w:val="28"/>
                <w:szCs w:val="28"/>
              </w:rPr>
            </w:pPr>
            <w:r>
              <w:rPr>
                <w:rFonts w:ascii="仿宋" w:eastAsia="仿宋" w:hAnsi="仿宋" w:hint="eastAsia"/>
                <w:sz w:val="28"/>
                <w:szCs w:val="28"/>
              </w:rPr>
              <w:t>100</w:t>
            </w:r>
          </w:p>
        </w:tc>
        <w:tc>
          <w:tcPr>
            <w:tcW w:w="756" w:type="dxa"/>
          </w:tcPr>
          <w:p w:rsidR="00CD7C69" w:rsidRDefault="00CD7C69">
            <w:pPr>
              <w:jc w:val="left"/>
              <w:rPr>
                <w:rFonts w:ascii="仿宋" w:eastAsia="仿宋" w:hAnsi="仿宋"/>
                <w:sz w:val="32"/>
                <w:szCs w:val="32"/>
              </w:rPr>
            </w:pPr>
          </w:p>
        </w:tc>
        <w:tc>
          <w:tcPr>
            <w:tcW w:w="771" w:type="dxa"/>
          </w:tcPr>
          <w:p w:rsidR="00CD7C69" w:rsidRDefault="00CD7C69">
            <w:pPr>
              <w:jc w:val="left"/>
              <w:rPr>
                <w:rFonts w:ascii="仿宋" w:eastAsia="仿宋" w:hAnsi="仿宋"/>
                <w:sz w:val="32"/>
                <w:szCs w:val="32"/>
              </w:rPr>
            </w:pPr>
          </w:p>
        </w:tc>
      </w:tr>
      <w:tr w:rsidR="00CD7C69">
        <w:tc>
          <w:tcPr>
            <w:tcW w:w="392" w:type="dxa"/>
          </w:tcPr>
          <w:p w:rsidR="00CD7C69" w:rsidRDefault="0042313D">
            <w:pPr>
              <w:jc w:val="left"/>
              <w:rPr>
                <w:rFonts w:ascii="仿宋" w:eastAsia="仿宋" w:hAnsi="仿宋"/>
                <w:sz w:val="32"/>
                <w:szCs w:val="32"/>
              </w:rPr>
            </w:pPr>
            <w:r>
              <w:rPr>
                <w:rFonts w:ascii="仿宋" w:eastAsia="仿宋" w:hAnsi="仿宋" w:hint="eastAsia"/>
                <w:sz w:val="32"/>
                <w:szCs w:val="32"/>
              </w:rPr>
              <w:lastRenderedPageBreak/>
              <w:t>3</w:t>
            </w:r>
          </w:p>
        </w:tc>
        <w:tc>
          <w:tcPr>
            <w:tcW w:w="1001" w:type="dxa"/>
          </w:tcPr>
          <w:p w:rsidR="00CD7C69" w:rsidRDefault="0042313D">
            <w:pPr>
              <w:jc w:val="left"/>
              <w:rPr>
                <w:rFonts w:ascii="仿宋" w:eastAsia="仿宋" w:hAnsi="仿宋"/>
                <w:sz w:val="32"/>
                <w:szCs w:val="32"/>
              </w:rPr>
            </w:pPr>
            <w:r>
              <w:rPr>
                <w:rFonts w:ascii="仿宋" w:eastAsia="仿宋" w:hAnsi="仿宋" w:hint="eastAsia"/>
                <w:sz w:val="32"/>
                <w:szCs w:val="32"/>
              </w:rPr>
              <w:t>消防水带</w:t>
            </w:r>
          </w:p>
        </w:tc>
        <w:tc>
          <w:tcPr>
            <w:tcW w:w="3183" w:type="dxa"/>
          </w:tcPr>
          <w:p w:rsidR="00CD7C69" w:rsidRDefault="0042313D">
            <w:r>
              <w:rPr>
                <w:rFonts w:hint="eastAsia"/>
              </w:rPr>
              <w:t>65</w:t>
            </w:r>
            <w:r>
              <w:rPr>
                <w:rFonts w:hint="eastAsia"/>
              </w:rPr>
              <w:t>卡扣</w:t>
            </w:r>
            <w:bookmarkStart w:id="14" w:name="_GoBack"/>
            <w:bookmarkEnd w:id="14"/>
            <w:r>
              <w:rPr>
                <w:rFonts w:hint="eastAsia"/>
              </w:rPr>
              <w:t>20</w:t>
            </w:r>
            <w:r>
              <w:rPr>
                <w:rFonts w:hint="eastAsia"/>
              </w:rPr>
              <w:t>米</w:t>
            </w:r>
          </w:p>
          <w:p w:rsidR="00CD7C69" w:rsidRDefault="0042313D">
            <w:pPr>
              <w:rPr>
                <w:b/>
                <w:bCs/>
              </w:rPr>
            </w:pPr>
            <w:r>
              <w:rPr>
                <w:b/>
                <w:bCs/>
              </w:rPr>
              <w:t>外观及结构</w:t>
            </w:r>
          </w:p>
          <w:p w:rsidR="00CD7C69" w:rsidRDefault="0042313D">
            <w:r>
              <w:t>织物层：编织应均匀，表面整洁，不能有跳双经、断双经、跳纬及划伤等问题。</w:t>
            </w:r>
          </w:p>
          <w:p w:rsidR="00CD7C69" w:rsidRDefault="0042313D">
            <w:r>
              <w:t>衬里或覆盖层：厚度要均匀，表面光滑平整，无折皱或其他缺陷。</w:t>
            </w:r>
          </w:p>
          <w:p w:rsidR="00CD7C69" w:rsidRDefault="0042313D">
            <w:r>
              <w:t>接头：应牢固、密封性好、操作方便，且耐压性能符合要求，与水带连接紧密，不得有松动、漏水等情况。</w:t>
            </w:r>
          </w:p>
          <w:p w:rsidR="00CD7C69" w:rsidRDefault="0042313D">
            <w:r>
              <w:rPr>
                <w:b/>
                <w:bCs/>
              </w:rPr>
              <w:t>尺寸规格</w:t>
            </w:r>
          </w:p>
          <w:p w:rsidR="00CD7C69" w:rsidRDefault="0042313D">
            <w:r>
              <w:t>长度：常见的有</w:t>
            </w:r>
            <w:r>
              <w:t xml:space="preserve"> 20m</w:t>
            </w:r>
            <w:r>
              <w:t>，也有相应的尺寸公差要求</w:t>
            </w:r>
            <w:r>
              <w:rPr>
                <w:rFonts w:hint="eastAsia"/>
              </w:rPr>
              <w:t>小于等于</w:t>
            </w:r>
            <w:r>
              <w:rPr>
                <w:rFonts w:hint="eastAsia"/>
              </w:rPr>
              <w:t>5cm</w:t>
            </w:r>
            <w:r>
              <w:t>。</w:t>
            </w:r>
          </w:p>
          <w:p w:rsidR="00CD7C69" w:rsidRDefault="0042313D">
            <w:r>
              <w:rPr>
                <w:b/>
                <w:bCs/>
              </w:rPr>
              <w:t>性能指标</w:t>
            </w:r>
          </w:p>
          <w:p w:rsidR="00CD7C69" w:rsidRDefault="0042313D">
            <w:r>
              <w:t>工作压力与试验压力</w:t>
            </w:r>
          </w:p>
          <w:p w:rsidR="00CD7C69" w:rsidRDefault="0042313D">
            <w:r>
              <w:t>工作压力：有</w:t>
            </w:r>
            <w:r>
              <w:t>1.0MPa</w:t>
            </w:r>
            <w:r>
              <w:t>。</w:t>
            </w:r>
          </w:p>
          <w:p w:rsidR="00CD7C69" w:rsidRDefault="0042313D">
            <w:r>
              <w:t>试验压力：一般为工作压力的</w:t>
            </w:r>
            <w:r>
              <w:t xml:space="preserve"> 1.5 </w:t>
            </w:r>
            <w:r>
              <w:t>倍左右，如工作压力</w:t>
            </w:r>
            <w:r>
              <w:rPr>
                <w:rFonts w:hint="eastAsia"/>
              </w:rPr>
              <w:t>1</w:t>
            </w:r>
            <w:r>
              <w:t xml:space="preserve">MPa </w:t>
            </w:r>
            <w:r>
              <w:t>的水带，试验压力为</w:t>
            </w:r>
            <w:r>
              <w:t xml:space="preserve"> 1.</w:t>
            </w:r>
            <w:r>
              <w:rPr>
                <w:rFonts w:hint="eastAsia"/>
              </w:rPr>
              <w:t>5</w:t>
            </w:r>
            <w:r>
              <w:t>MPa</w:t>
            </w:r>
            <w:r>
              <w:t>。</w:t>
            </w:r>
          </w:p>
          <w:p w:rsidR="00CD7C69" w:rsidRDefault="0042313D">
            <w:r>
              <w:t>爆破压力：工作压力为</w:t>
            </w:r>
            <w:r>
              <w:t xml:space="preserve"> </w:t>
            </w:r>
            <w:r>
              <w:rPr>
                <w:rFonts w:hint="eastAsia"/>
              </w:rPr>
              <w:t>1</w:t>
            </w:r>
            <w:r>
              <w:t xml:space="preserve">MPa </w:t>
            </w:r>
            <w:r>
              <w:t>的水带，爆破压力为</w:t>
            </w:r>
            <w:r>
              <w:t xml:space="preserve"> </w:t>
            </w:r>
            <w:r>
              <w:rPr>
                <w:rFonts w:hint="eastAsia"/>
              </w:rPr>
              <w:t>3</w:t>
            </w:r>
            <w:r>
              <w:t>MPa</w:t>
            </w:r>
            <w:r>
              <w:t>，且水带在试验压力下保压</w:t>
            </w:r>
            <w:r>
              <w:t xml:space="preserve"> 5min </w:t>
            </w:r>
            <w:r>
              <w:t>不应有渗漏现象，在爆破压力下能承受相应的压力而不破裂。</w:t>
            </w:r>
          </w:p>
          <w:p w:rsidR="00CD7C69" w:rsidRDefault="0042313D">
            <w:pPr>
              <w:rPr>
                <w:rFonts w:ascii="仿宋" w:eastAsia="仿宋" w:hAnsi="仿宋"/>
                <w:sz w:val="32"/>
                <w:szCs w:val="32"/>
              </w:rPr>
            </w:pPr>
            <w:r>
              <w:t>粘附性：进行粘附性试验后，衬里间或覆盖层间不应有粘附现象。</w:t>
            </w:r>
          </w:p>
        </w:tc>
        <w:tc>
          <w:tcPr>
            <w:tcW w:w="920" w:type="dxa"/>
          </w:tcPr>
          <w:p w:rsidR="00CD7C69" w:rsidRDefault="00CD7C69">
            <w:pPr>
              <w:jc w:val="left"/>
              <w:rPr>
                <w:rFonts w:ascii="仿宋" w:eastAsia="仿宋" w:hAnsi="仿宋"/>
                <w:sz w:val="32"/>
                <w:szCs w:val="32"/>
              </w:rPr>
            </w:pPr>
          </w:p>
        </w:tc>
        <w:tc>
          <w:tcPr>
            <w:tcW w:w="643" w:type="dxa"/>
          </w:tcPr>
          <w:p w:rsidR="00CD7C69" w:rsidRDefault="0042313D">
            <w:pPr>
              <w:jc w:val="left"/>
              <w:rPr>
                <w:rFonts w:ascii="仿宋" w:eastAsia="仿宋" w:hAnsi="仿宋"/>
                <w:sz w:val="28"/>
                <w:szCs w:val="28"/>
              </w:rPr>
            </w:pPr>
            <w:r>
              <w:rPr>
                <w:rFonts w:ascii="仿宋" w:eastAsia="仿宋" w:hAnsi="仿宋" w:hint="eastAsia"/>
                <w:sz w:val="28"/>
                <w:szCs w:val="28"/>
              </w:rPr>
              <w:t>根</w:t>
            </w:r>
          </w:p>
        </w:tc>
        <w:tc>
          <w:tcPr>
            <w:tcW w:w="852" w:type="dxa"/>
          </w:tcPr>
          <w:p w:rsidR="00CD7C69" w:rsidRDefault="0042313D">
            <w:pPr>
              <w:jc w:val="left"/>
              <w:rPr>
                <w:rFonts w:ascii="仿宋" w:eastAsia="仿宋" w:hAnsi="仿宋"/>
                <w:sz w:val="28"/>
                <w:szCs w:val="28"/>
              </w:rPr>
            </w:pPr>
            <w:r>
              <w:rPr>
                <w:rFonts w:ascii="仿宋" w:eastAsia="仿宋" w:hAnsi="仿宋" w:hint="eastAsia"/>
                <w:sz w:val="28"/>
                <w:szCs w:val="28"/>
              </w:rPr>
              <w:t>160</w:t>
            </w:r>
          </w:p>
        </w:tc>
        <w:tc>
          <w:tcPr>
            <w:tcW w:w="756" w:type="dxa"/>
          </w:tcPr>
          <w:p w:rsidR="00CD7C69" w:rsidRDefault="00CD7C69">
            <w:pPr>
              <w:jc w:val="left"/>
              <w:rPr>
                <w:rFonts w:ascii="仿宋" w:eastAsia="仿宋" w:hAnsi="仿宋"/>
                <w:sz w:val="32"/>
                <w:szCs w:val="32"/>
              </w:rPr>
            </w:pPr>
          </w:p>
        </w:tc>
        <w:tc>
          <w:tcPr>
            <w:tcW w:w="771" w:type="dxa"/>
          </w:tcPr>
          <w:p w:rsidR="00CD7C69" w:rsidRDefault="00CD7C69">
            <w:pPr>
              <w:jc w:val="left"/>
              <w:rPr>
                <w:rFonts w:ascii="仿宋" w:eastAsia="仿宋" w:hAnsi="仿宋"/>
                <w:sz w:val="32"/>
                <w:szCs w:val="32"/>
              </w:rPr>
            </w:pPr>
          </w:p>
        </w:tc>
      </w:tr>
      <w:tr w:rsidR="00CD7C69">
        <w:tc>
          <w:tcPr>
            <w:tcW w:w="392" w:type="dxa"/>
          </w:tcPr>
          <w:p w:rsidR="00CD7C69" w:rsidRDefault="0042313D">
            <w:pPr>
              <w:jc w:val="left"/>
              <w:rPr>
                <w:rFonts w:ascii="仿宋" w:eastAsia="仿宋" w:hAnsi="仿宋"/>
                <w:sz w:val="32"/>
                <w:szCs w:val="32"/>
              </w:rPr>
            </w:pPr>
            <w:r>
              <w:rPr>
                <w:rFonts w:ascii="仿宋" w:eastAsia="仿宋" w:hAnsi="仿宋" w:hint="eastAsia"/>
                <w:sz w:val="32"/>
                <w:szCs w:val="32"/>
              </w:rPr>
              <w:t>5</w:t>
            </w:r>
          </w:p>
        </w:tc>
        <w:tc>
          <w:tcPr>
            <w:tcW w:w="1001" w:type="dxa"/>
          </w:tcPr>
          <w:p w:rsidR="00CD7C69" w:rsidRDefault="0042313D">
            <w:pPr>
              <w:jc w:val="left"/>
              <w:rPr>
                <w:rFonts w:ascii="仿宋" w:eastAsia="仿宋" w:hAnsi="仿宋"/>
                <w:sz w:val="32"/>
                <w:szCs w:val="32"/>
              </w:rPr>
            </w:pPr>
            <w:r>
              <w:rPr>
                <w:rFonts w:ascii="仿宋" w:eastAsia="仿宋" w:hAnsi="仿宋" w:hint="eastAsia"/>
                <w:sz w:val="32"/>
                <w:szCs w:val="32"/>
              </w:rPr>
              <w:t>干粉灭火器</w:t>
            </w:r>
          </w:p>
        </w:tc>
        <w:tc>
          <w:tcPr>
            <w:tcW w:w="3183" w:type="dxa"/>
          </w:tcPr>
          <w:p w:rsidR="00CD7C69" w:rsidRDefault="0042313D">
            <w:r>
              <w:rPr>
                <w:rFonts w:hint="eastAsia"/>
              </w:rPr>
              <w:t>4kg</w:t>
            </w:r>
          </w:p>
          <w:p w:rsidR="00CD7C69" w:rsidRDefault="0042313D">
            <w:r>
              <w:t>1.</w:t>
            </w:r>
            <w:r>
              <w:t>规格：</w:t>
            </w:r>
            <w:r>
              <w:t>MFZ/ABC5</w:t>
            </w:r>
          </w:p>
          <w:p w:rsidR="00CD7C69" w:rsidRDefault="0042313D">
            <w:r>
              <w:t>ABC-NH4H2PO4(75%)+(NH4)2SO4(15%)</w:t>
            </w:r>
            <w:r>
              <w:t>；</w:t>
            </w:r>
          </w:p>
          <w:p w:rsidR="00CD7C69" w:rsidRDefault="0042313D">
            <w:r>
              <w:t>2.</w:t>
            </w:r>
            <w:r>
              <w:t>灭火级别与灭火种类</w:t>
            </w:r>
            <w:r>
              <w:t>:3A 89B C E</w:t>
            </w:r>
            <w:r>
              <w:t>；</w:t>
            </w:r>
          </w:p>
          <w:p w:rsidR="00CD7C69" w:rsidRDefault="0042313D">
            <w:r>
              <w:t>3.</w:t>
            </w:r>
            <w:r>
              <w:t>使用温度范围</w:t>
            </w:r>
            <w:r>
              <w:t>: -20℃</w:t>
            </w:r>
            <w:r>
              <w:t>～</w:t>
            </w:r>
            <w:r>
              <w:t>+55℃</w:t>
            </w:r>
            <w:r>
              <w:t>；</w:t>
            </w:r>
          </w:p>
          <w:p w:rsidR="00CD7C69" w:rsidRDefault="0042313D">
            <w:r>
              <w:t>4.</w:t>
            </w:r>
            <w:r>
              <w:t>驱动气体名称和数量或压力</w:t>
            </w:r>
            <w:r>
              <w:t>:</w:t>
            </w:r>
            <w:r>
              <w:t>氮气</w:t>
            </w:r>
            <w:r>
              <w:t>1.2MPa (20℃)</w:t>
            </w:r>
            <w:r>
              <w:t>；</w:t>
            </w:r>
          </w:p>
          <w:p w:rsidR="00CD7C69" w:rsidRDefault="0042313D">
            <w:r>
              <w:lastRenderedPageBreak/>
              <w:t>5.</w:t>
            </w:r>
            <w:r>
              <w:t>水压试验压力</w:t>
            </w:r>
            <w:r>
              <w:t xml:space="preserve">: </w:t>
            </w:r>
            <w:r>
              <w:t>2.1MPa</w:t>
            </w:r>
            <w:r>
              <w:t>；</w:t>
            </w:r>
          </w:p>
          <w:p w:rsidR="00CD7C69" w:rsidRDefault="0042313D">
            <w:r>
              <w:t>6.</w:t>
            </w:r>
            <w:r>
              <w:t>喷射时间：</w:t>
            </w:r>
            <w:r>
              <w:t>≥13S</w:t>
            </w:r>
            <w:r>
              <w:t>（</w:t>
            </w:r>
            <w:r>
              <w:t>20℃</w:t>
            </w:r>
            <w:r>
              <w:t>）；</w:t>
            </w:r>
          </w:p>
          <w:p w:rsidR="00CD7C69" w:rsidRDefault="0042313D">
            <w:r>
              <w:t>7.</w:t>
            </w:r>
            <w:r>
              <w:t>需提供国家固定灭火系统和耐火构建质量检验检测合格报告，并需按照校方要求将旧灭火器撤下、新灭火器配置到位。</w:t>
            </w:r>
          </w:p>
          <w:p w:rsidR="00CD7C69" w:rsidRDefault="0042313D">
            <w:r>
              <w:rPr>
                <w:rFonts w:hint="eastAsia"/>
              </w:rPr>
              <w:t>8.</w:t>
            </w:r>
            <w:r>
              <w:t xml:space="preserve">3C </w:t>
            </w:r>
            <w:r>
              <w:t>认证</w:t>
            </w:r>
            <w:r>
              <w:t>：</w:t>
            </w:r>
            <w:r>
              <w:rPr>
                <w:rFonts w:hint="eastAsia"/>
              </w:rPr>
              <w:t>干粉</w:t>
            </w:r>
            <w:r>
              <w:t>灭火器属于强制性认证产品，必须通过</w:t>
            </w:r>
            <w:r>
              <w:t xml:space="preserve"> 3C </w:t>
            </w:r>
            <w:r>
              <w:t>认证，采购时应要求供应商提供有效的</w:t>
            </w:r>
            <w:r>
              <w:t xml:space="preserve"> 3C </w:t>
            </w:r>
            <w:r>
              <w:t>认证证书，确保产品符合国家相关安全标准。</w:t>
            </w:r>
          </w:p>
          <w:p w:rsidR="00CD7C69" w:rsidRDefault="0042313D">
            <w:r>
              <w:rPr>
                <w:rFonts w:hint="eastAsia"/>
              </w:rPr>
              <w:t>9.</w:t>
            </w:r>
            <w:r>
              <w:t>生产许可证：生产企业应具有相应的生产许可证，以证明其具备合法生产灭火器的资质和能力。</w:t>
            </w:r>
          </w:p>
          <w:p w:rsidR="00CD7C69" w:rsidRDefault="0042313D">
            <w:pPr>
              <w:rPr>
                <w:rFonts w:ascii="仿宋" w:eastAsia="仿宋" w:hAnsi="仿宋"/>
                <w:sz w:val="32"/>
                <w:szCs w:val="32"/>
              </w:rPr>
            </w:pPr>
            <w:r>
              <w:rPr>
                <w:rFonts w:hint="eastAsia"/>
              </w:rPr>
              <w:t>10.</w:t>
            </w:r>
            <w:r>
              <w:t>质量检测报告：产品应附带由具有资质的检测机构出具的质量检测报告，报告内容应包括灭火器的各项性能指标检测结果，证明产品质量符合相关标准要求。</w:t>
            </w:r>
          </w:p>
        </w:tc>
        <w:tc>
          <w:tcPr>
            <w:tcW w:w="920" w:type="dxa"/>
          </w:tcPr>
          <w:p w:rsidR="00CD7C69" w:rsidRDefault="00CD7C69">
            <w:pPr>
              <w:jc w:val="left"/>
              <w:rPr>
                <w:rFonts w:ascii="仿宋" w:eastAsia="仿宋" w:hAnsi="仿宋"/>
                <w:sz w:val="32"/>
                <w:szCs w:val="32"/>
              </w:rPr>
            </w:pPr>
          </w:p>
        </w:tc>
        <w:tc>
          <w:tcPr>
            <w:tcW w:w="643" w:type="dxa"/>
          </w:tcPr>
          <w:p w:rsidR="00CD7C69" w:rsidRDefault="0042313D">
            <w:pPr>
              <w:jc w:val="left"/>
              <w:rPr>
                <w:rFonts w:ascii="仿宋" w:eastAsia="仿宋" w:hAnsi="仿宋"/>
                <w:sz w:val="28"/>
                <w:szCs w:val="28"/>
              </w:rPr>
            </w:pPr>
            <w:r>
              <w:rPr>
                <w:rFonts w:ascii="仿宋" w:eastAsia="仿宋" w:hAnsi="仿宋" w:hint="eastAsia"/>
                <w:sz w:val="28"/>
                <w:szCs w:val="28"/>
              </w:rPr>
              <w:t>具</w:t>
            </w:r>
          </w:p>
        </w:tc>
        <w:tc>
          <w:tcPr>
            <w:tcW w:w="852" w:type="dxa"/>
          </w:tcPr>
          <w:p w:rsidR="00CD7C69" w:rsidRDefault="0042313D">
            <w:pPr>
              <w:jc w:val="left"/>
              <w:rPr>
                <w:rFonts w:ascii="仿宋" w:eastAsia="仿宋" w:hAnsi="仿宋"/>
                <w:sz w:val="28"/>
                <w:szCs w:val="28"/>
              </w:rPr>
            </w:pPr>
            <w:r>
              <w:rPr>
                <w:rFonts w:ascii="仿宋" w:eastAsia="仿宋" w:hAnsi="仿宋" w:hint="eastAsia"/>
                <w:sz w:val="28"/>
                <w:szCs w:val="28"/>
              </w:rPr>
              <w:t>200</w:t>
            </w:r>
          </w:p>
        </w:tc>
        <w:tc>
          <w:tcPr>
            <w:tcW w:w="756" w:type="dxa"/>
          </w:tcPr>
          <w:p w:rsidR="00CD7C69" w:rsidRDefault="00CD7C69">
            <w:pPr>
              <w:jc w:val="left"/>
              <w:rPr>
                <w:rFonts w:ascii="仿宋" w:eastAsia="仿宋" w:hAnsi="仿宋"/>
                <w:sz w:val="32"/>
                <w:szCs w:val="32"/>
              </w:rPr>
            </w:pPr>
          </w:p>
        </w:tc>
        <w:tc>
          <w:tcPr>
            <w:tcW w:w="771" w:type="dxa"/>
          </w:tcPr>
          <w:p w:rsidR="00CD7C69" w:rsidRDefault="00CD7C69">
            <w:pPr>
              <w:jc w:val="left"/>
              <w:rPr>
                <w:rFonts w:ascii="仿宋" w:eastAsia="仿宋" w:hAnsi="仿宋"/>
                <w:sz w:val="32"/>
                <w:szCs w:val="32"/>
              </w:rPr>
            </w:pPr>
          </w:p>
        </w:tc>
      </w:tr>
      <w:tr w:rsidR="00CD7C69">
        <w:tc>
          <w:tcPr>
            <w:tcW w:w="392" w:type="dxa"/>
          </w:tcPr>
          <w:p w:rsidR="00CD7C69" w:rsidRDefault="0042313D">
            <w:pPr>
              <w:jc w:val="left"/>
              <w:rPr>
                <w:rFonts w:ascii="仿宋" w:eastAsia="仿宋" w:hAnsi="仿宋"/>
                <w:sz w:val="32"/>
                <w:szCs w:val="32"/>
              </w:rPr>
            </w:pPr>
            <w:r>
              <w:rPr>
                <w:rFonts w:ascii="仿宋" w:eastAsia="仿宋" w:hAnsi="仿宋" w:hint="eastAsia"/>
                <w:sz w:val="32"/>
                <w:szCs w:val="32"/>
              </w:rPr>
              <w:lastRenderedPageBreak/>
              <w:t>7</w:t>
            </w:r>
          </w:p>
        </w:tc>
        <w:tc>
          <w:tcPr>
            <w:tcW w:w="1001" w:type="dxa"/>
          </w:tcPr>
          <w:p w:rsidR="00CD7C69" w:rsidRDefault="0042313D">
            <w:pPr>
              <w:jc w:val="left"/>
              <w:rPr>
                <w:rFonts w:ascii="仿宋" w:eastAsia="仿宋" w:hAnsi="仿宋"/>
                <w:sz w:val="32"/>
                <w:szCs w:val="32"/>
              </w:rPr>
            </w:pPr>
            <w:r>
              <w:rPr>
                <w:rFonts w:ascii="仿宋" w:eastAsia="仿宋" w:hAnsi="仿宋" w:hint="eastAsia"/>
                <w:sz w:val="32"/>
                <w:szCs w:val="32"/>
              </w:rPr>
              <w:t>CO</w:t>
            </w:r>
            <w:r>
              <w:rPr>
                <w:rFonts w:ascii="仿宋" w:eastAsia="仿宋" w:hAnsi="仿宋" w:hint="eastAsia"/>
                <w:sz w:val="32"/>
                <w:szCs w:val="32"/>
                <w:vertAlign w:val="subscript"/>
              </w:rPr>
              <w:t>2</w:t>
            </w:r>
            <w:r>
              <w:rPr>
                <w:rFonts w:ascii="仿宋" w:eastAsia="仿宋" w:hAnsi="仿宋" w:hint="eastAsia"/>
                <w:sz w:val="32"/>
                <w:szCs w:val="32"/>
              </w:rPr>
              <w:t>灭火器</w:t>
            </w:r>
          </w:p>
        </w:tc>
        <w:tc>
          <w:tcPr>
            <w:tcW w:w="3183" w:type="dxa"/>
          </w:tcPr>
          <w:p w:rsidR="00CD7C69" w:rsidRDefault="0042313D">
            <w:pPr>
              <w:jc w:val="left"/>
              <w:rPr>
                <w:rFonts w:ascii="仿宋" w:eastAsia="仿宋" w:hAnsi="仿宋"/>
                <w:b/>
                <w:bCs/>
                <w:sz w:val="22"/>
              </w:rPr>
            </w:pPr>
            <w:r>
              <w:rPr>
                <w:rFonts w:ascii="仿宋" w:eastAsia="仿宋" w:hAnsi="仿宋" w:hint="eastAsia"/>
                <w:b/>
                <w:bCs/>
                <w:sz w:val="22"/>
              </w:rPr>
              <w:t>3kg</w:t>
            </w:r>
          </w:p>
          <w:p w:rsidR="00CD7C69" w:rsidRDefault="0042313D">
            <w:r>
              <w:rPr>
                <w:rFonts w:hint="eastAsia"/>
              </w:rPr>
              <w:t>1.</w:t>
            </w:r>
            <w:r>
              <w:t xml:space="preserve">3C </w:t>
            </w:r>
            <w:r>
              <w:t>认证</w:t>
            </w:r>
            <w:r>
              <w:t>：</w:t>
            </w:r>
            <w:r>
              <w:rPr>
                <w:rFonts w:hint="eastAsia"/>
              </w:rPr>
              <w:t>干粉</w:t>
            </w:r>
            <w:r>
              <w:t>灭火器属于强制性认证产品，必须通过</w:t>
            </w:r>
            <w:r>
              <w:t xml:space="preserve"> 3C </w:t>
            </w:r>
            <w:r>
              <w:t>认证，采购时应要求供应商提供有效的</w:t>
            </w:r>
            <w:r>
              <w:t xml:space="preserve"> 3C </w:t>
            </w:r>
            <w:r>
              <w:t>认证证书，确保产品符合国家相关安全标准。</w:t>
            </w:r>
          </w:p>
          <w:p w:rsidR="00CD7C69" w:rsidRDefault="0042313D">
            <w:r>
              <w:rPr>
                <w:rFonts w:hint="eastAsia"/>
              </w:rPr>
              <w:t>2.</w:t>
            </w:r>
            <w:r>
              <w:t>生产许可证：生产企业应具有相应的生产许可证，以证明其具备合法生产</w:t>
            </w:r>
            <w:r>
              <w:t xml:space="preserve"> CO₂</w:t>
            </w:r>
            <w:r>
              <w:t>灭火器的资质和能力。</w:t>
            </w:r>
          </w:p>
          <w:p w:rsidR="00CD7C69" w:rsidRDefault="0042313D">
            <w:pPr>
              <w:rPr>
                <w:rFonts w:ascii="仿宋" w:eastAsia="仿宋" w:hAnsi="仿宋"/>
                <w:szCs w:val="32"/>
              </w:rPr>
            </w:pPr>
            <w:r>
              <w:rPr>
                <w:rFonts w:hint="eastAsia"/>
              </w:rPr>
              <w:t>3.</w:t>
            </w:r>
            <w:r>
              <w:t>质量检测报告：产品应附带由具有资质的检测机构出具的质量检测报告，报告内容应包括灭火器的各项性能指标检测结果，证明产品质量符合相关标准要求。</w:t>
            </w:r>
          </w:p>
        </w:tc>
        <w:tc>
          <w:tcPr>
            <w:tcW w:w="920" w:type="dxa"/>
          </w:tcPr>
          <w:p w:rsidR="00CD7C69" w:rsidRDefault="00CD7C69">
            <w:pPr>
              <w:jc w:val="left"/>
              <w:rPr>
                <w:rFonts w:ascii="仿宋" w:eastAsia="仿宋" w:hAnsi="仿宋"/>
                <w:sz w:val="32"/>
                <w:szCs w:val="32"/>
              </w:rPr>
            </w:pPr>
          </w:p>
        </w:tc>
        <w:tc>
          <w:tcPr>
            <w:tcW w:w="643" w:type="dxa"/>
          </w:tcPr>
          <w:p w:rsidR="00CD7C69" w:rsidRDefault="0042313D">
            <w:pPr>
              <w:jc w:val="left"/>
              <w:rPr>
                <w:rFonts w:ascii="仿宋" w:eastAsia="仿宋" w:hAnsi="仿宋"/>
                <w:sz w:val="28"/>
                <w:szCs w:val="28"/>
              </w:rPr>
            </w:pPr>
            <w:r>
              <w:rPr>
                <w:rFonts w:ascii="仿宋" w:eastAsia="仿宋" w:hAnsi="仿宋" w:hint="eastAsia"/>
                <w:sz w:val="28"/>
                <w:szCs w:val="28"/>
              </w:rPr>
              <w:t>具</w:t>
            </w:r>
          </w:p>
        </w:tc>
        <w:tc>
          <w:tcPr>
            <w:tcW w:w="852" w:type="dxa"/>
          </w:tcPr>
          <w:p w:rsidR="00CD7C69" w:rsidRDefault="0042313D">
            <w:pPr>
              <w:jc w:val="left"/>
              <w:rPr>
                <w:rFonts w:ascii="仿宋" w:eastAsia="仿宋" w:hAnsi="仿宋"/>
                <w:sz w:val="28"/>
                <w:szCs w:val="28"/>
              </w:rPr>
            </w:pPr>
            <w:r>
              <w:rPr>
                <w:rFonts w:ascii="仿宋" w:eastAsia="仿宋" w:hAnsi="仿宋" w:hint="eastAsia"/>
                <w:sz w:val="28"/>
                <w:szCs w:val="28"/>
              </w:rPr>
              <w:t>30</w:t>
            </w:r>
          </w:p>
        </w:tc>
        <w:tc>
          <w:tcPr>
            <w:tcW w:w="756" w:type="dxa"/>
          </w:tcPr>
          <w:p w:rsidR="00CD7C69" w:rsidRDefault="00CD7C69">
            <w:pPr>
              <w:jc w:val="left"/>
              <w:rPr>
                <w:rFonts w:ascii="仿宋" w:eastAsia="仿宋" w:hAnsi="仿宋"/>
                <w:sz w:val="32"/>
                <w:szCs w:val="32"/>
              </w:rPr>
            </w:pPr>
          </w:p>
        </w:tc>
        <w:tc>
          <w:tcPr>
            <w:tcW w:w="771" w:type="dxa"/>
          </w:tcPr>
          <w:p w:rsidR="00CD7C69" w:rsidRDefault="00CD7C69">
            <w:pPr>
              <w:jc w:val="left"/>
              <w:rPr>
                <w:rFonts w:ascii="仿宋" w:eastAsia="仿宋" w:hAnsi="仿宋"/>
                <w:sz w:val="32"/>
                <w:szCs w:val="32"/>
              </w:rPr>
            </w:pPr>
          </w:p>
        </w:tc>
      </w:tr>
      <w:tr w:rsidR="00CD7C69">
        <w:tc>
          <w:tcPr>
            <w:tcW w:w="392" w:type="dxa"/>
          </w:tcPr>
          <w:p w:rsidR="00CD7C69" w:rsidRDefault="0042313D">
            <w:pPr>
              <w:jc w:val="left"/>
              <w:rPr>
                <w:rFonts w:ascii="仿宋" w:eastAsia="仿宋" w:hAnsi="仿宋"/>
                <w:sz w:val="32"/>
                <w:szCs w:val="32"/>
              </w:rPr>
            </w:pPr>
            <w:r>
              <w:rPr>
                <w:rFonts w:ascii="仿宋" w:eastAsia="仿宋" w:hAnsi="仿宋" w:hint="eastAsia"/>
                <w:sz w:val="32"/>
                <w:szCs w:val="32"/>
              </w:rPr>
              <w:t>8</w:t>
            </w:r>
          </w:p>
        </w:tc>
        <w:tc>
          <w:tcPr>
            <w:tcW w:w="1001" w:type="dxa"/>
          </w:tcPr>
          <w:p w:rsidR="00CD7C69" w:rsidRDefault="0042313D">
            <w:pPr>
              <w:jc w:val="left"/>
              <w:rPr>
                <w:rFonts w:ascii="仿宋" w:eastAsia="仿宋" w:hAnsi="仿宋"/>
                <w:sz w:val="32"/>
                <w:szCs w:val="32"/>
              </w:rPr>
            </w:pPr>
            <w:r>
              <w:rPr>
                <w:rFonts w:ascii="仿宋" w:eastAsia="仿宋" w:hAnsi="仿宋" w:hint="eastAsia"/>
                <w:sz w:val="32"/>
                <w:szCs w:val="32"/>
              </w:rPr>
              <w:t>室内栓阀门</w:t>
            </w:r>
          </w:p>
        </w:tc>
        <w:tc>
          <w:tcPr>
            <w:tcW w:w="3183" w:type="dxa"/>
          </w:tcPr>
          <w:p w:rsidR="00CD7C69" w:rsidRDefault="0042313D">
            <w:r>
              <w:rPr>
                <w:rFonts w:hint="eastAsia"/>
              </w:rPr>
              <w:t>65</w:t>
            </w:r>
            <w:r>
              <w:rPr>
                <w:rFonts w:hint="eastAsia"/>
              </w:rPr>
              <w:t>卡扣</w:t>
            </w:r>
          </w:p>
          <w:p w:rsidR="00CD7C69" w:rsidRDefault="0042313D">
            <w:r>
              <w:rPr>
                <w:b/>
                <w:bCs/>
              </w:rPr>
              <w:t>公称压力</w:t>
            </w:r>
            <w:r>
              <w:t>：</w:t>
            </w:r>
            <w:r>
              <w:t xml:space="preserve">1.6MPa </w:t>
            </w:r>
            <w:r>
              <w:t>等级，应根据建筑物的高度、消防水系统的压力要求等因素选择合适公称压力的室内栓阀门。</w:t>
            </w:r>
          </w:p>
          <w:p w:rsidR="00CD7C69" w:rsidRDefault="0042313D">
            <w:r>
              <w:rPr>
                <w:b/>
                <w:bCs/>
              </w:rPr>
              <w:t>公称通径</w:t>
            </w:r>
            <w:r>
              <w:t>：</w:t>
            </w:r>
            <w:r>
              <w:t xml:space="preserve">DN65 </w:t>
            </w:r>
            <w:r>
              <w:t>等规格，需根据消火栓系统的设计流量和水流速度等因素确定合适的公称通径，以确保消防水能够顺利通过</w:t>
            </w:r>
            <w:r>
              <w:lastRenderedPageBreak/>
              <w:t>阀门。</w:t>
            </w:r>
          </w:p>
          <w:p w:rsidR="00CD7C69" w:rsidRDefault="0042313D">
            <w:r>
              <w:rPr>
                <w:b/>
                <w:bCs/>
              </w:rPr>
              <w:t>开启高度：</w:t>
            </w:r>
            <w:r>
              <w:t>一般要求阀门的开启高度应不小于阀门公称通径的</w:t>
            </w:r>
            <w:r>
              <w:t xml:space="preserve"> </w:t>
            </w:r>
            <w:r>
              <w:t>1/4</w:t>
            </w:r>
            <w:r>
              <w:t>，以保证足够的水流通过面积，满足灭火时的流量需求。</w:t>
            </w:r>
          </w:p>
          <w:p w:rsidR="00CD7C69" w:rsidRDefault="0042313D">
            <w:pPr>
              <w:rPr>
                <w:rFonts w:ascii="仿宋" w:eastAsia="仿宋" w:hAnsi="仿宋"/>
                <w:sz w:val="32"/>
                <w:szCs w:val="32"/>
              </w:rPr>
            </w:pPr>
            <w:r>
              <w:rPr>
                <w:b/>
                <w:bCs/>
              </w:rPr>
              <w:t>密封性能：</w:t>
            </w:r>
            <w:r>
              <w:t>在公称压力下，阀门的密封性能应良好，无渗漏现象。进行密封试验时，阀门在关闭状态下，应能承受</w:t>
            </w:r>
            <w:r>
              <w:t xml:space="preserve"> 1.1 </w:t>
            </w:r>
            <w:r>
              <w:t>倍公称压力的静压试验，持续一定时间（如</w:t>
            </w:r>
            <w:r>
              <w:t xml:space="preserve"> 5min</w:t>
            </w:r>
            <w:r>
              <w:t>）无可见渗漏。</w:t>
            </w:r>
          </w:p>
        </w:tc>
        <w:tc>
          <w:tcPr>
            <w:tcW w:w="920" w:type="dxa"/>
          </w:tcPr>
          <w:p w:rsidR="00CD7C69" w:rsidRDefault="00CD7C69">
            <w:pPr>
              <w:jc w:val="left"/>
              <w:rPr>
                <w:rFonts w:ascii="仿宋" w:eastAsia="仿宋" w:hAnsi="仿宋"/>
                <w:sz w:val="32"/>
                <w:szCs w:val="32"/>
              </w:rPr>
            </w:pPr>
          </w:p>
        </w:tc>
        <w:tc>
          <w:tcPr>
            <w:tcW w:w="643" w:type="dxa"/>
          </w:tcPr>
          <w:p w:rsidR="00CD7C69" w:rsidRDefault="0042313D">
            <w:pPr>
              <w:jc w:val="left"/>
              <w:rPr>
                <w:rFonts w:ascii="仿宋" w:eastAsia="仿宋" w:hAnsi="仿宋"/>
                <w:sz w:val="28"/>
                <w:szCs w:val="28"/>
              </w:rPr>
            </w:pPr>
            <w:r>
              <w:rPr>
                <w:rFonts w:ascii="仿宋" w:eastAsia="仿宋" w:hAnsi="仿宋" w:hint="eastAsia"/>
                <w:sz w:val="28"/>
                <w:szCs w:val="28"/>
              </w:rPr>
              <w:t>个</w:t>
            </w:r>
          </w:p>
        </w:tc>
        <w:tc>
          <w:tcPr>
            <w:tcW w:w="852" w:type="dxa"/>
          </w:tcPr>
          <w:p w:rsidR="00CD7C69" w:rsidRDefault="0042313D">
            <w:pPr>
              <w:jc w:val="left"/>
              <w:rPr>
                <w:rFonts w:ascii="仿宋" w:eastAsia="仿宋" w:hAnsi="仿宋"/>
                <w:sz w:val="28"/>
                <w:szCs w:val="28"/>
              </w:rPr>
            </w:pPr>
            <w:r>
              <w:rPr>
                <w:rFonts w:ascii="仿宋" w:eastAsia="仿宋" w:hAnsi="仿宋" w:hint="eastAsia"/>
                <w:sz w:val="28"/>
                <w:szCs w:val="28"/>
              </w:rPr>
              <w:t>8</w:t>
            </w:r>
          </w:p>
        </w:tc>
        <w:tc>
          <w:tcPr>
            <w:tcW w:w="756" w:type="dxa"/>
          </w:tcPr>
          <w:p w:rsidR="00CD7C69" w:rsidRDefault="00CD7C69">
            <w:pPr>
              <w:jc w:val="left"/>
              <w:rPr>
                <w:rFonts w:ascii="仿宋" w:eastAsia="仿宋" w:hAnsi="仿宋"/>
                <w:sz w:val="32"/>
                <w:szCs w:val="32"/>
              </w:rPr>
            </w:pPr>
          </w:p>
        </w:tc>
        <w:tc>
          <w:tcPr>
            <w:tcW w:w="771" w:type="dxa"/>
          </w:tcPr>
          <w:p w:rsidR="00CD7C69" w:rsidRDefault="00CD7C69">
            <w:pPr>
              <w:jc w:val="left"/>
              <w:rPr>
                <w:rFonts w:ascii="仿宋" w:eastAsia="仿宋" w:hAnsi="仿宋"/>
                <w:sz w:val="32"/>
                <w:szCs w:val="32"/>
              </w:rPr>
            </w:pPr>
          </w:p>
        </w:tc>
      </w:tr>
      <w:tr w:rsidR="00CD7C69">
        <w:tc>
          <w:tcPr>
            <w:tcW w:w="392" w:type="dxa"/>
          </w:tcPr>
          <w:p w:rsidR="00CD7C69" w:rsidRDefault="0042313D">
            <w:pPr>
              <w:jc w:val="left"/>
              <w:rPr>
                <w:rFonts w:ascii="仿宋" w:eastAsia="仿宋" w:hAnsi="仿宋"/>
                <w:sz w:val="32"/>
                <w:szCs w:val="32"/>
              </w:rPr>
            </w:pPr>
            <w:r>
              <w:rPr>
                <w:rFonts w:ascii="仿宋" w:eastAsia="仿宋" w:hAnsi="仿宋" w:hint="eastAsia"/>
                <w:sz w:val="32"/>
                <w:szCs w:val="32"/>
              </w:rPr>
              <w:lastRenderedPageBreak/>
              <w:t>9</w:t>
            </w:r>
          </w:p>
        </w:tc>
        <w:tc>
          <w:tcPr>
            <w:tcW w:w="1001" w:type="dxa"/>
          </w:tcPr>
          <w:p w:rsidR="00CD7C69" w:rsidRDefault="0042313D">
            <w:pPr>
              <w:jc w:val="left"/>
              <w:rPr>
                <w:rFonts w:ascii="仿宋" w:eastAsia="仿宋" w:hAnsi="仿宋"/>
                <w:sz w:val="32"/>
                <w:szCs w:val="32"/>
              </w:rPr>
            </w:pPr>
            <w:r>
              <w:rPr>
                <w:rFonts w:ascii="仿宋" w:eastAsia="仿宋" w:hAnsi="仿宋" w:hint="eastAsia"/>
                <w:sz w:val="32"/>
                <w:szCs w:val="32"/>
              </w:rPr>
              <w:t>带编号及编号牌钥匙环</w:t>
            </w:r>
          </w:p>
        </w:tc>
        <w:tc>
          <w:tcPr>
            <w:tcW w:w="3183" w:type="dxa"/>
          </w:tcPr>
          <w:p w:rsidR="00CD7C69" w:rsidRDefault="0042313D">
            <w:pPr>
              <w:jc w:val="left"/>
              <w:rPr>
                <w:rFonts w:ascii="仿宋" w:eastAsia="仿宋" w:hAnsi="仿宋"/>
                <w:sz w:val="32"/>
                <w:szCs w:val="32"/>
              </w:rPr>
            </w:pPr>
            <w:r>
              <w:rPr>
                <w:rFonts w:ascii="仿宋" w:eastAsia="仿宋" w:hAnsi="仿宋" w:hint="eastAsia"/>
                <w:sz w:val="32"/>
                <w:szCs w:val="32"/>
              </w:rPr>
              <w:t>50</w:t>
            </w:r>
            <w:r>
              <w:rPr>
                <w:rFonts w:ascii="仿宋" w:eastAsia="仿宋" w:hAnsi="仿宋" w:hint="eastAsia"/>
                <w:sz w:val="32"/>
                <w:szCs w:val="32"/>
              </w:rPr>
              <w:t>孔</w:t>
            </w:r>
          </w:p>
        </w:tc>
        <w:tc>
          <w:tcPr>
            <w:tcW w:w="920" w:type="dxa"/>
          </w:tcPr>
          <w:p w:rsidR="00CD7C69" w:rsidRDefault="00CD7C69">
            <w:pPr>
              <w:jc w:val="left"/>
              <w:rPr>
                <w:rFonts w:ascii="仿宋" w:eastAsia="仿宋" w:hAnsi="仿宋"/>
                <w:sz w:val="32"/>
                <w:szCs w:val="32"/>
              </w:rPr>
            </w:pPr>
          </w:p>
        </w:tc>
        <w:tc>
          <w:tcPr>
            <w:tcW w:w="643" w:type="dxa"/>
          </w:tcPr>
          <w:p w:rsidR="00CD7C69" w:rsidRDefault="0042313D">
            <w:pPr>
              <w:jc w:val="left"/>
              <w:rPr>
                <w:rFonts w:ascii="仿宋" w:eastAsia="仿宋" w:hAnsi="仿宋"/>
                <w:sz w:val="28"/>
                <w:szCs w:val="28"/>
              </w:rPr>
            </w:pPr>
            <w:r>
              <w:rPr>
                <w:rFonts w:ascii="仿宋" w:eastAsia="仿宋" w:hAnsi="仿宋" w:hint="eastAsia"/>
                <w:sz w:val="28"/>
                <w:szCs w:val="28"/>
              </w:rPr>
              <w:t>个</w:t>
            </w:r>
          </w:p>
        </w:tc>
        <w:tc>
          <w:tcPr>
            <w:tcW w:w="852" w:type="dxa"/>
          </w:tcPr>
          <w:p w:rsidR="00CD7C69" w:rsidRDefault="0042313D">
            <w:pPr>
              <w:jc w:val="left"/>
              <w:rPr>
                <w:rFonts w:ascii="仿宋" w:eastAsia="仿宋" w:hAnsi="仿宋"/>
                <w:sz w:val="28"/>
                <w:szCs w:val="28"/>
              </w:rPr>
            </w:pPr>
            <w:r>
              <w:rPr>
                <w:rFonts w:ascii="仿宋" w:eastAsia="仿宋" w:hAnsi="仿宋" w:hint="eastAsia"/>
                <w:sz w:val="28"/>
                <w:szCs w:val="28"/>
              </w:rPr>
              <w:t>1</w:t>
            </w:r>
          </w:p>
        </w:tc>
        <w:tc>
          <w:tcPr>
            <w:tcW w:w="756" w:type="dxa"/>
          </w:tcPr>
          <w:p w:rsidR="00CD7C69" w:rsidRDefault="00CD7C69">
            <w:pPr>
              <w:jc w:val="left"/>
              <w:rPr>
                <w:rFonts w:ascii="仿宋" w:eastAsia="仿宋" w:hAnsi="仿宋"/>
                <w:sz w:val="32"/>
                <w:szCs w:val="32"/>
              </w:rPr>
            </w:pPr>
          </w:p>
        </w:tc>
        <w:tc>
          <w:tcPr>
            <w:tcW w:w="771" w:type="dxa"/>
          </w:tcPr>
          <w:p w:rsidR="00CD7C69" w:rsidRDefault="00CD7C69">
            <w:pPr>
              <w:jc w:val="left"/>
              <w:rPr>
                <w:rFonts w:ascii="仿宋" w:eastAsia="仿宋" w:hAnsi="仿宋"/>
                <w:sz w:val="32"/>
                <w:szCs w:val="32"/>
              </w:rPr>
            </w:pPr>
          </w:p>
        </w:tc>
      </w:tr>
      <w:tr w:rsidR="00CD7C69">
        <w:tc>
          <w:tcPr>
            <w:tcW w:w="392" w:type="dxa"/>
          </w:tcPr>
          <w:p w:rsidR="00CD7C69" w:rsidRDefault="0042313D">
            <w:pPr>
              <w:jc w:val="left"/>
              <w:rPr>
                <w:rFonts w:ascii="仿宋" w:eastAsia="仿宋" w:hAnsi="仿宋"/>
                <w:sz w:val="32"/>
                <w:szCs w:val="32"/>
              </w:rPr>
            </w:pPr>
            <w:r>
              <w:rPr>
                <w:rFonts w:ascii="仿宋" w:eastAsia="仿宋" w:hAnsi="仿宋" w:hint="eastAsia"/>
                <w:sz w:val="32"/>
                <w:szCs w:val="32"/>
              </w:rPr>
              <w:t>10</w:t>
            </w:r>
          </w:p>
        </w:tc>
        <w:tc>
          <w:tcPr>
            <w:tcW w:w="1001" w:type="dxa"/>
          </w:tcPr>
          <w:p w:rsidR="00CD7C69" w:rsidRDefault="0042313D">
            <w:pPr>
              <w:jc w:val="left"/>
              <w:rPr>
                <w:rFonts w:ascii="仿宋" w:eastAsia="仿宋" w:hAnsi="仿宋"/>
                <w:sz w:val="32"/>
                <w:szCs w:val="32"/>
              </w:rPr>
            </w:pPr>
            <w:r>
              <w:rPr>
                <w:rFonts w:ascii="仿宋" w:eastAsia="仿宋" w:hAnsi="仿宋" w:hint="eastAsia"/>
                <w:sz w:val="32"/>
                <w:szCs w:val="32"/>
              </w:rPr>
              <w:t>灭火器配置箱</w:t>
            </w:r>
          </w:p>
        </w:tc>
        <w:tc>
          <w:tcPr>
            <w:tcW w:w="3183" w:type="dxa"/>
          </w:tcPr>
          <w:p w:rsidR="00CD7C69" w:rsidRDefault="0042313D">
            <w:pPr>
              <w:widowControl/>
              <w:spacing w:line="320" w:lineRule="atLeast"/>
              <w:jc w:val="left"/>
              <w:rPr>
                <w:rFonts w:cs="Calibri"/>
                <w:color w:val="000000"/>
                <w:sz w:val="16"/>
                <w:szCs w:val="16"/>
              </w:rPr>
            </w:pPr>
            <w:r>
              <w:rPr>
                <w:rFonts w:ascii="仿宋_GB2312" w:eastAsia="仿宋_GB2312" w:cs="仿宋_GB2312"/>
                <w:color w:val="000000"/>
                <w:kern w:val="0"/>
                <w:sz w:val="20"/>
                <w:szCs w:val="20"/>
                <w:lang/>
              </w:rPr>
              <w:t>1.</w:t>
            </w:r>
            <w:r>
              <w:rPr>
                <w:rFonts w:ascii="仿宋_GB2312" w:eastAsia="仿宋_GB2312" w:cs="仿宋_GB2312"/>
                <w:color w:val="000000"/>
                <w:kern w:val="0"/>
                <w:sz w:val="20"/>
                <w:szCs w:val="20"/>
                <w:lang/>
              </w:rPr>
              <w:t>规格：高</w:t>
            </w:r>
            <w:r>
              <w:rPr>
                <w:rFonts w:ascii="仿宋_GB2312" w:eastAsia="仿宋_GB2312" w:cs="仿宋_GB2312"/>
                <w:color w:val="000000"/>
                <w:kern w:val="0"/>
                <w:sz w:val="20"/>
                <w:szCs w:val="20"/>
                <w:lang/>
              </w:rPr>
              <w:t>52.3cm*</w:t>
            </w:r>
            <w:r>
              <w:rPr>
                <w:rFonts w:ascii="仿宋_GB2312" w:eastAsia="仿宋_GB2312" w:cs="仿宋_GB2312"/>
                <w:color w:val="000000"/>
                <w:kern w:val="0"/>
                <w:sz w:val="20"/>
                <w:szCs w:val="20"/>
                <w:lang/>
              </w:rPr>
              <w:t>长</w:t>
            </w:r>
            <w:r>
              <w:rPr>
                <w:rFonts w:ascii="仿宋_GB2312" w:eastAsia="仿宋_GB2312" w:cs="仿宋_GB2312"/>
                <w:color w:val="000000"/>
                <w:kern w:val="0"/>
                <w:sz w:val="20"/>
                <w:szCs w:val="20"/>
                <w:lang/>
              </w:rPr>
              <w:t>33.2cm*</w:t>
            </w:r>
            <w:r>
              <w:rPr>
                <w:rFonts w:ascii="仿宋_GB2312" w:eastAsia="仿宋_GB2312" w:cs="仿宋_GB2312"/>
                <w:color w:val="000000"/>
                <w:kern w:val="0"/>
                <w:sz w:val="20"/>
                <w:szCs w:val="20"/>
                <w:lang/>
              </w:rPr>
              <w:t>宽</w:t>
            </w:r>
            <w:r>
              <w:rPr>
                <w:rFonts w:ascii="仿宋_GB2312" w:eastAsia="仿宋_GB2312" w:cs="仿宋_GB2312"/>
                <w:color w:val="000000"/>
                <w:kern w:val="0"/>
                <w:sz w:val="20"/>
                <w:szCs w:val="20"/>
                <w:lang/>
              </w:rPr>
              <w:t>19.9cm</w:t>
            </w:r>
          </w:p>
          <w:p w:rsidR="00CD7C69" w:rsidRDefault="0042313D">
            <w:pPr>
              <w:widowControl/>
              <w:spacing w:line="320" w:lineRule="atLeast"/>
              <w:jc w:val="left"/>
              <w:rPr>
                <w:rFonts w:cs="Calibri"/>
                <w:color w:val="000000"/>
                <w:sz w:val="16"/>
                <w:szCs w:val="16"/>
              </w:rPr>
            </w:pPr>
            <w:r>
              <w:rPr>
                <w:rFonts w:ascii="仿宋_GB2312" w:eastAsia="仿宋_GB2312" w:cs="仿宋_GB2312"/>
                <w:color w:val="000000"/>
                <w:kern w:val="0"/>
                <w:sz w:val="20"/>
                <w:szCs w:val="20"/>
                <w:lang/>
              </w:rPr>
              <w:t>2.</w:t>
            </w:r>
            <w:r>
              <w:rPr>
                <w:rFonts w:ascii="仿宋_GB2312" w:eastAsia="仿宋_GB2312" w:cs="仿宋_GB2312"/>
                <w:color w:val="000000"/>
                <w:kern w:val="0"/>
                <w:sz w:val="20"/>
                <w:szCs w:val="20"/>
                <w:lang/>
              </w:rPr>
              <w:t>材质：薄钢板</w:t>
            </w:r>
          </w:p>
          <w:p w:rsidR="00CD7C69" w:rsidRDefault="0042313D">
            <w:pPr>
              <w:widowControl/>
              <w:spacing w:line="320" w:lineRule="atLeast"/>
              <w:jc w:val="left"/>
              <w:rPr>
                <w:rFonts w:cs="Calibri"/>
                <w:color w:val="000000"/>
                <w:sz w:val="16"/>
                <w:szCs w:val="16"/>
              </w:rPr>
            </w:pPr>
            <w:r>
              <w:rPr>
                <w:rFonts w:ascii="仿宋_GB2312" w:eastAsia="仿宋_GB2312" w:cs="仿宋_GB2312"/>
                <w:color w:val="000000"/>
                <w:kern w:val="0"/>
                <w:sz w:val="20"/>
                <w:szCs w:val="20"/>
                <w:lang/>
              </w:rPr>
              <w:t>3.</w:t>
            </w:r>
            <w:r>
              <w:rPr>
                <w:rFonts w:ascii="仿宋_GB2312" w:eastAsia="仿宋_GB2312" w:cs="仿宋_GB2312"/>
                <w:color w:val="000000"/>
                <w:kern w:val="0"/>
                <w:sz w:val="20"/>
                <w:szCs w:val="20"/>
                <w:lang/>
              </w:rPr>
              <w:t>材料厚度：</w:t>
            </w:r>
            <w:r>
              <w:rPr>
                <w:rFonts w:ascii="Arial" w:eastAsia="仿宋_GB2312" w:hAnsi="Arial" w:cs="Arial"/>
                <w:color w:val="000000"/>
                <w:kern w:val="0"/>
                <w:sz w:val="20"/>
                <w:szCs w:val="20"/>
                <w:lang/>
              </w:rPr>
              <w:t>≥</w:t>
            </w:r>
            <w:r>
              <w:rPr>
                <w:rFonts w:ascii="仿宋_GB2312" w:eastAsia="仿宋_GB2312" w:cs="仿宋_GB2312"/>
                <w:color w:val="000000"/>
                <w:kern w:val="0"/>
                <w:sz w:val="20"/>
                <w:szCs w:val="20"/>
                <w:lang/>
              </w:rPr>
              <w:t>0.6mm</w:t>
            </w:r>
          </w:p>
          <w:p w:rsidR="00CD7C69" w:rsidRDefault="0042313D">
            <w:pPr>
              <w:widowControl/>
              <w:spacing w:line="320" w:lineRule="atLeast"/>
              <w:jc w:val="left"/>
              <w:rPr>
                <w:rFonts w:cs="Calibri"/>
                <w:color w:val="000000"/>
                <w:sz w:val="16"/>
                <w:szCs w:val="16"/>
              </w:rPr>
            </w:pPr>
            <w:r>
              <w:rPr>
                <w:rFonts w:ascii="仿宋_GB2312" w:eastAsia="仿宋_GB2312" w:cs="仿宋_GB2312"/>
                <w:color w:val="000000"/>
                <w:kern w:val="0"/>
                <w:sz w:val="20"/>
                <w:szCs w:val="20"/>
                <w:lang/>
              </w:rPr>
              <w:t>4.</w:t>
            </w:r>
            <w:r>
              <w:rPr>
                <w:rFonts w:ascii="仿宋_GB2312" w:eastAsia="仿宋_GB2312" w:cs="仿宋_GB2312"/>
                <w:color w:val="000000"/>
                <w:kern w:val="0"/>
                <w:sz w:val="20"/>
                <w:szCs w:val="20"/>
                <w:lang/>
              </w:rPr>
              <w:t>箱盖设计，呈前后开口方便取用，防锈光面喷漆，人性化提手；</w:t>
            </w:r>
          </w:p>
          <w:p w:rsidR="00CD7C69" w:rsidRDefault="0042313D">
            <w:pPr>
              <w:widowControl/>
              <w:spacing w:line="320" w:lineRule="atLeast"/>
              <w:rPr>
                <w:rFonts w:ascii="仿宋" w:eastAsia="仿宋" w:hAnsi="仿宋"/>
                <w:sz w:val="32"/>
                <w:szCs w:val="32"/>
              </w:rPr>
            </w:pPr>
            <w:r>
              <w:rPr>
                <w:rFonts w:ascii="仿宋_GB2312" w:eastAsia="仿宋_GB2312" w:cs="仿宋_GB2312"/>
                <w:color w:val="000000"/>
                <w:kern w:val="0"/>
                <w:sz w:val="20"/>
                <w:szCs w:val="20"/>
                <w:lang/>
              </w:rPr>
              <w:t>5.</w:t>
            </w:r>
            <w:r>
              <w:rPr>
                <w:rFonts w:ascii="仿宋_GB2312" w:eastAsia="仿宋_GB2312" w:cs="仿宋_GB2312"/>
                <w:color w:val="000000"/>
                <w:kern w:val="0"/>
                <w:sz w:val="20"/>
                <w:szCs w:val="20"/>
                <w:lang/>
              </w:rPr>
              <w:t>外观前后双面印制</w:t>
            </w:r>
            <w:r>
              <w:rPr>
                <w:rFonts w:ascii="仿宋_GB2312" w:eastAsia="仿宋_GB2312" w:cs="仿宋_GB2312"/>
                <w:color w:val="000000"/>
                <w:kern w:val="0"/>
                <w:sz w:val="20"/>
                <w:szCs w:val="20"/>
                <w:lang/>
              </w:rPr>
              <w:t>“</w:t>
            </w:r>
            <w:r>
              <w:rPr>
                <w:rFonts w:ascii="仿宋_GB2312" w:eastAsia="仿宋_GB2312" w:cs="仿宋_GB2312"/>
                <w:color w:val="000000"/>
                <w:kern w:val="0"/>
                <w:sz w:val="20"/>
                <w:szCs w:val="20"/>
                <w:lang/>
              </w:rPr>
              <w:t>灭火器箱及火警标识</w:t>
            </w:r>
            <w:r>
              <w:rPr>
                <w:rFonts w:ascii="仿宋_GB2312" w:eastAsia="仿宋_GB2312" w:cs="仿宋_GB2312"/>
                <w:color w:val="000000"/>
                <w:kern w:val="0"/>
                <w:sz w:val="20"/>
                <w:szCs w:val="20"/>
                <w:lang/>
              </w:rPr>
              <w:t>”</w:t>
            </w:r>
            <w:r>
              <w:rPr>
                <w:rFonts w:ascii="仿宋_GB2312" w:eastAsia="仿宋_GB2312" w:cs="仿宋_GB2312"/>
                <w:color w:val="000000"/>
                <w:kern w:val="0"/>
                <w:sz w:val="20"/>
                <w:szCs w:val="20"/>
                <w:lang/>
              </w:rPr>
              <w:t>，左右两侧印制规格和注意事项，箱盖需印制灭火器使用方法。</w:t>
            </w:r>
          </w:p>
        </w:tc>
        <w:tc>
          <w:tcPr>
            <w:tcW w:w="920" w:type="dxa"/>
          </w:tcPr>
          <w:p w:rsidR="00CD7C69" w:rsidRDefault="00CD7C69">
            <w:pPr>
              <w:jc w:val="left"/>
              <w:rPr>
                <w:rFonts w:ascii="仿宋" w:eastAsia="仿宋" w:hAnsi="仿宋"/>
                <w:sz w:val="32"/>
                <w:szCs w:val="32"/>
              </w:rPr>
            </w:pPr>
          </w:p>
        </w:tc>
        <w:tc>
          <w:tcPr>
            <w:tcW w:w="643" w:type="dxa"/>
          </w:tcPr>
          <w:p w:rsidR="00CD7C69" w:rsidRDefault="0042313D">
            <w:pPr>
              <w:jc w:val="left"/>
              <w:rPr>
                <w:rFonts w:ascii="仿宋" w:eastAsia="仿宋" w:hAnsi="仿宋"/>
                <w:sz w:val="28"/>
                <w:szCs w:val="28"/>
              </w:rPr>
            </w:pPr>
            <w:r>
              <w:rPr>
                <w:rFonts w:ascii="仿宋" w:eastAsia="仿宋" w:hAnsi="仿宋" w:hint="eastAsia"/>
                <w:sz w:val="28"/>
                <w:szCs w:val="28"/>
              </w:rPr>
              <w:t>个</w:t>
            </w:r>
          </w:p>
        </w:tc>
        <w:tc>
          <w:tcPr>
            <w:tcW w:w="852" w:type="dxa"/>
          </w:tcPr>
          <w:p w:rsidR="00CD7C69" w:rsidRDefault="0042313D">
            <w:pPr>
              <w:jc w:val="left"/>
              <w:rPr>
                <w:rFonts w:ascii="仿宋" w:eastAsia="仿宋" w:hAnsi="仿宋"/>
                <w:sz w:val="28"/>
                <w:szCs w:val="28"/>
              </w:rPr>
            </w:pPr>
            <w:r>
              <w:rPr>
                <w:rFonts w:ascii="仿宋" w:eastAsia="仿宋" w:hAnsi="仿宋" w:hint="eastAsia"/>
                <w:sz w:val="28"/>
                <w:szCs w:val="28"/>
              </w:rPr>
              <w:t>20</w:t>
            </w:r>
          </w:p>
        </w:tc>
        <w:tc>
          <w:tcPr>
            <w:tcW w:w="756" w:type="dxa"/>
          </w:tcPr>
          <w:p w:rsidR="00CD7C69" w:rsidRDefault="00CD7C69">
            <w:pPr>
              <w:jc w:val="left"/>
              <w:rPr>
                <w:rFonts w:ascii="仿宋" w:eastAsia="仿宋" w:hAnsi="仿宋"/>
                <w:sz w:val="32"/>
                <w:szCs w:val="32"/>
              </w:rPr>
            </w:pPr>
          </w:p>
        </w:tc>
        <w:tc>
          <w:tcPr>
            <w:tcW w:w="771" w:type="dxa"/>
          </w:tcPr>
          <w:p w:rsidR="00CD7C69" w:rsidRDefault="00CD7C69">
            <w:pPr>
              <w:jc w:val="left"/>
              <w:rPr>
                <w:rFonts w:ascii="仿宋" w:eastAsia="仿宋" w:hAnsi="仿宋"/>
                <w:sz w:val="32"/>
                <w:szCs w:val="32"/>
              </w:rPr>
            </w:pPr>
          </w:p>
        </w:tc>
      </w:tr>
      <w:tr w:rsidR="00CD7C69">
        <w:tc>
          <w:tcPr>
            <w:tcW w:w="392" w:type="dxa"/>
          </w:tcPr>
          <w:p w:rsidR="00CD7C69" w:rsidRDefault="00CD7C69">
            <w:pPr>
              <w:jc w:val="left"/>
              <w:rPr>
                <w:rFonts w:ascii="仿宋" w:eastAsia="仿宋" w:hAnsi="仿宋"/>
                <w:sz w:val="32"/>
                <w:szCs w:val="32"/>
              </w:rPr>
            </w:pPr>
          </w:p>
        </w:tc>
        <w:tc>
          <w:tcPr>
            <w:tcW w:w="1001" w:type="dxa"/>
          </w:tcPr>
          <w:p w:rsidR="00CD7C69" w:rsidRDefault="0042313D">
            <w:pPr>
              <w:jc w:val="left"/>
              <w:rPr>
                <w:rFonts w:ascii="仿宋" w:eastAsia="仿宋" w:hAnsi="仿宋"/>
                <w:sz w:val="32"/>
                <w:szCs w:val="32"/>
              </w:rPr>
            </w:pPr>
            <w:r>
              <w:rPr>
                <w:rFonts w:ascii="仿宋" w:eastAsia="仿宋" w:hAnsi="仿宋" w:hint="eastAsia"/>
                <w:sz w:val="32"/>
                <w:szCs w:val="32"/>
              </w:rPr>
              <w:t>合计</w:t>
            </w:r>
          </w:p>
        </w:tc>
        <w:tc>
          <w:tcPr>
            <w:tcW w:w="4747" w:type="dxa"/>
            <w:gridSpan w:val="3"/>
          </w:tcPr>
          <w:p w:rsidR="00CD7C69" w:rsidRDefault="0042313D">
            <w:pPr>
              <w:jc w:val="left"/>
              <w:rPr>
                <w:rFonts w:ascii="仿宋" w:eastAsia="仿宋" w:hAnsi="仿宋"/>
                <w:sz w:val="32"/>
                <w:szCs w:val="32"/>
              </w:rPr>
            </w:pPr>
            <w:r>
              <w:rPr>
                <w:rFonts w:ascii="仿宋" w:eastAsia="仿宋" w:hAnsi="仿宋" w:hint="eastAsia"/>
                <w:sz w:val="32"/>
                <w:szCs w:val="32"/>
              </w:rPr>
              <w:t>大写：</w:t>
            </w:r>
          </w:p>
        </w:tc>
        <w:tc>
          <w:tcPr>
            <w:tcW w:w="2378" w:type="dxa"/>
            <w:gridSpan w:val="3"/>
          </w:tcPr>
          <w:p w:rsidR="00CD7C69" w:rsidRDefault="0042313D">
            <w:pPr>
              <w:jc w:val="left"/>
              <w:rPr>
                <w:rFonts w:ascii="仿宋" w:eastAsia="仿宋" w:hAnsi="仿宋"/>
                <w:sz w:val="32"/>
                <w:szCs w:val="32"/>
              </w:rPr>
            </w:pPr>
            <w:r>
              <w:rPr>
                <w:rFonts w:ascii="仿宋" w:eastAsia="仿宋" w:hAnsi="仿宋" w:hint="eastAsia"/>
                <w:sz w:val="32"/>
                <w:szCs w:val="32"/>
              </w:rPr>
              <w:t>小写：</w:t>
            </w:r>
            <w:r>
              <w:rPr>
                <w:rFonts w:ascii="仿宋" w:eastAsia="仿宋" w:hAnsi="仿宋" w:hint="eastAsia"/>
                <w:sz w:val="32"/>
                <w:szCs w:val="32"/>
              </w:rPr>
              <w:t xml:space="preserve">      </w:t>
            </w:r>
            <w:r>
              <w:rPr>
                <w:rFonts w:ascii="仿宋" w:eastAsia="仿宋" w:hAnsi="仿宋" w:hint="eastAsia"/>
                <w:sz w:val="32"/>
                <w:szCs w:val="32"/>
              </w:rPr>
              <w:t>元</w:t>
            </w:r>
          </w:p>
        </w:tc>
      </w:tr>
    </w:tbl>
    <w:p w:rsidR="00CD7C69" w:rsidRDefault="00CD7C69"/>
    <w:p w:rsidR="00CD7C69" w:rsidRDefault="0042313D">
      <w:pPr>
        <w:pStyle w:val="ac"/>
        <w:tabs>
          <w:tab w:val="left" w:pos="581"/>
        </w:tabs>
        <w:autoSpaceDE w:val="0"/>
        <w:autoSpaceDN w:val="0"/>
        <w:spacing w:before="92"/>
        <w:ind w:right="116" w:firstLine="480"/>
        <w:rPr>
          <w:rFonts w:ascii="宋体" w:hAnsi="宋体"/>
          <w:color w:val="000000"/>
          <w:sz w:val="24"/>
        </w:rPr>
      </w:pPr>
      <w:r>
        <w:rPr>
          <w:rFonts w:ascii="宋体" w:hAnsi="宋体" w:hint="eastAsia"/>
          <w:color w:val="000000"/>
          <w:sz w:val="24"/>
        </w:rPr>
        <w:t>1.</w:t>
      </w:r>
      <w:r>
        <w:rPr>
          <w:rFonts w:ascii="宋体" w:hAnsi="宋体"/>
          <w:color w:val="000000"/>
          <w:sz w:val="24"/>
        </w:rPr>
        <w:t>报价</w:t>
      </w:r>
      <w:r>
        <w:rPr>
          <w:rFonts w:ascii="宋体" w:hAnsi="宋体" w:hint="eastAsia"/>
          <w:color w:val="000000"/>
          <w:sz w:val="24"/>
        </w:rPr>
        <w:t>保留小数点后两位</w:t>
      </w:r>
      <w:r>
        <w:rPr>
          <w:rFonts w:ascii="宋体" w:hAnsi="宋体"/>
          <w:color w:val="000000"/>
          <w:sz w:val="24"/>
        </w:rPr>
        <w:t>。</w:t>
      </w:r>
    </w:p>
    <w:p w:rsidR="00CD7C69" w:rsidRDefault="0042313D">
      <w:pPr>
        <w:pStyle w:val="a4"/>
        <w:spacing w:line="360" w:lineRule="auto"/>
        <w:ind w:firstLineChars="200" w:firstLine="480"/>
        <w:rPr>
          <w:sz w:val="24"/>
          <w:szCs w:val="28"/>
        </w:rPr>
      </w:pPr>
      <w:r>
        <w:rPr>
          <w:rFonts w:hint="eastAsia"/>
          <w:sz w:val="24"/>
          <w:szCs w:val="28"/>
        </w:rPr>
        <w:t>2.</w:t>
      </w:r>
      <w:r>
        <w:rPr>
          <w:rFonts w:hint="eastAsia"/>
          <w:sz w:val="24"/>
          <w:szCs w:val="28"/>
        </w:rPr>
        <w:t>报价包含</w:t>
      </w:r>
      <w:r>
        <w:rPr>
          <w:rFonts w:hint="eastAsia"/>
          <w:sz w:val="24"/>
          <w:szCs w:val="28"/>
        </w:rPr>
        <w:t>消防物资、</w:t>
      </w:r>
      <w:r>
        <w:rPr>
          <w:rFonts w:hint="eastAsia"/>
          <w:sz w:val="24"/>
          <w:szCs w:val="28"/>
        </w:rPr>
        <w:t>税金、利润及</w:t>
      </w:r>
      <w:r>
        <w:rPr>
          <w:rFonts w:hint="eastAsia"/>
          <w:sz w:val="24"/>
          <w:szCs w:val="28"/>
        </w:rPr>
        <w:t>询价</w:t>
      </w:r>
      <w:r>
        <w:rPr>
          <w:rFonts w:hint="eastAsia"/>
          <w:sz w:val="24"/>
          <w:szCs w:val="28"/>
        </w:rPr>
        <w:t>文件规定的其他所有费用。</w:t>
      </w:r>
    </w:p>
    <w:p w:rsidR="00CD7C69" w:rsidRDefault="0042313D">
      <w:r>
        <w:rPr>
          <w:rFonts w:hint="eastAsia"/>
          <w:sz w:val="24"/>
          <w:szCs w:val="28"/>
        </w:rPr>
        <w:t xml:space="preserve">    3.</w:t>
      </w:r>
      <w:r>
        <w:rPr>
          <w:rFonts w:hint="eastAsia"/>
          <w:sz w:val="24"/>
          <w:szCs w:val="28"/>
        </w:rPr>
        <w:t>报价清单要注明产品“品牌”。</w:t>
      </w:r>
    </w:p>
    <w:p w:rsidR="00CD7C69" w:rsidRDefault="00CD7C69">
      <w:pPr>
        <w:pStyle w:val="ac"/>
        <w:widowControl/>
        <w:ind w:firstLineChars="0" w:firstLine="0"/>
        <w:outlineLvl w:val="1"/>
        <w:rPr>
          <w:rFonts w:ascii="宋体" w:hAnsi="宋体"/>
          <w:color w:val="000000"/>
          <w:szCs w:val="21"/>
        </w:rPr>
      </w:pPr>
    </w:p>
    <w:p w:rsidR="00CD7C69" w:rsidRDefault="00CD7C69">
      <w:pPr>
        <w:pStyle w:val="ac"/>
        <w:widowControl/>
        <w:ind w:firstLineChars="0" w:firstLine="0"/>
        <w:outlineLvl w:val="1"/>
        <w:rPr>
          <w:rFonts w:ascii="宋体" w:hAnsi="宋体"/>
          <w:color w:val="000000"/>
          <w:szCs w:val="21"/>
        </w:rPr>
      </w:pPr>
    </w:p>
    <w:p w:rsidR="00CD7C69" w:rsidRDefault="00CD7C69">
      <w:pPr>
        <w:pStyle w:val="ac"/>
        <w:widowControl/>
        <w:ind w:firstLineChars="0" w:firstLine="0"/>
        <w:outlineLvl w:val="1"/>
        <w:rPr>
          <w:rFonts w:ascii="宋体" w:hAnsi="宋体"/>
          <w:color w:val="000000"/>
          <w:szCs w:val="21"/>
        </w:rPr>
      </w:pPr>
    </w:p>
    <w:p w:rsidR="00CD7C69" w:rsidRDefault="00CD7C69">
      <w:pPr>
        <w:pStyle w:val="ac"/>
        <w:widowControl/>
        <w:ind w:firstLineChars="0" w:firstLine="0"/>
        <w:outlineLvl w:val="1"/>
        <w:rPr>
          <w:rFonts w:ascii="宋体" w:hAnsi="宋体"/>
          <w:color w:val="000000"/>
          <w:szCs w:val="21"/>
        </w:rPr>
      </w:pPr>
    </w:p>
    <w:p w:rsidR="00CD7C69" w:rsidRDefault="00CD7C69">
      <w:pPr>
        <w:pStyle w:val="ac"/>
        <w:widowControl/>
        <w:ind w:firstLineChars="0" w:firstLine="0"/>
        <w:outlineLvl w:val="1"/>
        <w:rPr>
          <w:rFonts w:ascii="宋体" w:hAnsi="宋体"/>
          <w:color w:val="000000"/>
          <w:szCs w:val="21"/>
        </w:rPr>
      </w:pPr>
    </w:p>
    <w:p w:rsidR="00CD7C69" w:rsidRDefault="00CD7C69">
      <w:pPr>
        <w:pStyle w:val="ac"/>
        <w:widowControl/>
        <w:ind w:firstLineChars="0" w:firstLine="0"/>
        <w:outlineLvl w:val="1"/>
        <w:rPr>
          <w:rFonts w:ascii="宋体" w:hAnsi="宋体"/>
          <w:color w:val="000000"/>
          <w:szCs w:val="21"/>
        </w:rPr>
      </w:pPr>
    </w:p>
    <w:p w:rsidR="00CD7C69" w:rsidRDefault="00CD7C69">
      <w:pPr>
        <w:pStyle w:val="ac"/>
        <w:widowControl/>
        <w:ind w:firstLineChars="0" w:firstLine="0"/>
        <w:outlineLvl w:val="1"/>
        <w:rPr>
          <w:rFonts w:ascii="宋体" w:hAnsi="宋体"/>
          <w:color w:val="000000"/>
          <w:szCs w:val="21"/>
        </w:rPr>
      </w:pPr>
    </w:p>
    <w:p w:rsidR="00CD7C69" w:rsidRDefault="00CD7C69">
      <w:pPr>
        <w:pStyle w:val="ac"/>
        <w:widowControl/>
        <w:ind w:firstLineChars="0" w:firstLine="0"/>
        <w:outlineLvl w:val="1"/>
        <w:rPr>
          <w:rFonts w:ascii="宋体" w:hAnsi="宋体"/>
          <w:color w:val="000000"/>
          <w:szCs w:val="21"/>
        </w:rPr>
      </w:pPr>
    </w:p>
    <w:p w:rsidR="00CD7C69" w:rsidRDefault="00CD7C69">
      <w:pPr>
        <w:pStyle w:val="ac"/>
        <w:widowControl/>
        <w:ind w:firstLineChars="0" w:firstLine="0"/>
        <w:outlineLvl w:val="1"/>
        <w:rPr>
          <w:rFonts w:ascii="宋体" w:hAnsi="宋体"/>
          <w:color w:val="000000"/>
          <w:szCs w:val="21"/>
        </w:rPr>
      </w:pPr>
    </w:p>
    <w:p w:rsidR="00CD7C69" w:rsidRDefault="00CD7C69">
      <w:pPr>
        <w:pStyle w:val="ac"/>
        <w:widowControl/>
        <w:ind w:firstLineChars="0" w:firstLine="0"/>
        <w:outlineLvl w:val="1"/>
        <w:rPr>
          <w:rFonts w:ascii="宋体" w:hAnsi="宋体"/>
          <w:color w:val="000000"/>
          <w:szCs w:val="21"/>
        </w:rPr>
      </w:pPr>
    </w:p>
    <w:p w:rsidR="00CD7C69" w:rsidRDefault="00CD7C69">
      <w:pPr>
        <w:pStyle w:val="ac"/>
        <w:widowControl/>
        <w:ind w:firstLineChars="0" w:firstLine="0"/>
        <w:outlineLvl w:val="1"/>
        <w:rPr>
          <w:rFonts w:ascii="宋体" w:hAnsi="宋体"/>
          <w:color w:val="000000"/>
          <w:szCs w:val="21"/>
        </w:rPr>
      </w:pPr>
    </w:p>
    <w:p w:rsidR="00CD7C69" w:rsidRDefault="00CD7C69">
      <w:pPr>
        <w:pStyle w:val="ac"/>
        <w:widowControl/>
        <w:ind w:firstLineChars="0" w:firstLine="0"/>
        <w:outlineLvl w:val="1"/>
        <w:rPr>
          <w:rFonts w:ascii="宋体" w:hAnsi="宋体"/>
          <w:color w:val="000000"/>
          <w:szCs w:val="21"/>
        </w:rPr>
      </w:pPr>
    </w:p>
    <w:p w:rsidR="00CD7C69" w:rsidRDefault="00CD7C69">
      <w:pPr>
        <w:pStyle w:val="ac"/>
        <w:widowControl/>
        <w:ind w:firstLineChars="0" w:firstLine="0"/>
        <w:outlineLvl w:val="1"/>
        <w:rPr>
          <w:rFonts w:ascii="宋体" w:hAnsi="宋体"/>
          <w:color w:val="000000"/>
          <w:szCs w:val="21"/>
        </w:rPr>
      </w:pPr>
    </w:p>
    <w:p w:rsidR="00CD7C69" w:rsidRDefault="00CD7C69">
      <w:pPr>
        <w:rPr>
          <w:rFonts w:eastAsia="仿宋"/>
        </w:rPr>
      </w:pPr>
    </w:p>
    <w:sectPr w:rsidR="00CD7C69" w:rsidSect="00CD7C69">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C69" w:rsidRDefault="00CD7C69" w:rsidP="00CD7C69">
      <w:r>
        <w:separator/>
      </w:r>
    </w:p>
  </w:endnote>
  <w:endnote w:type="continuationSeparator" w:id="1">
    <w:p w:rsidR="00CD7C69" w:rsidRDefault="00CD7C69" w:rsidP="00CD7C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CESI仿宋-GB2312">
    <w:altName w:val="仿宋"/>
    <w:charset w:val="86"/>
    <w:family w:val="auto"/>
    <w:pitch w:val="default"/>
    <w:sig w:usb0="00000000" w:usb1="00000000" w:usb2="00000010" w:usb3="00000000" w:csb0="0004000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C69" w:rsidRDefault="00CD7C69">
    <w:pPr>
      <w:pStyle w:val="a7"/>
      <w:jc w:val="center"/>
    </w:pPr>
    <w:r>
      <w:fldChar w:fldCharType="begin"/>
    </w:r>
    <w:r w:rsidR="0042313D">
      <w:instrText xml:space="preserve"> PAGE   \* MERGEFORMAT </w:instrText>
    </w:r>
    <w:r>
      <w:fldChar w:fldCharType="separate"/>
    </w:r>
    <w:r w:rsidR="0042313D" w:rsidRPr="0042313D">
      <w:rPr>
        <w:noProof/>
        <w:lang w:val="zh-CN"/>
      </w:rPr>
      <w:t>6</w:t>
    </w:r>
    <w:r>
      <w:fldChar w:fldCharType="end"/>
    </w:r>
  </w:p>
  <w:p w:rsidR="00CD7C69" w:rsidRDefault="00CD7C6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C69" w:rsidRDefault="00CD7C69" w:rsidP="00CD7C69">
      <w:r>
        <w:separator/>
      </w:r>
    </w:p>
  </w:footnote>
  <w:footnote w:type="continuationSeparator" w:id="1">
    <w:p w:rsidR="00CD7C69" w:rsidRDefault="00CD7C69" w:rsidP="00CD7C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2A212D"/>
    <w:multiLevelType w:val="singleLevel"/>
    <w:tmpl w:val="CB2A212D"/>
    <w:lvl w:ilvl="0">
      <w:start w:val="2"/>
      <w:numFmt w:val="chineseCounting"/>
      <w:suff w:val="space"/>
      <w:lvlText w:val="%1、"/>
      <w:lvlJc w:val="left"/>
      <w:rPr>
        <w:rFonts w:hint="eastAsia"/>
      </w:rPr>
    </w:lvl>
  </w:abstractNum>
  <w:abstractNum w:abstractNumId="1">
    <w:nsid w:val="4C8A1D98"/>
    <w:multiLevelType w:val="singleLevel"/>
    <w:tmpl w:val="4C8A1D98"/>
    <w:lvl w:ilvl="0">
      <w:start w:val="9"/>
      <w:numFmt w:val="decimal"/>
      <w:lvlText w:val="%1."/>
      <w:lvlJc w:val="left"/>
      <w:pPr>
        <w:tabs>
          <w:tab w:val="left" w:pos="312"/>
        </w:tabs>
      </w:pPr>
    </w:lvl>
  </w:abstractNum>
  <w:abstractNum w:abstractNumId="2">
    <w:nsid w:val="672AE4E9"/>
    <w:multiLevelType w:val="singleLevel"/>
    <w:tmpl w:val="672AE4E9"/>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0B25"/>
    <w:rsid w:val="00010C90"/>
    <w:rsid w:val="00050E23"/>
    <w:rsid w:val="00057EFB"/>
    <w:rsid w:val="000727A2"/>
    <w:rsid w:val="00072DB1"/>
    <w:rsid w:val="00080B55"/>
    <w:rsid w:val="000975BF"/>
    <w:rsid w:val="000979C6"/>
    <w:rsid w:val="000A33DE"/>
    <w:rsid w:val="000A6945"/>
    <w:rsid w:val="000B10EC"/>
    <w:rsid w:val="000B424A"/>
    <w:rsid w:val="000D327A"/>
    <w:rsid w:val="000D3464"/>
    <w:rsid w:val="000E4544"/>
    <w:rsid w:val="00110738"/>
    <w:rsid w:val="001113BE"/>
    <w:rsid w:val="00125BE4"/>
    <w:rsid w:val="00130094"/>
    <w:rsid w:val="001427B0"/>
    <w:rsid w:val="00146107"/>
    <w:rsid w:val="0015011F"/>
    <w:rsid w:val="001575CA"/>
    <w:rsid w:val="00172A27"/>
    <w:rsid w:val="0017379E"/>
    <w:rsid w:val="0017479C"/>
    <w:rsid w:val="00187115"/>
    <w:rsid w:val="001A6492"/>
    <w:rsid w:val="001B7233"/>
    <w:rsid w:val="001C3E39"/>
    <w:rsid w:val="001C56EC"/>
    <w:rsid w:val="001C62C7"/>
    <w:rsid w:val="001D5E8A"/>
    <w:rsid w:val="002330E2"/>
    <w:rsid w:val="002412D3"/>
    <w:rsid w:val="002519C1"/>
    <w:rsid w:val="0025296F"/>
    <w:rsid w:val="002655C2"/>
    <w:rsid w:val="00280808"/>
    <w:rsid w:val="00295D37"/>
    <w:rsid w:val="002A2693"/>
    <w:rsid w:val="002A714D"/>
    <w:rsid w:val="002B6357"/>
    <w:rsid w:val="002E2299"/>
    <w:rsid w:val="002F1690"/>
    <w:rsid w:val="00302F68"/>
    <w:rsid w:val="003175A1"/>
    <w:rsid w:val="00344627"/>
    <w:rsid w:val="00362052"/>
    <w:rsid w:val="00393685"/>
    <w:rsid w:val="003A1E69"/>
    <w:rsid w:val="003A5F2D"/>
    <w:rsid w:val="003B4B52"/>
    <w:rsid w:val="003D4B75"/>
    <w:rsid w:val="003D777D"/>
    <w:rsid w:val="003E46C8"/>
    <w:rsid w:val="003F3D53"/>
    <w:rsid w:val="0042313D"/>
    <w:rsid w:val="00435262"/>
    <w:rsid w:val="0043635B"/>
    <w:rsid w:val="00462076"/>
    <w:rsid w:val="004636F7"/>
    <w:rsid w:val="00494CB5"/>
    <w:rsid w:val="0049567B"/>
    <w:rsid w:val="004B3C55"/>
    <w:rsid w:val="004C4DDB"/>
    <w:rsid w:val="004D4579"/>
    <w:rsid w:val="004E02A8"/>
    <w:rsid w:val="004E1368"/>
    <w:rsid w:val="004E216C"/>
    <w:rsid w:val="00522F8C"/>
    <w:rsid w:val="005353B5"/>
    <w:rsid w:val="00535C9E"/>
    <w:rsid w:val="005543E4"/>
    <w:rsid w:val="0057735A"/>
    <w:rsid w:val="00585767"/>
    <w:rsid w:val="005A5A07"/>
    <w:rsid w:val="005A5F1B"/>
    <w:rsid w:val="005A7BAF"/>
    <w:rsid w:val="005F026E"/>
    <w:rsid w:val="0060004C"/>
    <w:rsid w:val="00617B2E"/>
    <w:rsid w:val="006461A6"/>
    <w:rsid w:val="00646FE8"/>
    <w:rsid w:val="0066139E"/>
    <w:rsid w:val="0067776D"/>
    <w:rsid w:val="00693A3B"/>
    <w:rsid w:val="006C01F2"/>
    <w:rsid w:val="007066F3"/>
    <w:rsid w:val="00715A32"/>
    <w:rsid w:val="00717F66"/>
    <w:rsid w:val="0074304A"/>
    <w:rsid w:val="00743A2E"/>
    <w:rsid w:val="007519D3"/>
    <w:rsid w:val="0075253B"/>
    <w:rsid w:val="00764DC7"/>
    <w:rsid w:val="00772CD4"/>
    <w:rsid w:val="00784363"/>
    <w:rsid w:val="007A07FE"/>
    <w:rsid w:val="007D3225"/>
    <w:rsid w:val="007D7BDF"/>
    <w:rsid w:val="007E274A"/>
    <w:rsid w:val="007F1087"/>
    <w:rsid w:val="007F353E"/>
    <w:rsid w:val="00800230"/>
    <w:rsid w:val="00823407"/>
    <w:rsid w:val="00826DC7"/>
    <w:rsid w:val="008330CE"/>
    <w:rsid w:val="00846ECC"/>
    <w:rsid w:val="00857585"/>
    <w:rsid w:val="00861329"/>
    <w:rsid w:val="00874712"/>
    <w:rsid w:val="0089749A"/>
    <w:rsid w:val="008A26BB"/>
    <w:rsid w:val="008A2EDF"/>
    <w:rsid w:val="008B175A"/>
    <w:rsid w:val="008B2909"/>
    <w:rsid w:val="008C1872"/>
    <w:rsid w:val="008D4108"/>
    <w:rsid w:val="008F1773"/>
    <w:rsid w:val="008F1F1C"/>
    <w:rsid w:val="009067F4"/>
    <w:rsid w:val="00907778"/>
    <w:rsid w:val="00915087"/>
    <w:rsid w:val="00917320"/>
    <w:rsid w:val="00933B35"/>
    <w:rsid w:val="009351E9"/>
    <w:rsid w:val="00944175"/>
    <w:rsid w:val="00944F22"/>
    <w:rsid w:val="00953847"/>
    <w:rsid w:val="00956CE3"/>
    <w:rsid w:val="009665EB"/>
    <w:rsid w:val="00976E65"/>
    <w:rsid w:val="009841BC"/>
    <w:rsid w:val="00985941"/>
    <w:rsid w:val="0099053B"/>
    <w:rsid w:val="009A1999"/>
    <w:rsid w:val="009B0D72"/>
    <w:rsid w:val="009B508A"/>
    <w:rsid w:val="009C23AE"/>
    <w:rsid w:val="009D319E"/>
    <w:rsid w:val="009D56C8"/>
    <w:rsid w:val="00A01306"/>
    <w:rsid w:val="00A054C6"/>
    <w:rsid w:val="00A22C02"/>
    <w:rsid w:val="00A25F54"/>
    <w:rsid w:val="00A263DC"/>
    <w:rsid w:val="00A358A6"/>
    <w:rsid w:val="00A37B8C"/>
    <w:rsid w:val="00A51B50"/>
    <w:rsid w:val="00A81BEC"/>
    <w:rsid w:val="00A87460"/>
    <w:rsid w:val="00A87B98"/>
    <w:rsid w:val="00AC334E"/>
    <w:rsid w:val="00AD17FA"/>
    <w:rsid w:val="00AF04AB"/>
    <w:rsid w:val="00AF56A4"/>
    <w:rsid w:val="00AF7A16"/>
    <w:rsid w:val="00B02CBE"/>
    <w:rsid w:val="00B20CE0"/>
    <w:rsid w:val="00B34DAF"/>
    <w:rsid w:val="00B550D4"/>
    <w:rsid w:val="00B5570D"/>
    <w:rsid w:val="00B563AF"/>
    <w:rsid w:val="00B70C30"/>
    <w:rsid w:val="00B81AA7"/>
    <w:rsid w:val="00BB6D83"/>
    <w:rsid w:val="00BD27C0"/>
    <w:rsid w:val="00BE0C84"/>
    <w:rsid w:val="00BE74E2"/>
    <w:rsid w:val="00C060F7"/>
    <w:rsid w:val="00C2665B"/>
    <w:rsid w:val="00C2670D"/>
    <w:rsid w:val="00C342C1"/>
    <w:rsid w:val="00C36185"/>
    <w:rsid w:val="00C43512"/>
    <w:rsid w:val="00C51B97"/>
    <w:rsid w:val="00C72ED1"/>
    <w:rsid w:val="00C95FB9"/>
    <w:rsid w:val="00CA1963"/>
    <w:rsid w:val="00CA54DF"/>
    <w:rsid w:val="00CD2BC5"/>
    <w:rsid w:val="00CD7C69"/>
    <w:rsid w:val="00CE4E79"/>
    <w:rsid w:val="00CF3D58"/>
    <w:rsid w:val="00CF5C53"/>
    <w:rsid w:val="00CF7400"/>
    <w:rsid w:val="00D27F90"/>
    <w:rsid w:val="00D305D9"/>
    <w:rsid w:val="00D41B36"/>
    <w:rsid w:val="00D46ACD"/>
    <w:rsid w:val="00D55226"/>
    <w:rsid w:val="00D561F7"/>
    <w:rsid w:val="00D66B4F"/>
    <w:rsid w:val="00D77523"/>
    <w:rsid w:val="00D86F48"/>
    <w:rsid w:val="00D873E9"/>
    <w:rsid w:val="00D87FA0"/>
    <w:rsid w:val="00DB0444"/>
    <w:rsid w:val="00DF0678"/>
    <w:rsid w:val="00E21589"/>
    <w:rsid w:val="00E34BA5"/>
    <w:rsid w:val="00E40223"/>
    <w:rsid w:val="00E600C2"/>
    <w:rsid w:val="00E66B6A"/>
    <w:rsid w:val="00E67487"/>
    <w:rsid w:val="00E73217"/>
    <w:rsid w:val="00E77926"/>
    <w:rsid w:val="00E80107"/>
    <w:rsid w:val="00E90F43"/>
    <w:rsid w:val="00EB30AF"/>
    <w:rsid w:val="00EB33FD"/>
    <w:rsid w:val="00ED3C17"/>
    <w:rsid w:val="00EE4E41"/>
    <w:rsid w:val="00F024D9"/>
    <w:rsid w:val="00F106F1"/>
    <w:rsid w:val="00F11AA8"/>
    <w:rsid w:val="00F3663F"/>
    <w:rsid w:val="00F372F0"/>
    <w:rsid w:val="00F54B18"/>
    <w:rsid w:val="00F651F7"/>
    <w:rsid w:val="00F70D17"/>
    <w:rsid w:val="00F73BC2"/>
    <w:rsid w:val="00F9742A"/>
    <w:rsid w:val="00FA7177"/>
    <w:rsid w:val="00FB45EC"/>
    <w:rsid w:val="00FC3658"/>
    <w:rsid w:val="00FD0B95"/>
    <w:rsid w:val="00FD40CA"/>
    <w:rsid w:val="00FD5A2D"/>
    <w:rsid w:val="00FF484B"/>
    <w:rsid w:val="04530754"/>
    <w:rsid w:val="04A81026"/>
    <w:rsid w:val="06BB5C85"/>
    <w:rsid w:val="09886296"/>
    <w:rsid w:val="09961737"/>
    <w:rsid w:val="09EA0594"/>
    <w:rsid w:val="09F7716F"/>
    <w:rsid w:val="0A4F24C0"/>
    <w:rsid w:val="0C4242D1"/>
    <w:rsid w:val="0C6B006D"/>
    <w:rsid w:val="0CFA5500"/>
    <w:rsid w:val="0D0A3357"/>
    <w:rsid w:val="0DE64FA5"/>
    <w:rsid w:val="0E87393A"/>
    <w:rsid w:val="0EA92EFE"/>
    <w:rsid w:val="102B7527"/>
    <w:rsid w:val="13F76002"/>
    <w:rsid w:val="16982DB5"/>
    <w:rsid w:val="175C33B2"/>
    <w:rsid w:val="18B4664A"/>
    <w:rsid w:val="18C80D77"/>
    <w:rsid w:val="193030AB"/>
    <w:rsid w:val="1A08456E"/>
    <w:rsid w:val="1C5F45AB"/>
    <w:rsid w:val="1C735E2D"/>
    <w:rsid w:val="1DF50916"/>
    <w:rsid w:val="1F750598"/>
    <w:rsid w:val="1F82605E"/>
    <w:rsid w:val="20234FB7"/>
    <w:rsid w:val="203B3473"/>
    <w:rsid w:val="2088355F"/>
    <w:rsid w:val="209858B2"/>
    <w:rsid w:val="21B25CF2"/>
    <w:rsid w:val="239E48BF"/>
    <w:rsid w:val="25FE7ACC"/>
    <w:rsid w:val="295B0465"/>
    <w:rsid w:val="29A5056B"/>
    <w:rsid w:val="2B2D1D99"/>
    <w:rsid w:val="2E622E7D"/>
    <w:rsid w:val="2F133D28"/>
    <w:rsid w:val="2F9301C8"/>
    <w:rsid w:val="2FB3345A"/>
    <w:rsid w:val="30930B9A"/>
    <w:rsid w:val="31486296"/>
    <w:rsid w:val="32BD19D4"/>
    <w:rsid w:val="333443C7"/>
    <w:rsid w:val="33567F5E"/>
    <w:rsid w:val="33E44963"/>
    <w:rsid w:val="375421B0"/>
    <w:rsid w:val="38697563"/>
    <w:rsid w:val="39A255AB"/>
    <w:rsid w:val="39CF2CD7"/>
    <w:rsid w:val="39EF30E9"/>
    <w:rsid w:val="3BB82C0F"/>
    <w:rsid w:val="3D630F51"/>
    <w:rsid w:val="3D8B130B"/>
    <w:rsid w:val="40005CC6"/>
    <w:rsid w:val="42C216AB"/>
    <w:rsid w:val="46565A45"/>
    <w:rsid w:val="468206F3"/>
    <w:rsid w:val="47B740C7"/>
    <w:rsid w:val="486C126E"/>
    <w:rsid w:val="489467CE"/>
    <w:rsid w:val="4D461B55"/>
    <w:rsid w:val="4F060D7E"/>
    <w:rsid w:val="501569E6"/>
    <w:rsid w:val="56611E13"/>
    <w:rsid w:val="5C5745E1"/>
    <w:rsid w:val="5CE25F15"/>
    <w:rsid w:val="5DEE6B8D"/>
    <w:rsid w:val="5DF3370D"/>
    <w:rsid w:val="5F563FE7"/>
    <w:rsid w:val="603D536A"/>
    <w:rsid w:val="64453ACE"/>
    <w:rsid w:val="64905280"/>
    <w:rsid w:val="654B017F"/>
    <w:rsid w:val="67065D0B"/>
    <w:rsid w:val="68C317FC"/>
    <w:rsid w:val="6A110E73"/>
    <w:rsid w:val="6C6E2064"/>
    <w:rsid w:val="6FEE62FF"/>
    <w:rsid w:val="70D42A01"/>
    <w:rsid w:val="7161257B"/>
    <w:rsid w:val="71F12C4F"/>
    <w:rsid w:val="72B17308"/>
    <w:rsid w:val="72BC6CF5"/>
    <w:rsid w:val="73051689"/>
    <w:rsid w:val="73BA3AC2"/>
    <w:rsid w:val="759F3E44"/>
    <w:rsid w:val="77D95B37"/>
    <w:rsid w:val="77FD12A0"/>
    <w:rsid w:val="78D448A7"/>
    <w:rsid w:val="798C669C"/>
    <w:rsid w:val="7AC555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7C69"/>
    <w:pPr>
      <w:widowControl w:val="0"/>
      <w:jc w:val="both"/>
    </w:pPr>
    <w:rPr>
      <w:kern w:val="2"/>
      <w:sz w:val="21"/>
      <w:szCs w:val="22"/>
    </w:rPr>
  </w:style>
  <w:style w:type="paragraph" w:styleId="1">
    <w:name w:val="heading 1"/>
    <w:basedOn w:val="a"/>
    <w:next w:val="a"/>
    <w:qFormat/>
    <w:rsid w:val="00CD7C69"/>
    <w:pPr>
      <w:keepNext/>
      <w:keepLines/>
      <w:spacing w:line="576" w:lineRule="auto"/>
      <w:outlineLvl w:val="0"/>
    </w:pPr>
    <w:rPr>
      <w:b/>
      <w:kern w:val="44"/>
      <w:sz w:val="44"/>
    </w:rPr>
  </w:style>
  <w:style w:type="paragraph" w:styleId="2">
    <w:name w:val="heading 2"/>
    <w:basedOn w:val="a"/>
    <w:next w:val="a"/>
    <w:link w:val="2Char"/>
    <w:qFormat/>
    <w:rsid w:val="00CD7C6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semiHidden/>
    <w:unhideWhenUsed/>
    <w:qFormat/>
    <w:rsid w:val="00CD7C69"/>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CD7C69"/>
    <w:pPr>
      <w:ind w:firstLineChars="100" w:firstLine="420"/>
    </w:pPr>
  </w:style>
  <w:style w:type="paragraph" w:styleId="a4">
    <w:name w:val="Body Text"/>
    <w:basedOn w:val="a"/>
    <w:next w:val="a"/>
    <w:link w:val="Char0"/>
    <w:qFormat/>
    <w:rsid w:val="00CD7C69"/>
    <w:pPr>
      <w:spacing w:after="120"/>
    </w:pPr>
  </w:style>
  <w:style w:type="paragraph" w:styleId="a5">
    <w:name w:val="Normal Indent"/>
    <w:basedOn w:val="a"/>
    <w:qFormat/>
    <w:rsid w:val="00CD7C69"/>
    <w:pPr>
      <w:ind w:firstLineChars="200" w:firstLine="420"/>
    </w:pPr>
    <w:rPr>
      <w:rFonts w:ascii="Times New Roman" w:hAnsi="Times New Roman"/>
      <w:szCs w:val="24"/>
    </w:rPr>
  </w:style>
  <w:style w:type="paragraph" w:styleId="a6">
    <w:name w:val="Balloon Text"/>
    <w:basedOn w:val="a"/>
    <w:link w:val="Char1"/>
    <w:qFormat/>
    <w:rsid w:val="00CD7C69"/>
    <w:rPr>
      <w:sz w:val="18"/>
      <w:szCs w:val="18"/>
    </w:rPr>
  </w:style>
  <w:style w:type="paragraph" w:styleId="a7">
    <w:name w:val="footer"/>
    <w:basedOn w:val="a"/>
    <w:link w:val="Char2"/>
    <w:uiPriority w:val="99"/>
    <w:qFormat/>
    <w:rsid w:val="00CD7C69"/>
    <w:pPr>
      <w:tabs>
        <w:tab w:val="center" w:pos="4153"/>
        <w:tab w:val="right" w:pos="8306"/>
      </w:tabs>
      <w:snapToGrid w:val="0"/>
      <w:jc w:val="left"/>
    </w:pPr>
    <w:rPr>
      <w:sz w:val="18"/>
      <w:szCs w:val="18"/>
    </w:rPr>
  </w:style>
  <w:style w:type="paragraph" w:styleId="a8">
    <w:name w:val="header"/>
    <w:basedOn w:val="a"/>
    <w:link w:val="Char3"/>
    <w:qFormat/>
    <w:rsid w:val="00CD7C69"/>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CD7C69"/>
    <w:pPr>
      <w:spacing w:beforeAutospacing="1" w:afterAutospacing="1"/>
      <w:jc w:val="left"/>
    </w:pPr>
    <w:rPr>
      <w:kern w:val="0"/>
      <w:sz w:val="24"/>
    </w:rPr>
  </w:style>
  <w:style w:type="character" w:styleId="aa">
    <w:name w:val="Strong"/>
    <w:basedOn w:val="a0"/>
    <w:qFormat/>
    <w:rsid w:val="00CD7C69"/>
    <w:rPr>
      <w:b/>
    </w:rPr>
  </w:style>
  <w:style w:type="table" w:styleId="ab">
    <w:name w:val="Table Grid"/>
    <w:basedOn w:val="a1"/>
    <w:qFormat/>
    <w:rsid w:val="00CD7C6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8"/>
    <w:qFormat/>
    <w:rsid w:val="00CD7C69"/>
    <w:rPr>
      <w:kern w:val="2"/>
      <w:sz w:val="18"/>
      <w:szCs w:val="18"/>
    </w:rPr>
  </w:style>
  <w:style w:type="character" w:customStyle="1" w:styleId="Char2">
    <w:name w:val="页脚 Char"/>
    <w:basedOn w:val="a0"/>
    <w:link w:val="a7"/>
    <w:uiPriority w:val="99"/>
    <w:qFormat/>
    <w:rsid w:val="00CD7C69"/>
    <w:rPr>
      <w:kern w:val="2"/>
      <w:sz w:val="18"/>
      <w:szCs w:val="18"/>
    </w:rPr>
  </w:style>
  <w:style w:type="character" w:customStyle="1" w:styleId="Char1">
    <w:name w:val="批注框文本 Char"/>
    <w:basedOn w:val="a0"/>
    <w:link w:val="a6"/>
    <w:qFormat/>
    <w:rsid w:val="00CD7C69"/>
    <w:rPr>
      <w:kern w:val="2"/>
      <w:sz w:val="18"/>
      <w:szCs w:val="18"/>
    </w:rPr>
  </w:style>
  <w:style w:type="paragraph" w:styleId="ac">
    <w:name w:val="List Paragraph"/>
    <w:basedOn w:val="a"/>
    <w:uiPriority w:val="99"/>
    <w:qFormat/>
    <w:rsid w:val="00CD7C69"/>
    <w:pPr>
      <w:ind w:firstLineChars="200" w:firstLine="420"/>
    </w:pPr>
  </w:style>
  <w:style w:type="character" w:customStyle="1" w:styleId="2Char">
    <w:name w:val="标题 2 Char"/>
    <w:basedOn w:val="a0"/>
    <w:link w:val="2"/>
    <w:qFormat/>
    <w:rsid w:val="00CD7C69"/>
    <w:rPr>
      <w:rFonts w:ascii="Arial" w:eastAsia="黑体" w:hAnsi="Arial"/>
      <w:b/>
      <w:bCs/>
      <w:kern w:val="2"/>
      <w:sz w:val="32"/>
      <w:szCs w:val="32"/>
    </w:rPr>
  </w:style>
  <w:style w:type="character" w:customStyle="1" w:styleId="Char0">
    <w:name w:val="正文文本 Char"/>
    <w:basedOn w:val="a0"/>
    <w:link w:val="a4"/>
    <w:qFormat/>
    <w:rsid w:val="00CD7C69"/>
    <w:rPr>
      <w:kern w:val="2"/>
      <w:sz w:val="21"/>
      <w:szCs w:val="22"/>
    </w:rPr>
  </w:style>
  <w:style w:type="character" w:customStyle="1" w:styleId="Char">
    <w:name w:val="正文首行缩进 Char"/>
    <w:basedOn w:val="Char0"/>
    <w:link w:val="a3"/>
    <w:qFormat/>
    <w:rsid w:val="00CD7C69"/>
    <w:rPr>
      <w:kern w:val="2"/>
      <w:sz w:val="21"/>
      <w:szCs w:val="22"/>
    </w:rPr>
  </w:style>
  <w:style w:type="paragraph" w:customStyle="1" w:styleId="reader-word-layer">
    <w:name w:val="reader-word-layer"/>
    <w:basedOn w:val="a"/>
    <w:qFormat/>
    <w:rsid w:val="00CD7C69"/>
    <w:pPr>
      <w:widowControl/>
      <w:spacing w:before="100" w:beforeAutospacing="1" w:after="100" w:afterAutospacing="1"/>
      <w:jc w:val="left"/>
    </w:pPr>
    <w:rPr>
      <w:rFonts w:ascii="宋体" w:hAnsi="Times New Roman" w:cs="宋体"/>
      <w:kern w:val="0"/>
      <w:sz w:val="24"/>
      <w:szCs w:val="24"/>
    </w:rPr>
  </w:style>
  <w:style w:type="character" w:customStyle="1" w:styleId="font21">
    <w:name w:val="font21"/>
    <w:basedOn w:val="a0"/>
    <w:qFormat/>
    <w:rsid w:val="00CD7C69"/>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5727</Words>
  <Characters>1276</Characters>
  <Application>Microsoft Office Word</Application>
  <DocSecurity>0</DocSecurity>
  <Lines>75</Lines>
  <Paragraphs>233</Paragraphs>
  <ScaleCrop>false</ScaleCrop>
  <Company>Sky123.Org</Company>
  <LinksUpToDate>false</LinksUpToDate>
  <CharactersWithSpaces>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74</cp:revision>
  <cp:lastPrinted>2024-09-20T00:49:00Z</cp:lastPrinted>
  <dcterms:created xsi:type="dcterms:W3CDTF">2023-06-07T13:56:00Z</dcterms:created>
  <dcterms:modified xsi:type="dcterms:W3CDTF">2025-02-11T02:01:00Z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