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3B" w:rsidRDefault="008D3CF0">
      <w:pPr>
        <w:tabs>
          <w:tab w:val="left" w:pos="900"/>
        </w:tabs>
        <w:snapToGrid w:val="0"/>
        <w:spacing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sz w:val="36"/>
          <w:szCs w:val="36"/>
        </w:rPr>
        <w:t>询价公告</w:t>
      </w:r>
    </w:p>
    <w:p w:rsidR="00AC183B" w:rsidRDefault="00AC183B">
      <w:pPr>
        <w:snapToGrid w:val="0"/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AC183B" w:rsidRDefault="008D3CF0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按照公开、公平、公正的原则，参照《中华人民共和国政府采购法》的相关规定，诚邀具备相关资质条件的潜在</w:t>
      </w:r>
      <w:r>
        <w:rPr>
          <w:rFonts w:ascii="仿宋" w:eastAsia="仿宋" w:hAnsi="仿宋" w:hint="eastAsia"/>
          <w:sz w:val="32"/>
          <w:szCs w:val="32"/>
        </w:rPr>
        <w:t>服务</w:t>
      </w:r>
      <w:r>
        <w:rPr>
          <w:rFonts w:ascii="仿宋" w:eastAsia="仿宋" w:hAnsi="仿宋" w:hint="eastAsia"/>
          <w:sz w:val="32"/>
          <w:szCs w:val="32"/>
        </w:rPr>
        <w:t>商参与</w:t>
      </w:r>
      <w:r>
        <w:rPr>
          <w:rFonts w:ascii="仿宋" w:eastAsia="仿宋" w:hAnsi="仿宋" w:cs="宋体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25</w:t>
      </w:r>
      <w:r>
        <w:rPr>
          <w:rFonts w:ascii="仿宋" w:eastAsia="仿宋" w:hAnsi="仿宋" w:cs="宋体" w:hint="eastAsia"/>
          <w:kern w:val="0"/>
          <w:sz w:val="32"/>
          <w:szCs w:val="32"/>
        </w:rPr>
        <w:t>-2026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年度电</w:t>
      </w:r>
      <w:r>
        <w:rPr>
          <w:rFonts w:ascii="仿宋" w:eastAsia="仿宋" w:hAnsi="仿宋" w:cs="宋体" w:hint="eastAsia"/>
          <w:kern w:val="0"/>
          <w:sz w:val="32"/>
          <w:szCs w:val="32"/>
        </w:rPr>
        <w:t>气（</w:t>
      </w:r>
      <w:r>
        <w:rPr>
          <w:rFonts w:ascii="仿宋" w:eastAsia="仿宋" w:hAnsi="仿宋" w:cs="宋体" w:hint="eastAsia"/>
          <w:kern w:val="0"/>
          <w:sz w:val="32"/>
          <w:szCs w:val="32"/>
        </w:rPr>
        <w:t>设备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</w:rPr>
        <w:t>维修</w:t>
      </w:r>
      <w:r>
        <w:rPr>
          <w:rFonts w:ascii="仿宋" w:eastAsia="仿宋" w:hAnsi="仿宋" w:cs="宋体" w:hint="eastAsia"/>
          <w:kern w:val="0"/>
          <w:sz w:val="32"/>
          <w:szCs w:val="32"/>
        </w:rPr>
        <w:t>服务</w:t>
      </w:r>
      <w:r>
        <w:rPr>
          <w:rFonts w:ascii="仿宋" w:eastAsia="仿宋" w:hAnsi="仿宋" w:cs="宋体" w:hint="eastAsia"/>
          <w:kern w:val="0"/>
          <w:sz w:val="32"/>
          <w:szCs w:val="32"/>
        </w:rPr>
        <w:t>采购项目</w:t>
      </w:r>
      <w:r>
        <w:rPr>
          <w:rFonts w:ascii="仿宋" w:eastAsia="仿宋" w:hAnsi="仿宋" w:hint="eastAsia"/>
          <w:sz w:val="32"/>
          <w:szCs w:val="32"/>
        </w:rPr>
        <w:t>询价工作，具体事项公告如下：</w:t>
      </w:r>
    </w:p>
    <w:p w:rsidR="00AC183B" w:rsidRDefault="008D3CF0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cs="宋体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25</w:t>
      </w:r>
      <w:r>
        <w:rPr>
          <w:rFonts w:ascii="仿宋" w:eastAsia="仿宋" w:hAnsi="仿宋" w:cs="宋体" w:hint="eastAsia"/>
          <w:kern w:val="0"/>
          <w:sz w:val="32"/>
          <w:szCs w:val="32"/>
        </w:rPr>
        <w:t>-2026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年度电气</w:t>
      </w: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>设备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</w:rPr>
        <w:t>维修</w:t>
      </w:r>
      <w:r>
        <w:rPr>
          <w:rFonts w:ascii="仿宋" w:eastAsia="仿宋" w:hAnsi="仿宋" w:cs="宋体" w:hint="eastAsia"/>
          <w:kern w:val="0"/>
          <w:sz w:val="32"/>
          <w:szCs w:val="32"/>
        </w:rPr>
        <w:t>服务</w:t>
      </w:r>
      <w:r>
        <w:rPr>
          <w:rFonts w:ascii="仿宋" w:eastAsia="仿宋" w:hAnsi="仿宋" w:cs="宋体" w:hint="eastAsia"/>
          <w:kern w:val="0"/>
          <w:sz w:val="32"/>
          <w:szCs w:val="32"/>
        </w:rPr>
        <w:t>采购项目</w:t>
      </w:r>
    </w:p>
    <w:p w:rsidR="00AC183B" w:rsidRDefault="008D3CF0">
      <w:pPr>
        <w:snapToGrid w:val="0"/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二、采购人：</w:t>
      </w:r>
      <w:r>
        <w:rPr>
          <w:rFonts w:ascii="仿宋" w:eastAsia="仿宋" w:hAnsi="仿宋" w:hint="eastAsia"/>
          <w:sz w:val="32"/>
          <w:szCs w:val="32"/>
        </w:rPr>
        <w:t>四川省川西监狱（</w:t>
      </w:r>
      <w:r>
        <w:rPr>
          <w:rFonts w:ascii="仿宋" w:eastAsia="仿宋" w:hAnsi="仿宋" w:hint="eastAsia"/>
          <w:sz w:val="32"/>
          <w:szCs w:val="32"/>
        </w:rPr>
        <w:t>四川省</w:t>
      </w:r>
      <w:r>
        <w:rPr>
          <w:rFonts w:ascii="仿宋" w:eastAsia="仿宋" w:hAnsi="仿宋" w:hint="eastAsia"/>
          <w:sz w:val="32"/>
          <w:szCs w:val="32"/>
        </w:rPr>
        <w:t>苗溪有限责任公司</w:t>
      </w:r>
      <w:r>
        <w:rPr>
          <w:rFonts w:ascii="仿宋" w:eastAsia="仿宋" w:hAnsi="仿宋" w:hint="eastAsia"/>
          <w:sz w:val="32"/>
          <w:szCs w:val="32"/>
        </w:rPr>
        <w:t>委托四川省川西监狱采购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AC183B" w:rsidRDefault="008D3CF0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三、采购方式</w:t>
      </w:r>
      <w:r>
        <w:rPr>
          <w:rFonts w:ascii="仿宋" w:eastAsia="仿宋" w:hAnsi="仿宋" w:hint="eastAsia"/>
          <w:sz w:val="32"/>
          <w:szCs w:val="32"/>
        </w:rPr>
        <w:t>：询价采购</w:t>
      </w:r>
    </w:p>
    <w:p w:rsidR="00AC183B" w:rsidRDefault="008D3CF0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项目</w:t>
      </w:r>
      <w:r>
        <w:rPr>
          <w:rFonts w:ascii="黑体" w:eastAsia="黑体" w:hAnsi="黑体" w:cs="黑体" w:hint="eastAsia"/>
          <w:sz w:val="32"/>
          <w:szCs w:val="32"/>
        </w:rPr>
        <w:t>预算资金</w:t>
      </w:r>
      <w:r>
        <w:rPr>
          <w:rFonts w:ascii="仿宋" w:eastAsia="仿宋" w:hAnsi="仿宋" w:hint="eastAsia"/>
          <w:sz w:val="32"/>
          <w:szCs w:val="32"/>
        </w:rPr>
        <w:t xml:space="preserve">: </w:t>
      </w:r>
      <w:r>
        <w:rPr>
          <w:rFonts w:ascii="仿宋" w:eastAsia="仿宋" w:hAnsi="仿宋" w:hint="eastAsia"/>
          <w:sz w:val="32"/>
          <w:szCs w:val="32"/>
        </w:rPr>
        <w:t>人民币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0000</w:t>
      </w:r>
      <w:r>
        <w:rPr>
          <w:rFonts w:ascii="仿宋" w:eastAsia="仿宋" w:hAnsi="仿宋" w:hint="eastAsia"/>
          <w:sz w:val="32"/>
          <w:szCs w:val="32"/>
        </w:rPr>
        <w:t>.00</w:t>
      </w:r>
      <w:r>
        <w:rPr>
          <w:rFonts w:ascii="仿宋" w:eastAsia="仿宋" w:hAnsi="仿宋" w:hint="eastAsia"/>
          <w:sz w:val="32"/>
          <w:szCs w:val="32"/>
        </w:rPr>
        <w:t>元（含</w:t>
      </w:r>
      <w:r>
        <w:rPr>
          <w:rFonts w:ascii="仿宋" w:eastAsia="仿宋" w:hAnsi="仿宋"/>
          <w:sz w:val="32"/>
          <w:szCs w:val="32"/>
        </w:rPr>
        <w:t>人工费、材料</w:t>
      </w:r>
      <w:r>
        <w:rPr>
          <w:rFonts w:ascii="仿宋" w:eastAsia="仿宋" w:hAnsi="仿宋" w:hint="eastAsia"/>
          <w:sz w:val="32"/>
          <w:szCs w:val="32"/>
        </w:rPr>
        <w:t>及配件</w:t>
      </w:r>
      <w:r>
        <w:rPr>
          <w:rFonts w:ascii="仿宋" w:eastAsia="仿宋" w:hAnsi="仿宋"/>
          <w:sz w:val="32"/>
          <w:szCs w:val="32"/>
        </w:rPr>
        <w:t>费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AC183B" w:rsidRDefault="008D3CF0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五、商务要求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AC183B" w:rsidRDefault="008D3CF0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、项目规模：一年电气设备维修服务总费用估计约</w:t>
      </w:r>
      <w:r>
        <w:rPr>
          <w:rFonts w:ascii="仿宋" w:eastAsia="仿宋" w:hAnsi="仿宋" w:hint="eastAsia"/>
          <w:sz w:val="32"/>
          <w:szCs w:val="32"/>
        </w:rPr>
        <w:t>60000.00</w:t>
      </w:r>
      <w:r>
        <w:rPr>
          <w:rFonts w:ascii="仿宋" w:eastAsia="仿宋" w:hAnsi="仿宋" w:hint="eastAsia"/>
          <w:sz w:val="32"/>
          <w:szCs w:val="32"/>
        </w:rPr>
        <w:t>元（实际按照采购人发生的维修项目及审定的金额为准</w:t>
      </w:r>
      <w:r>
        <w:rPr>
          <w:rFonts w:ascii="仿宋" w:eastAsia="仿宋" w:hAnsi="仿宋" w:hint="eastAsia"/>
          <w:sz w:val="32"/>
          <w:szCs w:val="32"/>
        </w:rPr>
        <w:t>据实结算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，主要维修的电气设备有：</w:t>
      </w:r>
      <w:r>
        <w:rPr>
          <w:rFonts w:ascii="仿宋" w:eastAsia="仿宋" w:hAnsi="仿宋" w:hint="eastAsia"/>
          <w:sz w:val="32"/>
          <w:szCs w:val="32"/>
        </w:rPr>
        <w:t>空调</w:t>
      </w:r>
      <w:r>
        <w:rPr>
          <w:rFonts w:ascii="仿宋" w:eastAsia="仿宋" w:hAnsi="仿宋" w:hint="eastAsia"/>
          <w:sz w:val="32"/>
          <w:szCs w:val="32"/>
        </w:rPr>
        <w:t>500</w:t>
      </w:r>
      <w:r>
        <w:rPr>
          <w:rFonts w:ascii="仿宋" w:eastAsia="仿宋" w:hAnsi="仿宋" w:hint="eastAsia"/>
          <w:sz w:val="32"/>
          <w:szCs w:val="32"/>
        </w:rPr>
        <w:t>余台（含</w:t>
      </w:r>
      <w:r>
        <w:rPr>
          <w:rFonts w:ascii="仿宋" w:eastAsia="仿宋" w:hAnsi="仿宋" w:hint="eastAsia"/>
          <w:sz w:val="32"/>
          <w:szCs w:val="32"/>
        </w:rPr>
        <w:t>1P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2P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3P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5P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电视</w:t>
      </w:r>
      <w:r>
        <w:rPr>
          <w:rFonts w:ascii="仿宋" w:eastAsia="仿宋" w:hAnsi="仿宋" w:hint="eastAsia"/>
          <w:sz w:val="32"/>
          <w:szCs w:val="32"/>
        </w:rPr>
        <w:t>560</w:t>
      </w:r>
      <w:r>
        <w:rPr>
          <w:rFonts w:ascii="仿宋" w:eastAsia="仿宋" w:hAnsi="仿宋" w:hint="eastAsia"/>
          <w:sz w:val="32"/>
          <w:szCs w:val="32"/>
        </w:rPr>
        <w:t>余台</w:t>
      </w:r>
      <w:r>
        <w:rPr>
          <w:rFonts w:ascii="仿宋" w:eastAsia="仿宋" w:hAnsi="仿宋" w:hint="eastAsia"/>
          <w:sz w:val="32"/>
          <w:szCs w:val="32"/>
        </w:rPr>
        <w:t>、水泵电机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台</w:t>
      </w:r>
      <w:r>
        <w:rPr>
          <w:rFonts w:ascii="仿宋" w:eastAsia="仿宋" w:hAnsi="仿宋" w:hint="eastAsia"/>
          <w:sz w:val="32"/>
          <w:szCs w:val="32"/>
        </w:rPr>
        <w:t>、开水器</w:t>
      </w:r>
      <w:r>
        <w:rPr>
          <w:rFonts w:ascii="仿宋" w:eastAsia="仿宋" w:hAnsi="仿宋" w:hint="eastAsia"/>
          <w:sz w:val="32"/>
          <w:szCs w:val="32"/>
        </w:rPr>
        <w:t>34</w:t>
      </w:r>
      <w:r>
        <w:rPr>
          <w:rFonts w:ascii="仿宋" w:eastAsia="仿宋" w:hAnsi="仿宋" w:hint="eastAsia"/>
          <w:sz w:val="32"/>
          <w:szCs w:val="32"/>
        </w:rPr>
        <w:t>台、</w:t>
      </w:r>
      <w:r>
        <w:rPr>
          <w:rFonts w:ascii="仿宋" w:eastAsia="仿宋" w:hAnsi="仿宋" w:hint="eastAsia"/>
          <w:sz w:val="32"/>
          <w:szCs w:val="32"/>
        </w:rPr>
        <w:t>热水器</w:t>
      </w:r>
      <w:r>
        <w:rPr>
          <w:rFonts w:ascii="仿宋" w:eastAsia="仿宋" w:hAnsi="仿宋" w:hint="eastAsia"/>
          <w:sz w:val="32"/>
          <w:szCs w:val="32"/>
        </w:rPr>
        <w:t>120</w:t>
      </w:r>
      <w:r>
        <w:rPr>
          <w:rFonts w:ascii="仿宋" w:eastAsia="仿宋" w:hAnsi="仿宋" w:hint="eastAsia"/>
          <w:sz w:val="32"/>
          <w:szCs w:val="32"/>
        </w:rPr>
        <w:t>台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空气能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套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负压风机</w:t>
      </w:r>
      <w:r>
        <w:rPr>
          <w:rFonts w:ascii="仿宋" w:eastAsia="仿宋" w:hAnsi="仿宋" w:hint="eastAsia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台、冷风机</w:t>
      </w:r>
      <w:r>
        <w:rPr>
          <w:rFonts w:ascii="仿宋" w:eastAsia="仿宋" w:hAnsi="仿宋" w:hint="eastAsia"/>
          <w:sz w:val="32"/>
          <w:szCs w:val="32"/>
        </w:rPr>
        <w:t>95</w:t>
      </w:r>
      <w:r>
        <w:rPr>
          <w:rFonts w:ascii="仿宋" w:eastAsia="仿宋" w:hAnsi="仿宋" w:hint="eastAsia"/>
          <w:sz w:val="32"/>
          <w:szCs w:val="32"/>
        </w:rPr>
        <w:t>台、</w:t>
      </w:r>
      <w:r>
        <w:rPr>
          <w:rFonts w:ascii="仿宋" w:eastAsia="仿宋" w:hAnsi="仿宋" w:hint="eastAsia"/>
          <w:sz w:val="32"/>
          <w:szCs w:val="32"/>
        </w:rPr>
        <w:t>其它机电设备等。</w:t>
      </w:r>
    </w:p>
    <w:p w:rsidR="00AC183B" w:rsidRDefault="008D3CF0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、同意并承诺按照</w:t>
      </w:r>
      <w:r>
        <w:rPr>
          <w:rFonts w:ascii="仿宋" w:eastAsia="仿宋" w:hAnsi="仿宋" w:hint="eastAsia"/>
          <w:sz w:val="32"/>
          <w:szCs w:val="32"/>
        </w:rPr>
        <w:t>采购人</w:t>
      </w:r>
      <w:r>
        <w:rPr>
          <w:rFonts w:ascii="仿宋" w:eastAsia="仿宋" w:hAnsi="仿宋" w:hint="eastAsia"/>
          <w:sz w:val="32"/>
          <w:szCs w:val="32"/>
        </w:rPr>
        <w:t>要求做好业务部门临时安排的电气设备维修服务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电气设备维修服务的质量必须达到国</w:t>
      </w:r>
      <w:r>
        <w:rPr>
          <w:rFonts w:ascii="仿宋" w:eastAsia="仿宋" w:hAnsi="仿宋" w:hint="eastAsia"/>
          <w:sz w:val="32"/>
          <w:szCs w:val="32"/>
        </w:rPr>
        <w:lastRenderedPageBreak/>
        <w:t>家规范要求标准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b/>
          <w:bCs/>
          <w:sz w:val="32"/>
          <w:szCs w:val="32"/>
        </w:rPr>
        <w:t>提供承诺函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C183B" w:rsidRDefault="008D3CF0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、服务年限：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C183B" w:rsidRDefault="008D3CF0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、结算方式：</w:t>
      </w:r>
      <w:r>
        <w:rPr>
          <w:rFonts w:ascii="仿宋" w:eastAsia="仿宋" w:hAnsi="仿宋" w:hint="eastAsia"/>
          <w:sz w:val="32"/>
          <w:szCs w:val="32"/>
        </w:rPr>
        <w:t>电气设备维修一项一审签，按照规定</w:t>
      </w:r>
      <w:r>
        <w:rPr>
          <w:rFonts w:ascii="仿宋" w:eastAsia="仿宋" w:hAnsi="仿宋" w:hint="eastAsia"/>
          <w:sz w:val="32"/>
          <w:szCs w:val="32"/>
        </w:rPr>
        <w:t>结算（实际内容及费用按照采购人发生的维修项目及审定的金额为准）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C183B" w:rsidRDefault="008D3CF0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、需要服务单位的数量：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家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C183B" w:rsidRDefault="008D3CF0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、履约</w:t>
      </w:r>
      <w:r>
        <w:rPr>
          <w:rFonts w:ascii="仿宋" w:eastAsia="仿宋" w:hAnsi="仿宋" w:hint="eastAsia"/>
          <w:sz w:val="32"/>
          <w:szCs w:val="32"/>
        </w:rPr>
        <w:t>保证金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成交服务商在签订合同前，提交</w:t>
      </w:r>
      <w:r>
        <w:rPr>
          <w:rFonts w:ascii="仿宋" w:eastAsia="仿宋" w:hAnsi="仿宋" w:hint="eastAsia"/>
          <w:sz w:val="32"/>
          <w:szCs w:val="32"/>
        </w:rPr>
        <w:t>电子保函或现金担保</w:t>
      </w:r>
      <w:r>
        <w:rPr>
          <w:rFonts w:ascii="仿宋" w:eastAsia="仿宋" w:hAnsi="仿宋" w:hint="eastAsia"/>
          <w:sz w:val="32"/>
          <w:szCs w:val="32"/>
        </w:rPr>
        <w:t>作为履约保证金</w:t>
      </w:r>
      <w:r>
        <w:rPr>
          <w:rFonts w:ascii="仿宋" w:eastAsia="仿宋" w:hAnsi="仿宋" w:hint="eastAsia"/>
          <w:sz w:val="32"/>
          <w:szCs w:val="32"/>
        </w:rPr>
        <w:t>，保证金额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000.00</w:t>
      </w:r>
      <w:r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C183B" w:rsidRDefault="008D3CF0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、报价：</w:t>
      </w:r>
      <w:r>
        <w:rPr>
          <w:rFonts w:ascii="仿宋" w:eastAsia="仿宋" w:hAnsi="仿宋" w:hint="eastAsia"/>
          <w:sz w:val="32"/>
          <w:szCs w:val="32"/>
        </w:rPr>
        <w:t>服务</w:t>
      </w:r>
      <w:r>
        <w:rPr>
          <w:rFonts w:ascii="仿宋" w:eastAsia="仿宋" w:hAnsi="仿宋" w:hint="eastAsia"/>
          <w:sz w:val="32"/>
          <w:szCs w:val="32"/>
        </w:rPr>
        <w:t>商报价为《空调及电气维修服务收费项目控制价目表》下浮率</w:t>
      </w:r>
      <w:r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（按百分比进行报价）。报价表</w:t>
      </w:r>
      <w:r>
        <w:rPr>
          <w:rFonts w:ascii="仿宋" w:eastAsia="仿宋" w:hAnsi="仿宋"/>
          <w:sz w:val="32"/>
          <w:szCs w:val="32"/>
        </w:rPr>
        <w:t>见附件。</w:t>
      </w:r>
    </w:p>
    <w:p w:rsidR="00AC183B" w:rsidRDefault="008D3CF0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、执行价格</w:t>
      </w:r>
      <w:r>
        <w:rPr>
          <w:rFonts w:ascii="仿宋" w:eastAsia="仿宋" w:hAnsi="仿宋" w:hint="eastAsia"/>
          <w:sz w:val="32"/>
          <w:szCs w:val="32"/>
        </w:rPr>
        <w:t>：最终执行价格</w:t>
      </w:r>
      <w:r>
        <w:rPr>
          <w:rFonts w:ascii="仿宋" w:eastAsia="仿宋" w:hAnsi="仿宋" w:hint="eastAsia"/>
          <w:sz w:val="32"/>
          <w:szCs w:val="32"/>
        </w:rPr>
        <w:t>=</w:t>
      </w:r>
      <w:r>
        <w:rPr>
          <w:rFonts w:ascii="仿宋" w:eastAsia="仿宋" w:hAnsi="仿宋" w:hint="eastAsia"/>
          <w:sz w:val="32"/>
          <w:szCs w:val="32"/>
        </w:rPr>
        <w:t>结算价×（</w:t>
      </w:r>
      <w:r>
        <w:rPr>
          <w:rFonts w:ascii="仿宋" w:eastAsia="仿宋" w:hAnsi="仿宋" w:hint="eastAsia"/>
          <w:sz w:val="32"/>
          <w:szCs w:val="32"/>
        </w:rPr>
        <w:t>1-</w:t>
      </w:r>
      <w:r>
        <w:rPr>
          <w:rFonts w:ascii="仿宋" w:eastAsia="仿宋" w:hAnsi="仿宋" w:hint="eastAsia"/>
          <w:sz w:val="32"/>
          <w:szCs w:val="32"/>
        </w:rPr>
        <w:t>下浮率）。</w:t>
      </w:r>
    </w:p>
    <w:p w:rsidR="00AC183B" w:rsidRDefault="008D3CF0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、服务响应时效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小时内。</w:t>
      </w:r>
    </w:p>
    <w:p w:rsidR="00AC183B" w:rsidRDefault="008D3CF0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六、投标人资格要求</w:t>
      </w:r>
    </w:p>
    <w:p w:rsidR="00AC183B" w:rsidRDefault="008D3CF0" w:rsidP="00B24C9E">
      <w:pPr>
        <w:pStyle w:val="ab"/>
        <w:ind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资格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条件：</w:t>
      </w:r>
    </w:p>
    <w:p w:rsidR="00AC183B" w:rsidRDefault="008D3CF0" w:rsidP="00B24C9E">
      <w:pPr>
        <w:pStyle w:val="ab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具有独立承担民事责任的能力；</w:t>
      </w:r>
    </w:p>
    <w:p w:rsidR="00AC183B" w:rsidRDefault="008D3CF0">
      <w:pPr>
        <w:tabs>
          <w:tab w:val="left" w:pos="7665"/>
        </w:tabs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具有良好的商业信誉和健全的财务会计制度；</w:t>
      </w:r>
    </w:p>
    <w:p w:rsidR="00AC183B" w:rsidRDefault="008D3CF0">
      <w:pPr>
        <w:tabs>
          <w:tab w:val="left" w:pos="7665"/>
        </w:tabs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有依法缴纳税收和社会保障资金的良好记录；</w:t>
      </w:r>
    </w:p>
    <w:p w:rsidR="00AC183B" w:rsidRDefault="008D3CF0">
      <w:pPr>
        <w:tabs>
          <w:tab w:val="left" w:pos="7665"/>
        </w:tabs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参加本次采购活动前三年内，在经营活动中没有重大违法记录；</w:t>
      </w:r>
    </w:p>
    <w:p w:rsidR="00AC183B" w:rsidRDefault="008D3CF0" w:rsidP="00B24C9E">
      <w:pPr>
        <w:pStyle w:val="ab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法律、行政法规规定的其他条件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AC183B" w:rsidRDefault="008D3CF0" w:rsidP="00B24C9E">
      <w:pPr>
        <w:pStyle w:val="ab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本项目不接受联合体招标。</w:t>
      </w:r>
    </w:p>
    <w:p w:rsidR="00AC183B" w:rsidRDefault="008D3CF0" w:rsidP="00B24C9E">
      <w:pPr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（二）</w:t>
      </w:r>
      <w:r>
        <w:rPr>
          <w:rFonts w:ascii="仿宋" w:eastAsia="仿宋" w:hAnsi="仿宋" w:cs="仿宋" w:hint="eastAsia"/>
          <w:b/>
          <w:sz w:val="32"/>
          <w:szCs w:val="32"/>
        </w:rPr>
        <w:t>其他</w:t>
      </w:r>
      <w:r>
        <w:rPr>
          <w:rFonts w:ascii="仿宋" w:eastAsia="仿宋" w:hAnsi="仿宋" w:cs="仿宋" w:hint="eastAsia"/>
          <w:b/>
          <w:sz w:val="32"/>
          <w:szCs w:val="32"/>
        </w:rPr>
        <w:t>要求：</w:t>
      </w:r>
    </w:p>
    <w:p w:rsidR="00AC183B" w:rsidRDefault="008D3CF0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营业执照经营范围涵盖本项目，如：电气设备维修或电器设备维修</w:t>
      </w:r>
      <w:r>
        <w:rPr>
          <w:rFonts w:ascii="仿宋" w:eastAsia="仿宋" w:hAnsi="仿宋" w:hint="eastAsia"/>
          <w:sz w:val="32"/>
          <w:szCs w:val="32"/>
        </w:rPr>
        <w:t>或机电设备维修。</w:t>
      </w:r>
    </w:p>
    <w:p w:rsidR="00AC183B" w:rsidRDefault="008D3CF0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承诺</w:t>
      </w:r>
      <w:r>
        <w:rPr>
          <w:rFonts w:ascii="仿宋" w:eastAsia="仿宋" w:hAnsi="仿宋" w:cs="宋体" w:hint="eastAsia"/>
          <w:kern w:val="0"/>
          <w:sz w:val="32"/>
          <w:szCs w:val="32"/>
        </w:rPr>
        <w:t>对</w:t>
      </w:r>
      <w:r>
        <w:rPr>
          <w:rFonts w:ascii="仿宋" w:eastAsia="仿宋" w:hAnsi="仿宋" w:cs="宋体" w:hint="eastAsia"/>
          <w:kern w:val="0"/>
          <w:sz w:val="32"/>
          <w:szCs w:val="32"/>
        </w:rPr>
        <w:t>维修</w:t>
      </w:r>
      <w:r>
        <w:rPr>
          <w:rFonts w:ascii="仿宋" w:eastAsia="仿宋" w:hAnsi="仿宋" w:cs="宋体" w:hint="eastAsia"/>
          <w:kern w:val="0"/>
          <w:sz w:val="32"/>
          <w:szCs w:val="32"/>
        </w:rPr>
        <w:t>安全负全责。</w:t>
      </w:r>
    </w:p>
    <w:p w:rsidR="00AC183B" w:rsidRDefault="008D3CF0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七、报名方式</w:t>
      </w:r>
      <w:r>
        <w:rPr>
          <w:rFonts w:ascii="仿宋" w:eastAsia="仿宋" w:hAnsi="仿宋" w:hint="eastAsia"/>
          <w:sz w:val="32"/>
          <w:szCs w:val="32"/>
        </w:rPr>
        <w:t>：电话报名，电话</w:t>
      </w:r>
      <w:r>
        <w:rPr>
          <w:rFonts w:ascii="仿宋" w:eastAsia="仿宋" w:hAnsi="仿宋" w:hint="eastAsia"/>
          <w:sz w:val="32"/>
          <w:szCs w:val="32"/>
        </w:rPr>
        <w:t>028-84885650</w:t>
      </w:r>
    </w:p>
    <w:p w:rsidR="00AC183B" w:rsidRDefault="008D3CF0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八、报名时间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 xml:space="preserve"> 20</w:t>
      </w:r>
      <w:r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09</w:t>
      </w:r>
      <w:r>
        <w:rPr>
          <w:rFonts w:ascii="仿宋" w:eastAsia="仿宋" w:hAnsi="仿宋" w:hint="eastAsia"/>
          <w:sz w:val="32"/>
          <w:szCs w:val="32"/>
        </w:rPr>
        <w:t>时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分至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时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时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分至</w:t>
      </w:r>
      <w:r>
        <w:rPr>
          <w:rFonts w:ascii="仿宋" w:eastAsia="仿宋" w:hAnsi="仿宋" w:hint="eastAsia"/>
          <w:sz w:val="32"/>
          <w:szCs w:val="32"/>
        </w:rPr>
        <w:t>16</w:t>
      </w:r>
      <w:r>
        <w:rPr>
          <w:rFonts w:ascii="仿宋" w:eastAsia="仿宋" w:hAnsi="仿宋" w:hint="eastAsia"/>
          <w:sz w:val="32"/>
          <w:szCs w:val="32"/>
        </w:rPr>
        <w:t>时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分。</w:t>
      </w:r>
    </w:p>
    <w:p w:rsidR="00AC183B" w:rsidRDefault="008D3CF0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九、报价文件的获取</w:t>
      </w:r>
      <w:r>
        <w:rPr>
          <w:rFonts w:ascii="仿宋" w:eastAsia="仿宋" w:hAnsi="仿宋" w:hint="eastAsia"/>
          <w:sz w:val="32"/>
          <w:szCs w:val="32"/>
        </w:rPr>
        <w:t>：报名后投标人自行在四川省川西监狱门户网站上下载。</w:t>
      </w:r>
    </w:p>
    <w:p w:rsidR="00AC183B" w:rsidRDefault="008D3CF0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十、报价文件要求及递交时间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报价文件符合公告规范要求（报价文件均需加盖单位公章）。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分前将报价文件</w:t>
      </w:r>
      <w:r>
        <w:rPr>
          <w:rFonts w:ascii="仿宋" w:eastAsia="仿宋" w:hAnsi="仿宋" w:hint="eastAsia"/>
          <w:sz w:val="32"/>
          <w:szCs w:val="32"/>
        </w:rPr>
        <w:t>（正本）一份</w:t>
      </w:r>
      <w:r>
        <w:rPr>
          <w:rFonts w:ascii="仿宋" w:eastAsia="仿宋" w:hAnsi="仿宋" w:cs="仿宋" w:hint="eastAsia"/>
          <w:sz w:val="32"/>
          <w:szCs w:val="32"/>
        </w:rPr>
        <w:t>胶装密封采用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直接送达或者邮政快递</w:t>
      </w:r>
      <w:r>
        <w:rPr>
          <w:rFonts w:ascii="仿宋" w:eastAsia="仿宋" w:hAnsi="仿宋" w:cs="仿宋" w:hint="eastAsia"/>
          <w:sz w:val="32"/>
          <w:szCs w:val="32"/>
        </w:rPr>
        <w:t>至成都市龙泉驿区洪安镇红光村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组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号办公楼</w:t>
      </w:r>
      <w:r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室何女士收（封面注：“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电气设备维修服务报价</w:t>
      </w:r>
      <w:r>
        <w:rPr>
          <w:rFonts w:ascii="仿宋" w:eastAsia="仿宋" w:hAnsi="仿宋" w:cs="仿宋" w:hint="eastAsia"/>
          <w:sz w:val="32"/>
          <w:szCs w:val="32"/>
        </w:rPr>
        <w:t>”）电话：</w:t>
      </w:r>
      <w:r>
        <w:rPr>
          <w:rFonts w:ascii="仿宋" w:eastAsia="仿宋" w:hAnsi="仿宋" w:cs="仿宋" w:hint="eastAsia"/>
          <w:sz w:val="32"/>
          <w:szCs w:val="32"/>
        </w:rPr>
        <w:t>028</w:t>
      </w:r>
      <w:r>
        <w:rPr>
          <w:rFonts w:ascii="仿宋" w:eastAsia="仿宋" w:hAnsi="仿宋" w:cs="仿宋" w:hint="eastAsia"/>
          <w:sz w:val="32"/>
          <w:szCs w:val="32"/>
        </w:rPr>
        <w:noBreakHyphen/>
        <w:t>84885083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AC183B" w:rsidRDefault="008D3CF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</w:t>
      </w:r>
      <w:r>
        <w:rPr>
          <w:rFonts w:ascii="黑体" w:eastAsia="黑体" w:hAnsi="黑体" w:cs="黑体" w:hint="eastAsia"/>
          <w:sz w:val="32"/>
          <w:szCs w:val="32"/>
        </w:rPr>
        <w:t>评审方式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以满足询价文件罗列的服务内容及要求，从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询价文件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响应本“询价公告”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第五</w:t>
      </w:r>
      <w:r>
        <w:rPr>
          <w:rFonts w:ascii="仿宋" w:eastAsia="仿宋" w:hAnsi="仿宋" w:cs="仿宋" w:hint="eastAsia"/>
          <w:sz w:val="32"/>
          <w:szCs w:val="32"/>
        </w:rPr>
        <w:t>询价的商务要求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项作为实质性要求的服务商中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采取</w:t>
      </w:r>
      <w:r>
        <w:rPr>
          <w:rFonts w:ascii="仿宋" w:eastAsia="仿宋" w:hAnsi="仿宋" w:cs="仿宋" w:hint="eastAsia"/>
          <w:sz w:val="32"/>
          <w:szCs w:val="32"/>
        </w:rPr>
        <w:t>报价最低评标价法（下浮率最高）进行评审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。</w:t>
      </w:r>
    </w:p>
    <w:p w:rsidR="00AC183B" w:rsidRDefault="008D3CF0">
      <w:pPr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</w:t>
      </w:r>
      <w:r>
        <w:rPr>
          <w:rFonts w:ascii="黑体" w:eastAsia="黑体" w:hAnsi="黑体" w:cs="黑体" w:hint="eastAsia"/>
          <w:sz w:val="32"/>
          <w:szCs w:val="32"/>
        </w:rPr>
        <w:t>联系方式</w:t>
      </w:r>
    </w:p>
    <w:p w:rsidR="00AC183B" w:rsidRDefault="008D3CF0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联系人：罗先生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AC183B" w:rsidRDefault="008D3CF0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 w:hint="eastAsia"/>
          <w:sz w:val="32"/>
          <w:szCs w:val="32"/>
        </w:rPr>
        <w:t>028-84885650</w:t>
      </w:r>
    </w:p>
    <w:p w:rsidR="00AC183B" w:rsidRDefault="008D3CF0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址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：成都市龙泉驿区洪安镇红光村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4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组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2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5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号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具体地点在百度或高德地图导航搜索“苗溪公司”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）</w:t>
      </w: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8D3CF0">
      <w:pPr>
        <w:pStyle w:val="a0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询价文件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AC183B" w:rsidRDefault="00AC183B">
      <w:pPr>
        <w:pStyle w:val="a0"/>
        <w:rPr>
          <w:rFonts w:ascii="仿宋" w:eastAsia="仿宋" w:hAnsi="仿宋" w:cs="仿宋"/>
          <w:sz w:val="32"/>
          <w:szCs w:val="32"/>
        </w:rPr>
      </w:pPr>
    </w:p>
    <w:p w:rsidR="00AC183B" w:rsidRDefault="008D3CF0">
      <w:pPr>
        <w:pStyle w:val="a0"/>
        <w:ind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四川省川西监狱</w:t>
      </w:r>
    </w:p>
    <w:p w:rsidR="00AC183B" w:rsidRDefault="008D3CF0">
      <w:pPr>
        <w:pStyle w:val="a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8D3CF0">
      <w:pPr>
        <w:pStyle w:val="a0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询价文件</w:t>
      </w:r>
    </w:p>
    <w:p w:rsidR="00AC183B" w:rsidRDefault="00AC183B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AC183B" w:rsidRDefault="00AC183B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AC183B" w:rsidRDefault="00AC183B">
      <w:pPr>
        <w:rPr>
          <w:rFonts w:ascii="宋体" w:hAnsi="宋体"/>
        </w:rPr>
      </w:pPr>
    </w:p>
    <w:p w:rsidR="00AC183B" w:rsidRDefault="00AC183B">
      <w:pPr>
        <w:rPr>
          <w:rFonts w:ascii="宋体" w:hAnsi="宋体"/>
        </w:rPr>
      </w:pPr>
    </w:p>
    <w:p w:rsidR="00AC183B" w:rsidRDefault="00AC183B">
      <w:pPr>
        <w:rPr>
          <w:rFonts w:ascii="宋体" w:hAnsi="宋体"/>
        </w:rPr>
      </w:pPr>
    </w:p>
    <w:p w:rsidR="00AC183B" w:rsidRDefault="00AC183B">
      <w:pPr>
        <w:rPr>
          <w:rFonts w:ascii="宋体" w:hAnsi="宋体"/>
        </w:rPr>
      </w:pPr>
    </w:p>
    <w:p w:rsidR="00AC183B" w:rsidRDefault="00AC183B">
      <w:pPr>
        <w:rPr>
          <w:rFonts w:ascii="宋体" w:hAnsi="宋体"/>
        </w:rPr>
      </w:pPr>
    </w:p>
    <w:p w:rsidR="00AC183B" w:rsidRDefault="00AC183B">
      <w:pPr>
        <w:rPr>
          <w:rFonts w:ascii="宋体" w:hAnsi="宋体"/>
        </w:rPr>
      </w:pPr>
    </w:p>
    <w:p w:rsidR="00AC183B" w:rsidRDefault="00AC183B">
      <w:pPr>
        <w:rPr>
          <w:rFonts w:ascii="宋体" w:hAnsi="宋体"/>
        </w:rPr>
      </w:pPr>
    </w:p>
    <w:p w:rsidR="00AC183B" w:rsidRDefault="00AC183B">
      <w:pPr>
        <w:rPr>
          <w:rFonts w:ascii="宋体" w:hAnsi="宋体" w:cs="宋体"/>
          <w:color w:val="000000"/>
        </w:rPr>
      </w:pPr>
    </w:p>
    <w:p w:rsidR="00AC183B" w:rsidRDefault="008D3CF0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项目名称：</w:t>
      </w:r>
    </w:p>
    <w:p w:rsidR="00AC183B" w:rsidRDefault="008D3CF0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项目编号：</w:t>
      </w:r>
    </w:p>
    <w:p w:rsidR="00AC183B" w:rsidRDefault="008D3CF0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服务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>商名称：（盖单位公章）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 xml:space="preserve"> </w:t>
      </w:r>
    </w:p>
    <w:p w:rsidR="00AC183B" w:rsidRDefault="008D3CF0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法定代表人或授权代表（签字或盖章）：</w:t>
      </w:r>
    </w:p>
    <w:p w:rsidR="00AC183B" w:rsidRDefault="008D3CF0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>期：年月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>日</w:t>
      </w:r>
    </w:p>
    <w:p w:rsidR="00AC183B" w:rsidRDefault="00AC183B">
      <w:pPr>
        <w:pStyle w:val="a0"/>
        <w:rPr>
          <w:rFonts w:ascii="宋体" w:hAnsi="宋体" w:cs="宋体"/>
          <w:color w:val="000000"/>
        </w:rPr>
      </w:pPr>
    </w:p>
    <w:p w:rsidR="00AC183B" w:rsidRDefault="00AC183B"/>
    <w:p w:rsidR="00AC183B" w:rsidRDefault="00AC183B" w:rsidP="00B24C9E">
      <w:pPr>
        <w:pStyle w:val="a8"/>
        <w:ind w:firstLine="210"/>
      </w:pPr>
    </w:p>
    <w:p w:rsidR="00AC183B" w:rsidRDefault="00AC183B" w:rsidP="00B24C9E">
      <w:pPr>
        <w:pStyle w:val="a8"/>
        <w:ind w:firstLine="210"/>
      </w:pPr>
    </w:p>
    <w:p w:rsidR="00AC183B" w:rsidRDefault="00AC183B" w:rsidP="00B24C9E">
      <w:pPr>
        <w:pStyle w:val="a8"/>
        <w:ind w:firstLine="210"/>
      </w:pPr>
    </w:p>
    <w:p w:rsidR="00AC183B" w:rsidRDefault="00AC183B" w:rsidP="00B24C9E">
      <w:pPr>
        <w:pStyle w:val="a8"/>
        <w:ind w:firstLine="210"/>
      </w:pPr>
    </w:p>
    <w:p w:rsidR="00AC183B" w:rsidRDefault="00AC183B" w:rsidP="00B24C9E">
      <w:pPr>
        <w:pStyle w:val="a8"/>
        <w:ind w:firstLine="210"/>
      </w:pPr>
    </w:p>
    <w:p w:rsidR="00AC183B" w:rsidRDefault="00AC183B" w:rsidP="00B24C9E">
      <w:pPr>
        <w:pStyle w:val="a8"/>
        <w:ind w:firstLine="210"/>
      </w:pPr>
    </w:p>
    <w:p w:rsidR="00AC183B" w:rsidRDefault="00AC183B" w:rsidP="00B24C9E">
      <w:pPr>
        <w:pStyle w:val="a8"/>
        <w:ind w:firstLine="210"/>
      </w:pPr>
    </w:p>
    <w:p w:rsidR="00AC183B" w:rsidRDefault="00AC183B">
      <w:pPr>
        <w:pStyle w:val="a8"/>
        <w:ind w:firstLineChars="0" w:firstLine="0"/>
      </w:pPr>
    </w:p>
    <w:p w:rsidR="00AC183B" w:rsidRDefault="00AC183B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AC183B" w:rsidRDefault="00AC183B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AC183B" w:rsidRDefault="008D3CF0">
      <w:pPr>
        <w:jc w:val="left"/>
      </w:pPr>
      <w:r>
        <w:rPr>
          <w:rFonts w:ascii="宋体" w:hAnsi="宋体" w:cs="宋体" w:hint="eastAsia"/>
          <w:b/>
          <w:color w:val="000000"/>
          <w:sz w:val="28"/>
          <w:szCs w:val="28"/>
        </w:rPr>
        <w:t>第一部分：资格性响应文件（格式）</w:t>
      </w:r>
    </w:p>
    <w:p w:rsidR="00AC183B" w:rsidRDefault="00AC183B"/>
    <w:p w:rsidR="00AC183B" w:rsidRDefault="008D3CF0">
      <w:pPr>
        <w:pStyle w:val="20"/>
        <w:numPr>
          <w:ilvl w:val="0"/>
          <w:numId w:val="2"/>
        </w:numPr>
        <w:spacing w:before="120" w:after="120"/>
        <w:ind w:firstLine="0"/>
        <w:rPr>
          <w:rFonts w:ascii="仿宋" w:eastAsia="仿宋" w:hAnsi="仿宋" w:cs="仿宋"/>
        </w:rPr>
      </w:pPr>
      <w:bookmarkStart w:id="1" w:name="_Toc28792"/>
      <w:r>
        <w:rPr>
          <w:rFonts w:ascii="仿宋" w:eastAsia="仿宋" w:hAnsi="仿宋" w:cs="仿宋" w:hint="eastAsia"/>
        </w:rPr>
        <w:lastRenderedPageBreak/>
        <w:t>法定代表人</w:t>
      </w:r>
      <w:r>
        <w:rPr>
          <w:rFonts w:ascii="仿宋" w:eastAsia="仿宋" w:hAnsi="仿宋" w:cs="仿宋" w:hint="eastAsia"/>
        </w:rPr>
        <w:t>/</w:t>
      </w:r>
      <w:r>
        <w:rPr>
          <w:rFonts w:ascii="仿宋" w:eastAsia="仿宋" w:hAnsi="仿宋" w:cs="仿宋" w:hint="eastAsia"/>
        </w:rPr>
        <w:t>单位负责人授权书</w:t>
      </w:r>
      <w:bookmarkEnd w:id="1"/>
    </w:p>
    <w:p w:rsidR="00AC183B" w:rsidRDefault="008D3CF0">
      <w:pPr>
        <w:pStyle w:val="01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：</w:t>
      </w:r>
    </w:p>
    <w:p w:rsidR="00AC183B" w:rsidRDefault="008D3CF0" w:rsidP="00B24C9E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本授权声明：</w:t>
      </w:r>
      <w:r>
        <w:rPr>
          <w:rFonts w:ascii="仿宋" w:eastAsia="仿宋" w:hAnsi="仿宋" w:cs="仿宋" w:hint="eastAsia"/>
          <w:u w:val="single"/>
        </w:rPr>
        <w:t xml:space="preserve">                     </w:t>
      </w:r>
      <w:r>
        <w:rPr>
          <w:rFonts w:ascii="仿宋" w:eastAsia="仿宋" w:hAnsi="仿宋" w:cs="仿宋" w:hint="eastAsia"/>
          <w:u w:val="single"/>
        </w:rPr>
        <w:t>（</w:t>
      </w:r>
      <w:r>
        <w:rPr>
          <w:rFonts w:ascii="仿宋" w:eastAsia="仿宋" w:hAnsi="仿宋" w:cs="仿宋" w:hint="eastAsia"/>
        </w:rPr>
        <w:t>服务</w:t>
      </w:r>
      <w:r>
        <w:rPr>
          <w:rFonts w:ascii="仿宋" w:eastAsia="仿宋" w:hAnsi="仿宋" w:cs="仿宋" w:hint="eastAsia"/>
        </w:rPr>
        <w:t>商名称）</w:t>
      </w:r>
      <w:r>
        <w:rPr>
          <w:rFonts w:ascii="仿宋" w:eastAsia="仿宋" w:hAnsi="仿宋" w:cs="仿宋" w:hint="eastAsia"/>
          <w:u w:val="single"/>
        </w:rPr>
        <w:t xml:space="preserve">          </w:t>
      </w:r>
      <w:r>
        <w:rPr>
          <w:rFonts w:ascii="仿宋" w:eastAsia="仿宋" w:hAnsi="仿宋" w:cs="仿宋" w:hint="eastAsia"/>
          <w:u w:val="single"/>
        </w:rPr>
        <w:t>（</w:t>
      </w:r>
      <w:r>
        <w:rPr>
          <w:rFonts w:ascii="仿宋" w:eastAsia="仿宋" w:hAnsi="仿宋" w:cs="仿宋" w:hint="eastAsia"/>
        </w:rPr>
        <w:t>法定代表人</w:t>
      </w:r>
      <w:r>
        <w:rPr>
          <w:rFonts w:ascii="仿宋" w:eastAsia="仿宋" w:hAnsi="仿宋" w:cs="仿宋" w:hint="eastAsia"/>
        </w:rPr>
        <w:t>/</w:t>
      </w:r>
      <w:r>
        <w:rPr>
          <w:rFonts w:ascii="仿宋" w:eastAsia="仿宋" w:hAnsi="仿宋" w:cs="仿宋" w:hint="eastAsia"/>
        </w:rPr>
        <w:t>单位负责人姓名、职务）授权</w:t>
      </w:r>
      <w:r>
        <w:rPr>
          <w:rFonts w:ascii="仿宋" w:eastAsia="仿宋" w:hAnsi="仿宋" w:cs="仿宋" w:hint="eastAsia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u w:val="single"/>
        </w:rPr>
        <w:t>（</w:t>
      </w:r>
      <w:r>
        <w:rPr>
          <w:rFonts w:ascii="仿宋" w:eastAsia="仿宋" w:hAnsi="仿宋" w:cs="仿宋" w:hint="eastAsia"/>
        </w:rPr>
        <w:t>被授权人姓名、职务、身份证号码）为我方参加“</w:t>
      </w:r>
      <w:r>
        <w:rPr>
          <w:rFonts w:ascii="仿宋" w:eastAsia="仿宋" w:hAnsi="仿宋" w:cs="仿宋" w:hint="eastAsia"/>
          <w:u w:val="single"/>
        </w:rPr>
        <w:t xml:space="preserve">                     </w:t>
      </w:r>
      <w:r>
        <w:rPr>
          <w:rFonts w:ascii="仿宋" w:eastAsia="仿宋" w:hAnsi="仿宋" w:cs="仿宋" w:hint="eastAsia"/>
          <w:u w:val="single"/>
        </w:rPr>
        <w:t>（</w:t>
      </w:r>
      <w:r>
        <w:rPr>
          <w:rFonts w:ascii="仿宋" w:eastAsia="仿宋" w:hAnsi="仿宋" w:cs="仿宋" w:hint="eastAsia"/>
        </w:rPr>
        <w:t>项目名称）（项目编号：</w:t>
      </w:r>
      <w:r>
        <w:rPr>
          <w:rFonts w:ascii="仿宋" w:eastAsia="仿宋" w:hAnsi="仿宋" w:cs="仿宋" w:hint="eastAsia"/>
          <w:u w:val="single"/>
        </w:rPr>
        <w:t xml:space="preserve">           </w:t>
      </w:r>
      <w:r>
        <w:rPr>
          <w:rFonts w:ascii="仿宋" w:eastAsia="仿宋" w:hAnsi="仿宋" w:cs="仿宋" w:hint="eastAsia"/>
          <w:u w:val="single"/>
        </w:rPr>
        <w:t>）</w:t>
      </w:r>
      <w:r>
        <w:rPr>
          <w:rFonts w:ascii="仿宋" w:eastAsia="仿宋" w:hAnsi="仿宋" w:cs="仿宋" w:hint="eastAsia"/>
        </w:rPr>
        <w:t>”采购活动的合法代表，以我方名义全权处理参与该项目采购活动、合同签订以及合同履约中的一切事宜，我方均予承认，所产生的法律后果均由我方承担。</w:t>
      </w:r>
    </w:p>
    <w:p w:rsidR="00AC183B" w:rsidRDefault="008D3CF0" w:rsidP="00B24C9E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特此声明。</w:t>
      </w:r>
    </w:p>
    <w:p w:rsidR="00AC183B" w:rsidRDefault="00AC183B" w:rsidP="00B24C9E">
      <w:pPr>
        <w:pStyle w:val="022"/>
        <w:ind w:firstLine="420"/>
        <w:rPr>
          <w:rFonts w:ascii="仿宋" w:eastAsia="仿宋" w:hAnsi="仿宋" w:cs="仿宋"/>
        </w:rPr>
      </w:pPr>
    </w:p>
    <w:tbl>
      <w:tblPr>
        <w:tblStyle w:val="a9"/>
        <w:tblW w:w="8522" w:type="dxa"/>
        <w:tblLayout w:type="fixed"/>
        <w:tblLook w:val="04A0"/>
      </w:tblPr>
      <w:tblGrid>
        <w:gridCol w:w="4311"/>
        <w:gridCol w:w="4211"/>
      </w:tblGrid>
      <w:tr w:rsidR="00AC183B">
        <w:trPr>
          <w:trHeight w:val="2877"/>
        </w:trPr>
        <w:tc>
          <w:tcPr>
            <w:tcW w:w="4311" w:type="dxa"/>
            <w:vAlign w:val="center"/>
          </w:tcPr>
          <w:p w:rsidR="00AC183B" w:rsidRDefault="008D3CF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 w:rsidR="00AC183B" w:rsidRDefault="008D3CF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身份证（背面）</w:t>
            </w:r>
          </w:p>
        </w:tc>
      </w:tr>
      <w:tr w:rsidR="00AC183B">
        <w:trPr>
          <w:trHeight w:val="2538"/>
        </w:trPr>
        <w:tc>
          <w:tcPr>
            <w:tcW w:w="4311" w:type="dxa"/>
            <w:vAlign w:val="center"/>
          </w:tcPr>
          <w:p w:rsidR="00AC183B" w:rsidRDefault="008D3CF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 w:rsidR="00AC183B" w:rsidRDefault="008D3CF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身份证（背面）</w:t>
            </w:r>
          </w:p>
        </w:tc>
      </w:tr>
    </w:tbl>
    <w:p w:rsidR="00AC183B" w:rsidRDefault="00AC183B">
      <w:pPr>
        <w:pStyle w:val="01"/>
        <w:rPr>
          <w:rFonts w:ascii="仿宋" w:eastAsia="仿宋" w:hAnsi="仿宋" w:cs="仿宋"/>
        </w:rPr>
      </w:pPr>
    </w:p>
    <w:p w:rsidR="00AC183B" w:rsidRDefault="00AC183B" w:rsidP="00B24C9E">
      <w:pPr>
        <w:pStyle w:val="022"/>
        <w:ind w:firstLine="420"/>
        <w:rPr>
          <w:rFonts w:ascii="仿宋" w:eastAsia="仿宋" w:hAnsi="仿宋" w:cs="仿宋"/>
        </w:rPr>
      </w:pPr>
    </w:p>
    <w:p w:rsidR="00AC183B" w:rsidRDefault="008D3CF0" w:rsidP="00B24C9E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法定代表人</w:t>
      </w:r>
      <w:r>
        <w:rPr>
          <w:rFonts w:ascii="仿宋" w:eastAsia="仿宋" w:hAnsi="仿宋" w:cs="仿宋" w:hint="eastAsia"/>
        </w:rPr>
        <w:t>/</w:t>
      </w:r>
      <w:r>
        <w:rPr>
          <w:rFonts w:ascii="仿宋" w:eastAsia="仿宋" w:hAnsi="仿宋" w:cs="仿宋" w:hint="eastAsia"/>
        </w:rPr>
        <w:t>单位负责人：</w:t>
      </w:r>
      <w:r>
        <w:rPr>
          <w:rFonts w:ascii="仿宋" w:eastAsia="仿宋" w:hAnsi="仿宋" w:cs="仿宋" w:hint="eastAsia"/>
          <w:u w:val="single"/>
        </w:rPr>
        <w:t xml:space="preserve">             </w:t>
      </w:r>
      <w:r>
        <w:rPr>
          <w:rFonts w:ascii="仿宋" w:eastAsia="仿宋" w:hAnsi="仿宋" w:cs="仿宋" w:hint="eastAsia"/>
          <w:u w:val="single"/>
        </w:rPr>
        <w:t>（</w:t>
      </w:r>
      <w:r>
        <w:rPr>
          <w:rFonts w:ascii="仿宋" w:eastAsia="仿宋" w:hAnsi="仿宋" w:cs="仿宋" w:hint="eastAsia"/>
        </w:rPr>
        <w:t>签字或盖章）</w:t>
      </w:r>
    </w:p>
    <w:p w:rsidR="00AC183B" w:rsidRDefault="008D3CF0" w:rsidP="00B24C9E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授权代表：</w:t>
      </w:r>
      <w:r>
        <w:rPr>
          <w:rFonts w:ascii="仿宋" w:eastAsia="仿宋" w:hAnsi="仿宋" w:cs="仿宋" w:hint="eastAsia"/>
          <w:u w:val="single"/>
        </w:rPr>
        <w:t xml:space="preserve">             </w:t>
      </w:r>
      <w:r>
        <w:rPr>
          <w:rFonts w:ascii="仿宋" w:eastAsia="仿宋" w:hAnsi="仿宋" w:cs="仿宋" w:hint="eastAsia"/>
          <w:u w:val="single"/>
        </w:rPr>
        <w:t>（</w:t>
      </w:r>
      <w:r>
        <w:rPr>
          <w:rFonts w:ascii="仿宋" w:eastAsia="仿宋" w:hAnsi="仿宋" w:cs="仿宋" w:hint="eastAsia"/>
        </w:rPr>
        <w:t>签字或盖章）</w:t>
      </w:r>
    </w:p>
    <w:p w:rsidR="00AC183B" w:rsidRDefault="008D3CF0" w:rsidP="00B24C9E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服务</w:t>
      </w:r>
      <w:r>
        <w:rPr>
          <w:rFonts w:ascii="仿宋" w:eastAsia="仿宋" w:hAnsi="仿宋" w:cs="仿宋" w:hint="eastAsia"/>
        </w:rPr>
        <w:t>商名称：</w:t>
      </w:r>
      <w:r>
        <w:rPr>
          <w:rFonts w:ascii="仿宋" w:eastAsia="仿宋" w:hAnsi="仿宋" w:cs="仿宋" w:hint="eastAsia"/>
          <w:u w:val="single"/>
        </w:rPr>
        <w:t xml:space="preserve">             </w:t>
      </w:r>
      <w:r>
        <w:rPr>
          <w:rFonts w:ascii="仿宋" w:eastAsia="仿宋" w:hAnsi="仿宋" w:cs="仿宋" w:hint="eastAsia"/>
          <w:u w:val="single"/>
        </w:rPr>
        <w:t>（</w:t>
      </w:r>
      <w:r>
        <w:rPr>
          <w:rFonts w:ascii="仿宋" w:eastAsia="仿宋" w:hAnsi="仿宋" w:cs="仿宋" w:hint="eastAsia"/>
        </w:rPr>
        <w:t>盖章）</w:t>
      </w:r>
    </w:p>
    <w:p w:rsidR="00AC183B" w:rsidRDefault="008D3CF0" w:rsidP="00B24C9E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联系电话：</w:t>
      </w:r>
    </w:p>
    <w:p w:rsidR="00AC183B" w:rsidRDefault="008D3CF0" w:rsidP="00B24C9E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日期：</w:t>
      </w:r>
    </w:p>
    <w:p w:rsidR="00AC183B" w:rsidRDefault="00AC183B">
      <w:pPr>
        <w:pStyle w:val="01"/>
        <w:rPr>
          <w:rFonts w:ascii="仿宋" w:eastAsia="仿宋" w:hAnsi="仿宋" w:cs="仿宋"/>
        </w:rPr>
      </w:pPr>
    </w:p>
    <w:p w:rsidR="00AC183B" w:rsidRDefault="00AC183B">
      <w:pPr>
        <w:jc w:val="left"/>
        <w:rPr>
          <w:rFonts w:ascii="宋体" w:hAnsi="宋体"/>
          <w:color w:val="000000"/>
          <w:sz w:val="24"/>
          <w:szCs w:val="24"/>
          <w:u w:val="single"/>
        </w:rPr>
      </w:pPr>
    </w:p>
    <w:p w:rsidR="00AC183B" w:rsidRDefault="00AC183B">
      <w:pPr>
        <w:pStyle w:val="a0"/>
        <w:rPr>
          <w:rFonts w:ascii="宋体" w:hAnsi="宋体"/>
          <w:color w:val="000000"/>
          <w:sz w:val="24"/>
          <w:szCs w:val="24"/>
          <w:u w:val="single"/>
        </w:rPr>
      </w:pPr>
    </w:p>
    <w:p w:rsidR="00AC183B" w:rsidRDefault="00AC183B">
      <w:pPr>
        <w:rPr>
          <w:rFonts w:ascii="宋体" w:hAnsi="宋体"/>
          <w:color w:val="000000"/>
          <w:sz w:val="24"/>
          <w:szCs w:val="24"/>
          <w:u w:val="single"/>
        </w:rPr>
      </w:pPr>
    </w:p>
    <w:p w:rsidR="00AC183B" w:rsidRDefault="00AC183B">
      <w:pPr>
        <w:pStyle w:val="a8"/>
        <w:ind w:firstLineChars="0" w:firstLine="0"/>
        <w:rPr>
          <w:rFonts w:ascii="宋体" w:hAnsi="宋体"/>
          <w:color w:val="000000"/>
          <w:sz w:val="24"/>
          <w:szCs w:val="24"/>
          <w:u w:val="single"/>
        </w:rPr>
      </w:pPr>
    </w:p>
    <w:p w:rsidR="00AC183B" w:rsidRDefault="00AC183B">
      <w:pPr>
        <w:pStyle w:val="a8"/>
        <w:ind w:firstLineChars="0" w:firstLine="0"/>
        <w:rPr>
          <w:rFonts w:ascii="宋体" w:hAnsi="宋体"/>
          <w:color w:val="000000"/>
          <w:sz w:val="24"/>
          <w:szCs w:val="24"/>
          <w:u w:val="single"/>
        </w:rPr>
      </w:pPr>
    </w:p>
    <w:p w:rsidR="00AC183B" w:rsidRDefault="00AC183B">
      <w:pPr>
        <w:pStyle w:val="a8"/>
        <w:ind w:firstLineChars="0" w:firstLine="0"/>
        <w:rPr>
          <w:rFonts w:ascii="宋体" w:hAnsi="宋体"/>
          <w:color w:val="000000"/>
          <w:sz w:val="24"/>
          <w:szCs w:val="24"/>
          <w:u w:val="single"/>
        </w:rPr>
      </w:pPr>
    </w:p>
    <w:p w:rsidR="00AC183B" w:rsidRDefault="008D3CF0">
      <w:pPr>
        <w:numPr>
          <w:ilvl w:val="0"/>
          <w:numId w:val="3"/>
        </w:numPr>
        <w:spacing w:before="260" w:after="260"/>
        <w:jc w:val="center"/>
        <w:outlineLvl w:val="1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承诺函</w:t>
      </w:r>
    </w:p>
    <w:p w:rsidR="00AC183B" w:rsidRDefault="008D3CF0">
      <w:pPr>
        <w:pStyle w:val="a0"/>
        <w:spacing w:before="218"/>
        <w:ind w:left="3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：</w:t>
      </w:r>
    </w:p>
    <w:p w:rsidR="00AC183B" w:rsidRDefault="008D3CF0">
      <w:pPr>
        <w:pStyle w:val="a0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我公司作为本次采购项目的</w:t>
      </w:r>
      <w:r>
        <w:rPr>
          <w:rFonts w:ascii="宋体" w:hAnsi="宋体" w:hint="eastAsia"/>
          <w:color w:val="000000"/>
          <w:sz w:val="24"/>
          <w:szCs w:val="24"/>
        </w:rPr>
        <w:t>服务</w:t>
      </w:r>
      <w:r>
        <w:rPr>
          <w:rFonts w:ascii="宋体" w:hAnsi="宋体"/>
          <w:color w:val="000000"/>
          <w:sz w:val="24"/>
          <w:szCs w:val="24"/>
        </w:rPr>
        <w:t>商，根据</w:t>
      </w:r>
      <w:r>
        <w:rPr>
          <w:rFonts w:ascii="宋体" w:hAnsi="宋体" w:hint="eastAsia"/>
          <w:color w:val="000000"/>
          <w:sz w:val="24"/>
          <w:szCs w:val="24"/>
        </w:rPr>
        <w:t>询价</w:t>
      </w:r>
      <w:r>
        <w:rPr>
          <w:rFonts w:ascii="宋体" w:hAnsi="宋体" w:hint="eastAsia"/>
          <w:color w:val="000000"/>
          <w:sz w:val="24"/>
          <w:szCs w:val="24"/>
        </w:rPr>
        <w:t>文件</w:t>
      </w:r>
      <w:r>
        <w:rPr>
          <w:rFonts w:ascii="宋体" w:hAnsi="宋体"/>
          <w:color w:val="000000"/>
          <w:sz w:val="24"/>
          <w:szCs w:val="24"/>
        </w:rPr>
        <w:t>要求，现郑重承诺如下：</w:t>
      </w:r>
    </w:p>
    <w:p w:rsidR="00AC183B" w:rsidRDefault="008D3CF0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一、具备本项目规定的条件：</w:t>
      </w:r>
    </w:p>
    <w:p w:rsidR="00AC183B" w:rsidRDefault="008D3CF0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（一）具有独立承担民事责任的能力；</w:t>
      </w:r>
    </w:p>
    <w:p w:rsidR="00AC183B" w:rsidRDefault="008D3CF0">
      <w:pPr>
        <w:pStyle w:val="a0"/>
        <w:spacing w:before="18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（二）具有良好的商业信誉和健全的财务会计制度；</w:t>
      </w:r>
    </w:p>
    <w:p w:rsidR="00AC183B" w:rsidRDefault="008D3CF0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（三）具有履行合同所必需的设备和专业技术能力；</w:t>
      </w:r>
    </w:p>
    <w:p w:rsidR="00AC183B" w:rsidRDefault="008D3CF0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（四）有依法缴纳税收和社会保障资金的良好记录；</w:t>
      </w:r>
    </w:p>
    <w:p w:rsidR="00AC183B" w:rsidRDefault="008D3CF0">
      <w:pPr>
        <w:pStyle w:val="a0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（五）参加采购活动前三年内，在经营活动中没有重大违法记录；</w:t>
      </w:r>
    </w:p>
    <w:p w:rsidR="00AC183B" w:rsidRDefault="008D3CF0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（六）法律、行政法规规定的其他条件；</w:t>
      </w:r>
    </w:p>
    <w:p w:rsidR="00AC183B" w:rsidRDefault="008D3CF0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（七）根据采购项目提出的特殊条件。</w:t>
      </w:r>
    </w:p>
    <w:p w:rsidR="00AC183B" w:rsidRDefault="008D3CF0">
      <w:pPr>
        <w:pStyle w:val="a0"/>
        <w:spacing w:before="18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1"/>
          <w:sz w:val="24"/>
          <w:szCs w:val="24"/>
        </w:rPr>
        <w:t>二、完全接受和满足本项目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询价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中规定的实质性要求，如对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询价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有异议，已经在投标截止时间届满前依法进行维权救济，不存在对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询价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有异议的同时又参加投标以求</w:t>
      </w:r>
      <w:r>
        <w:rPr>
          <w:rFonts w:ascii="宋体" w:hAnsi="宋体"/>
          <w:color w:val="000000"/>
          <w:sz w:val="24"/>
          <w:szCs w:val="24"/>
        </w:rPr>
        <w:t>侥幸中标或者为实现其他非法目的的行为。</w:t>
      </w:r>
    </w:p>
    <w:p w:rsidR="00AC183B" w:rsidRDefault="008D3CF0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三、参加本次招标采购活动，不存在与单位负责人为同一人或者存在直接控股、管理关系的其他</w:t>
      </w:r>
      <w:r>
        <w:rPr>
          <w:rFonts w:ascii="宋体" w:hAnsi="宋体" w:hint="eastAsia"/>
          <w:color w:val="000000"/>
          <w:sz w:val="24"/>
          <w:szCs w:val="24"/>
        </w:rPr>
        <w:t>服务</w:t>
      </w:r>
      <w:r>
        <w:rPr>
          <w:rFonts w:ascii="宋体" w:hAnsi="宋体"/>
          <w:color w:val="000000"/>
          <w:sz w:val="24"/>
          <w:szCs w:val="24"/>
        </w:rPr>
        <w:t>商参与同一合同项下的采购活动的行为。</w:t>
      </w:r>
    </w:p>
    <w:p w:rsidR="00AC183B" w:rsidRDefault="008D3CF0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四、</w:t>
      </w:r>
      <w:r>
        <w:rPr>
          <w:rFonts w:ascii="宋体" w:hAnsi="宋体" w:hint="eastAsia"/>
          <w:color w:val="000000"/>
          <w:sz w:val="24"/>
          <w:szCs w:val="24"/>
        </w:rPr>
        <w:t>服务</w:t>
      </w:r>
      <w:r>
        <w:rPr>
          <w:rFonts w:ascii="宋体" w:hAnsi="宋体"/>
          <w:color w:val="000000"/>
          <w:sz w:val="24"/>
          <w:szCs w:val="24"/>
        </w:rPr>
        <w:t>商未对本次采购项目提供过整体设计、规范编制或者项目管理、监理、检测等服务。</w:t>
      </w:r>
    </w:p>
    <w:p w:rsidR="00AC183B" w:rsidRDefault="008D3CF0">
      <w:pPr>
        <w:pStyle w:val="a0"/>
        <w:spacing w:before="1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五、参加本次招标采购活动，不存在和其他</w:t>
      </w:r>
      <w:r>
        <w:rPr>
          <w:rFonts w:ascii="宋体" w:hAnsi="宋体" w:hint="eastAsia"/>
          <w:color w:val="000000"/>
          <w:sz w:val="24"/>
          <w:szCs w:val="24"/>
        </w:rPr>
        <w:t>服务</w:t>
      </w:r>
      <w:r>
        <w:rPr>
          <w:rFonts w:ascii="宋体" w:hAnsi="宋体"/>
          <w:color w:val="000000"/>
          <w:sz w:val="24"/>
          <w:szCs w:val="24"/>
        </w:rPr>
        <w:t>商在同一合同项下的采购项目中，同时委托同一个自然人、同一家庭的人员、同一单位的人员作为代理人的行为。</w:t>
      </w:r>
    </w:p>
    <w:p w:rsidR="00AC183B" w:rsidRDefault="008D3CF0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6"/>
          <w:sz w:val="24"/>
          <w:szCs w:val="24"/>
        </w:rPr>
        <w:t>六、</w:t>
      </w:r>
      <w:r>
        <w:rPr>
          <w:rFonts w:ascii="宋体" w:hAnsi="宋体" w:hint="eastAsia"/>
          <w:color w:val="000000"/>
          <w:sz w:val="24"/>
          <w:szCs w:val="24"/>
        </w:rPr>
        <w:t>截至响应文件递交截止日未被列入失信被执行人、重大税收违法案件当事人名单、采购严重违法失信行为记录名单。</w:t>
      </w:r>
    </w:p>
    <w:p w:rsidR="00AC183B" w:rsidRDefault="008D3CF0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七、响应文件中提供的能够给予我公司带来优惠、好处的任何材料资料和技术、服务、商务等响应承诺情况都是真实的、有效的、合法的。</w:t>
      </w:r>
    </w:p>
    <w:p w:rsidR="00AC183B" w:rsidRDefault="008D3CF0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:rsidR="00AC183B" w:rsidRDefault="00AC183B">
      <w:pPr>
        <w:pStyle w:val="a0"/>
        <w:rPr>
          <w:rFonts w:ascii="宋体" w:hAnsi="宋体"/>
          <w:color w:val="000000"/>
          <w:sz w:val="24"/>
          <w:szCs w:val="24"/>
        </w:rPr>
      </w:pPr>
    </w:p>
    <w:p w:rsidR="00AC183B" w:rsidRDefault="008D3CF0">
      <w:pPr>
        <w:adjustRightInd w:val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服务</w:t>
      </w:r>
      <w:r>
        <w:rPr>
          <w:rFonts w:ascii="宋体" w:hAnsi="宋体" w:cs="宋体" w:hint="eastAsia"/>
          <w:color w:val="000000"/>
          <w:sz w:val="24"/>
          <w:szCs w:val="24"/>
        </w:rPr>
        <w:t>商名称：（盖单位公章）</w:t>
      </w:r>
    </w:p>
    <w:p w:rsidR="00AC183B" w:rsidRDefault="008D3CF0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法定代表人或授权代表（签字或盖章）：</w:t>
      </w:r>
    </w:p>
    <w:p w:rsidR="00AC183B" w:rsidRDefault="008D3CF0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日</w:t>
      </w:r>
      <w:bookmarkStart w:id="2" w:name="五、残疾人福利性单位声明函（若涉及）"/>
      <w:bookmarkStart w:id="3" w:name="_Toc35371686"/>
      <w:bookmarkStart w:id="4" w:name="_Toc35371467"/>
      <w:bookmarkStart w:id="5" w:name="_Toc35371361"/>
      <w:bookmarkEnd w:id="2"/>
    </w:p>
    <w:p w:rsidR="00AC183B" w:rsidRDefault="00AC183B">
      <w:pPr>
        <w:pStyle w:val="a0"/>
      </w:pPr>
    </w:p>
    <w:p w:rsidR="00AC183B" w:rsidRDefault="008D3CF0"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三、商业信誉承诺函</w:t>
      </w:r>
      <w:bookmarkEnd w:id="3"/>
      <w:bookmarkEnd w:id="4"/>
      <w:bookmarkEnd w:id="5"/>
    </w:p>
    <w:p w:rsidR="00AC183B" w:rsidRDefault="00AC183B">
      <w:pPr>
        <w:ind w:firstLineChars="200" w:firstLine="420"/>
        <w:jc w:val="left"/>
        <w:rPr>
          <w:rFonts w:ascii="宋体" w:hAnsi="宋体" w:cs="宋体"/>
          <w:color w:val="000000"/>
          <w:kern w:val="21"/>
        </w:rPr>
      </w:pPr>
    </w:p>
    <w:p w:rsidR="00AC183B" w:rsidRDefault="008D3CF0">
      <w:pPr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AC183B" w:rsidRDefault="008D3CF0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我单位作为本次采购项目的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服务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商，现郑重承诺：我单位参加本次采购活动具有良好的商业信誉。</w:t>
      </w:r>
    </w:p>
    <w:p w:rsidR="00AC183B" w:rsidRDefault="008D3CF0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 w:rsidR="00AC183B" w:rsidRDefault="00AC183B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AC183B" w:rsidRDefault="00AC183B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AC183B" w:rsidRDefault="00AC183B">
      <w:pPr>
        <w:pStyle w:val="a0"/>
        <w:rPr>
          <w:rFonts w:ascii="宋体" w:hAnsi="宋体" w:cs="宋体"/>
          <w:color w:val="000000"/>
          <w:sz w:val="24"/>
          <w:szCs w:val="24"/>
        </w:rPr>
      </w:pPr>
    </w:p>
    <w:p w:rsidR="00AC183B" w:rsidRDefault="008D3CF0">
      <w:pPr>
        <w:pStyle w:val="reader-word-layer"/>
        <w:widowControl w:val="0"/>
        <w:spacing w:before="0" w:beforeAutospacing="0" w:after="0" w:afterAutospacing="0"/>
        <w:rPr>
          <w:rFonts w:hAnsi="宋体"/>
          <w:bCs/>
          <w:color w:val="000000"/>
          <w:spacing w:val="6"/>
        </w:rPr>
      </w:pPr>
      <w:r>
        <w:rPr>
          <w:rFonts w:hAnsi="宋体" w:hint="eastAsia"/>
          <w:bCs/>
          <w:color w:val="000000"/>
          <w:spacing w:val="6"/>
        </w:rPr>
        <w:t>服务</w:t>
      </w:r>
      <w:r>
        <w:rPr>
          <w:rFonts w:hAnsi="宋体" w:hint="eastAsia"/>
          <w:bCs/>
          <w:color w:val="000000"/>
          <w:spacing w:val="6"/>
        </w:rPr>
        <w:t>商名称</w:t>
      </w:r>
      <w:r>
        <w:rPr>
          <w:rFonts w:hAnsi="宋体" w:hint="eastAsia"/>
          <w:bCs/>
          <w:color w:val="000000"/>
          <w:spacing w:val="6"/>
        </w:rPr>
        <w:t>:(</w:t>
      </w:r>
      <w:r>
        <w:rPr>
          <w:rFonts w:hAnsi="宋体" w:hint="eastAsia"/>
          <w:bCs/>
          <w:color w:val="000000"/>
          <w:spacing w:val="6"/>
        </w:rPr>
        <w:t>盖单位公章</w:t>
      </w:r>
      <w:r>
        <w:rPr>
          <w:rFonts w:hAnsi="宋体" w:hint="eastAsia"/>
          <w:bCs/>
          <w:color w:val="000000"/>
          <w:spacing w:val="6"/>
        </w:rPr>
        <w:t xml:space="preserve">) </w:t>
      </w:r>
    </w:p>
    <w:p w:rsidR="00AC183B" w:rsidRDefault="008D3CF0">
      <w:pPr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</w:t>
      </w:r>
      <w:r>
        <w:rPr>
          <w:rFonts w:ascii="宋体" w:hAnsi="宋体" w:cs="宋体" w:hint="eastAsia"/>
          <w:color w:val="000000"/>
          <w:sz w:val="24"/>
          <w:szCs w:val="24"/>
        </w:rPr>
        <w:t>：</w:t>
      </w:r>
    </w:p>
    <w:p w:rsidR="00AC183B" w:rsidRDefault="008D3CF0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  </w:t>
      </w:r>
      <w:r>
        <w:rPr>
          <w:rFonts w:ascii="宋体" w:hAnsi="宋体" w:cs="宋体" w:hint="eastAsia"/>
          <w:color w:val="000000"/>
          <w:sz w:val="24"/>
          <w:szCs w:val="24"/>
        </w:rPr>
        <w:t>期：年月日</w:t>
      </w:r>
    </w:p>
    <w:p w:rsidR="00AC183B" w:rsidRDefault="00AC183B"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pStyle w:val="a0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pStyle w:val="a0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bookmarkStart w:id="6" w:name="_Toc35371362"/>
      <w:bookmarkStart w:id="7" w:name="_Toc35371468"/>
      <w:bookmarkStart w:id="8" w:name="_Toc35371687"/>
    </w:p>
    <w:p w:rsidR="00AC183B" w:rsidRDefault="00AC183B">
      <w:pPr>
        <w:pStyle w:val="a0"/>
      </w:pPr>
    </w:p>
    <w:p w:rsidR="00AC183B" w:rsidRDefault="00AC183B"/>
    <w:p w:rsidR="00AC183B" w:rsidRDefault="00AC183B">
      <w:pPr>
        <w:pStyle w:val="a0"/>
      </w:pPr>
    </w:p>
    <w:p w:rsidR="00AC183B" w:rsidRDefault="00AC183B"/>
    <w:p w:rsidR="00AC183B" w:rsidRDefault="00AC183B">
      <w:pPr>
        <w:pStyle w:val="a0"/>
      </w:pPr>
    </w:p>
    <w:p w:rsidR="00AC183B" w:rsidRDefault="00AC183B"/>
    <w:p w:rsidR="00AC183B" w:rsidRDefault="00AC183B">
      <w:pPr>
        <w:pStyle w:val="a0"/>
      </w:pPr>
    </w:p>
    <w:p w:rsidR="00AC183B" w:rsidRDefault="00AC183B"/>
    <w:p w:rsidR="00AC183B" w:rsidRDefault="00AC183B">
      <w:pPr>
        <w:pStyle w:val="a0"/>
      </w:pPr>
    </w:p>
    <w:p w:rsidR="00AC183B" w:rsidRDefault="008D3CF0">
      <w:pPr>
        <w:spacing w:before="260" w:after="260"/>
        <w:ind w:firstLineChars="500" w:firstLine="1405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四、具有履行合同所必需的设备和专业技术</w:t>
      </w:r>
      <w:bookmarkEnd w:id="6"/>
      <w:bookmarkEnd w:id="7"/>
      <w:bookmarkEnd w:id="8"/>
    </w:p>
    <w:p w:rsidR="00AC183B" w:rsidRDefault="008D3CF0">
      <w:pPr>
        <w:snapToGrid w:val="0"/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t>能力的承诺函</w:t>
      </w:r>
    </w:p>
    <w:p w:rsidR="00AC183B" w:rsidRDefault="00AC183B">
      <w:pPr>
        <w:rPr>
          <w:rFonts w:ascii="宋体" w:hAnsi="宋体" w:cs="宋体"/>
          <w:color w:val="000000"/>
          <w:sz w:val="32"/>
          <w:szCs w:val="32"/>
        </w:rPr>
      </w:pPr>
    </w:p>
    <w:p w:rsidR="00AC183B" w:rsidRDefault="008D3CF0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AC183B" w:rsidRDefault="008D3CF0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我单位作为本次采购项目的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服务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商，现郑重承诺：我单位参加本次采购活动，具有履行合同所必需的设备和专业技术能力。</w:t>
      </w:r>
    </w:p>
    <w:p w:rsidR="00AC183B" w:rsidRDefault="008D3CF0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 w:rsidR="00AC183B" w:rsidRDefault="00AC183B"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 w:rsidR="00AC183B" w:rsidRDefault="00AC183B">
      <w:pPr>
        <w:pStyle w:val="a0"/>
      </w:pPr>
    </w:p>
    <w:p w:rsidR="00AC183B" w:rsidRDefault="008D3CF0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服务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商名称：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（盖单位公章）</w:t>
      </w:r>
    </w:p>
    <w:p w:rsidR="00AC183B" w:rsidRDefault="008D3CF0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法定代表人或授权代表（签字）：</w:t>
      </w:r>
    </w:p>
    <w:p w:rsidR="00AC183B" w:rsidRDefault="008D3CF0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期：年月日</w:t>
      </w:r>
    </w:p>
    <w:p w:rsidR="00AC183B" w:rsidRDefault="00AC183B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AC183B" w:rsidRDefault="00AC183B">
      <w:pPr>
        <w:pStyle w:val="a0"/>
        <w:rPr>
          <w:rFonts w:ascii="宋体" w:hAnsi="宋体" w:cs="宋体"/>
          <w:b/>
          <w:color w:val="000000"/>
          <w:sz w:val="24"/>
          <w:szCs w:val="24"/>
        </w:rPr>
      </w:pPr>
    </w:p>
    <w:p w:rsidR="00AC183B" w:rsidRDefault="00AC183B">
      <w:pPr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pStyle w:val="a0"/>
        <w:rPr>
          <w:rFonts w:ascii="宋体" w:hAnsi="宋体" w:cs="宋体"/>
          <w:color w:val="000000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pStyle w:val="a0"/>
      </w:pPr>
    </w:p>
    <w:p w:rsidR="00AC183B" w:rsidRDefault="00AC183B"/>
    <w:p w:rsidR="00AC183B" w:rsidRDefault="00AC183B">
      <w:pPr>
        <w:pStyle w:val="a0"/>
      </w:pPr>
    </w:p>
    <w:p w:rsidR="00AC183B" w:rsidRDefault="00AC183B"/>
    <w:p w:rsidR="00AC183B" w:rsidRDefault="00AC183B">
      <w:pPr>
        <w:pStyle w:val="a0"/>
      </w:pPr>
    </w:p>
    <w:p w:rsidR="00AC183B" w:rsidRDefault="00AC183B"/>
    <w:p w:rsidR="00AC183B" w:rsidRDefault="00AC183B">
      <w:pPr>
        <w:pStyle w:val="a0"/>
      </w:pPr>
    </w:p>
    <w:p w:rsidR="00AC183B" w:rsidRDefault="00AC183B"/>
    <w:p w:rsidR="00AC183B" w:rsidRDefault="00AC183B">
      <w:pPr>
        <w:pStyle w:val="a0"/>
      </w:pPr>
    </w:p>
    <w:p w:rsidR="00AC183B" w:rsidRDefault="00AC183B"/>
    <w:p w:rsidR="00AC183B" w:rsidRDefault="00AC183B"/>
    <w:p w:rsidR="00AC183B" w:rsidRDefault="008D3CF0"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bookmarkStart w:id="9" w:name="_Toc35371363"/>
      <w:bookmarkStart w:id="10" w:name="_Toc35371469"/>
      <w:bookmarkStart w:id="11" w:name="_Toc35371688"/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五、具有依法缴纳税收和社会保障资金良好</w:t>
      </w:r>
      <w:bookmarkEnd w:id="9"/>
      <w:bookmarkEnd w:id="10"/>
      <w:bookmarkEnd w:id="11"/>
      <w:r>
        <w:rPr>
          <w:rFonts w:ascii="宋体" w:hAnsi="宋体" w:cs="宋体" w:hint="eastAsia"/>
          <w:b/>
          <w:color w:val="000000"/>
          <w:sz w:val="28"/>
          <w:szCs w:val="32"/>
        </w:rPr>
        <w:t>记录的承诺函</w:t>
      </w:r>
    </w:p>
    <w:p w:rsidR="00AC183B" w:rsidRDefault="00AC183B">
      <w:pPr>
        <w:rPr>
          <w:rFonts w:ascii="宋体" w:hAnsi="宋体" w:cs="宋体"/>
          <w:color w:val="000000"/>
          <w:sz w:val="24"/>
          <w:szCs w:val="24"/>
        </w:rPr>
      </w:pPr>
    </w:p>
    <w:p w:rsidR="00AC183B" w:rsidRDefault="008D3CF0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AC183B" w:rsidRDefault="008D3CF0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我单位作为本次采购项目的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服务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商，现郑重承诺：我单位参加本次采购活动，具有依法缴纳税收和社会保障资金的良好记录。</w:t>
      </w:r>
    </w:p>
    <w:p w:rsidR="00AC183B" w:rsidRDefault="008D3CF0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 w:rsidR="00AC183B" w:rsidRDefault="00AC183B"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 w:rsidR="00AC183B" w:rsidRDefault="00AC183B">
      <w:pPr>
        <w:pStyle w:val="a0"/>
        <w:rPr>
          <w:rFonts w:ascii="宋体" w:hAnsi="宋体" w:cs="宋体"/>
          <w:color w:val="000000"/>
          <w:sz w:val="24"/>
          <w:szCs w:val="24"/>
        </w:rPr>
      </w:pPr>
    </w:p>
    <w:p w:rsidR="00AC183B" w:rsidRDefault="008D3CF0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服务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商名称：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（盖单位公章）</w:t>
      </w:r>
    </w:p>
    <w:p w:rsidR="00AC183B" w:rsidRDefault="008D3CF0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法定代表人或授权代表（签字）：</w:t>
      </w:r>
    </w:p>
    <w:p w:rsidR="00AC183B" w:rsidRDefault="008D3CF0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    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期：年月日</w:t>
      </w:r>
    </w:p>
    <w:p w:rsidR="00AC183B" w:rsidRDefault="00AC183B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pStyle w:val="a0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pStyle w:val="a0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pStyle w:val="a0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pStyle w:val="a0"/>
      </w:pPr>
    </w:p>
    <w:p w:rsidR="00AC183B" w:rsidRDefault="008D3CF0" w:rsidP="00B24C9E">
      <w:pPr>
        <w:spacing w:before="260" w:after="260"/>
        <w:ind w:firstLineChars="600" w:firstLine="1687"/>
        <w:outlineLvl w:val="1"/>
        <w:rPr>
          <w:rFonts w:ascii="宋体" w:hAnsi="宋体" w:cs="宋体"/>
          <w:b/>
          <w:color w:val="000000"/>
          <w:sz w:val="28"/>
          <w:szCs w:val="28"/>
        </w:rPr>
      </w:pPr>
      <w:bookmarkStart w:id="12" w:name="_Toc35371470"/>
      <w:bookmarkStart w:id="13" w:name="_Toc35371689"/>
      <w:bookmarkStart w:id="14" w:name="_Toc35371364"/>
      <w:r>
        <w:rPr>
          <w:rFonts w:ascii="宋体" w:hAnsi="宋体" w:cs="宋体" w:hint="eastAsia"/>
          <w:b/>
          <w:color w:val="000000"/>
          <w:sz w:val="28"/>
          <w:szCs w:val="28"/>
        </w:rPr>
        <w:lastRenderedPageBreak/>
        <w:t>六、近三年没有重大违法记录的</w:t>
      </w:r>
      <w:bookmarkEnd w:id="12"/>
      <w:bookmarkEnd w:id="13"/>
      <w:bookmarkEnd w:id="14"/>
      <w:r>
        <w:rPr>
          <w:rFonts w:ascii="宋体" w:hAnsi="宋体" w:cs="宋体" w:hint="eastAsia"/>
          <w:b/>
          <w:color w:val="000000"/>
          <w:sz w:val="28"/>
          <w:szCs w:val="28"/>
        </w:rPr>
        <w:t>承诺函</w:t>
      </w:r>
    </w:p>
    <w:p w:rsidR="00AC183B" w:rsidRDefault="008D3CF0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AC183B" w:rsidRDefault="008D3CF0"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我单位作为本次采购项目的</w:t>
      </w:r>
      <w:r>
        <w:rPr>
          <w:rFonts w:ascii="宋体" w:hAnsi="宋体" w:cs="宋体" w:hint="eastAsia"/>
          <w:color w:val="000000"/>
          <w:sz w:val="24"/>
          <w:szCs w:val="24"/>
        </w:rPr>
        <w:t>服务</w:t>
      </w:r>
      <w:r>
        <w:rPr>
          <w:rFonts w:ascii="宋体" w:hAnsi="宋体" w:cs="宋体" w:hint="eastAsia"/>
          <w:color w:val="000000"/>
          <w:sz w:val="24"/>
          <w:szCs w:val="24"/>
        </w:rPr>
        <w:t>商，现郑重承诺：我单位在参加本次采购活动近</w:t>
      </w:r>
      <w:r>
        <w:rPr>
          <w:rFonts w:ascii="宋体" w:hAnsi="宋体" w:cs="宋体" w:hint="eastAsia"/>
          <w:color w:val="00000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sz w:val="24"/>
          <w:szCs w:val="24"/>
        </w:rPr>
        <w:t>年内在经营活动中没有重大违法记录（即因违法经营受到刑事处罚或者责令停产停业、吊销许可证或者执照、较大数额罚款等行政处罚的行为）</w:t>
      </w:r>
      <w:r>
        <w:rPr>
          <w:rFonts w:ascii="宋体" w:hAnsi="宋体" w:cs="宋体" w:hint="eastAsia"/>
          <w:color w:val="000000"/>
          <w:sz w:val="24"/>
          <w:szCs w:val="24"/>
        </w:rPr>
        <w:t>，无重大安全</w:t>
      </w:r>
      <w:r>
        <w:rPr>
          <w:rFonts w:ascii="宋体" w:hAnsi="宋体" w:cs="宋体" w:hint="eastAsia"/>
          <w:color w:val="00000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sz w:val="24"/>
          <w:szCs w:val="24"/>
        </w:rPr>
        <w:t>质量事故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AC183B" w:rsidRDefault="008D3CF0"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本单位对上述声明内容事项真实性负责，如有虚假，由我单位承担相关法律责任。</w:t>
      </w:r>
    </w:p>
    <w:p w:rsidR="00AC183B" w:rsidRDefault="00AC183B"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 w:rsidR="00AC183B" w:rsidRDefault="00AC183B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AC183B" w:rsidRDefault="00AC183B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AC183B" w:rsidRDefault="008D3CF0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服务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商名称：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（盖单位公章）</w:t>
      </w:r>
    </w:p>
    <w:p w:rsidR="00AC183B" w:rsidRDefault="008D3CF0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法定代表人或授权代表（签字）：</w:t>
      </w:r>
    </w:p>
    <w:p w:rsidR="00AC183B" w:rsidRDefault="008D3CF0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    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期：年月日</w:t>
      </w:r>
    </w:p>
    <w:p w:rsidR="00AC183B" w:rsidRDefault="00AC183B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kern w:val="21"/>
          <w:sz w:val="24"/>
          <w:szCs w:val="24"/>
          <w:lang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/>
    <w:p w:rsidR="00AC183B" w:rsidRDefault="00AC183B"/>
    <w:p w:rsidR="00AC183B" w:rsidRDefault="00AC183B">
      <w:pPr>
        <w:pStyle w:val="a0"/>
      </w:pPr>
    </w:p>
    <w:p w:rsidR="00AC183B" w:rsidRDefault="00AC183B"/>
    <w:p w:rsidR="00AC183B" w:rsidRDefault="00AC183B">
      <w:pPr>
        <w:pStyle w:val="a0"/>
      </w:pPr>
    </w:p>
    <w:p w:rsidR="00AC183B" w:rsidRDefault="00AC183B"/>
    <w:p w:rsidR="00AC183B" w:rsidRDefault="00AC183B">
      <w:pPr>
        <w:pStyle w:val="a0"/>
      </w:pPr>
    </w:p>
    <w:p w:rsidR="00AC183B" w:rsidRDefault="00AC183B"/>
    <w:p w:rsidR="00AC183B" w:rsidRDefault="00AC183B">
      <w:pPr>
        <w:pStyle w:val="a0"/>
      </w:pPr>
    </w:p>
    <w:p w:rsidR="00AC183B" w:rsidRDefault="00AC183B"/>
    <w:p w:rsidR="00AC183B" w:rsidRDefault="00AC183B">
      <w:pPr>
        <w:pStyle w:val="a0"/>
      </w:pPr>
    </w:p>
    <w:p w:rsidR="00AC183B" w:rsidRDefault="00AC183B"/>
    <w:p w:rsidR="00AC183B" w:rsidRDefault="00AC183B">
      <w:pPr>
        <w:pStyle w:val="a0"/>
      </w:pPr>
    </w:p>
    <w:p w:rsidR="00AC183B" w:rsidRDefault="00AC183B"/>
    <w:p w:rsidR="00AC183B" w:rsidRDefault="00AC183B">
      <w:pPr>
        <w:pStyle w:val="a0"/>
      </w:pPr>
    </w:p>
    <w:p w:rsidR="00AC183B" w:rsidRDefault="00AC183B"/>
    <w:p w:rsidR="00AC183B" w:rsidRDefault="008D3CF0" w:rsidP="00B24C9E">
      <w:pPr>
        <w:ind w:firstLineChars="600" w:firstLine="1687"/>
        <w:jc w:val="left"/>
        <w:rPr>
          <w:rFonts w:ascii="宋体" w:hAnsi="宋体"/>
          <w:b/>
          <w:color w:val="000000"/>
          <w:sz w:val="28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七</w:t>
      </w:r>
      <w:bookmarkStart w:id="15" w:name="七、其他资格性证明文件（详见竞争性磋商文件第四章）"/>
      <w:bookmarkEnd w:id="15"/>
      <w:r>
        <w:rPr>
          <w:rFonts w:ascii="宋体" w:hAnsi="宋体" w:hint="eastAsia"/>
          <w:b/>
          <w:color w:val="000000"/>
          <w:sz w:val="28"/>
        </w:rPr>
        <w:t>、</w:t>
      </w:r>
      <w:r>
        <w:rPr>
          <w:rFonts w:ascii="宋体" w:hAnsi="宋体" w:hint="eastAsia"/>
          <w:b/>
          <w:color w:val="000000"/>
          <w:sz w:val="28"/>
        </w:rPr>
        <w:t xml:space="preserve"> </w:t>
      </w:r>
      <w:r>
        <w:rPr>
          <w:rFonts w:ascii="宋体" w:hAnsi="宋体"/>
          <w:b/>
          <w:color w:val="000000"/>
          <w:sz w:val="28"/>
        </w:rPr>
        <w:t>其他资格性证明</w:t>
      </w:r>
      <w:r>
        <w:rPr>
          <w:rFonts w:ascii="宋体" w:hAnsi="宋体" w:hint="eastAsia"/>
          <w:b/>
          <w:color w:val="000000"/>
          <w:sz w:val="28"/>
        </w:rPr>
        <w:t>材料</w:t>
      </w:r>
    </w:p>
    <w:p w:rsidR="00AC183B" w:rsidRDefault="00AC183B" w:rsidP="00B24C9E">
      <w:pPr>
        <w:spacing w:before="1"/>
        <w:ind w:firstLineChars="800" w:firstLine="2249"/>
        <w:rPr>
          <w:rFonts w:ascii="宋体" w:hAnsi="宋体"/>
          <w:b/>
          <w:color w:val="000000"/>
          <w:sz w:val="28"/>
        </w:rPr>
      </w:pPr>
    </w:p>
    <w:p w:rsidR="00AC183B" w:rsidRDefault="008D3CF0">
      <w:pPr>
        <w:pStyle w:val="aa"/>
        <w:tabs>
          <w:tab w:val="left" w:pos="580"/>
        </w:tabs>
        <w:autoSpaceDE w:val="0"/>
        <w:autoSpaceDN w:val="0"/>
        <w:ind w:firstLineChars="1475" w:firstLine="354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（格式自拟</w:t>
      </w:r>
      <w:r>
        <w:rPr>
          <w:rFonts w:ascii="宋体" w:hAnsi="宋体"/>
          <w:color w:val="000000"/>
          <w:spacing w:val="-19"/>
          <w:sz w:val="24"/>
        </w:rPr>
        <w:t>）</w:t>
      </w:r>
      <w:r>
        <w:rPr>
          <w:rFonts w:ascii="宋体" w:hAnsi="宋体"/>
          <w:color w:val="000000"/>
          <w:spacing w:val="-19"/>
          <w:sz w:val="24"/>
        </w:rPr>
        <w:t xml:space="preserve"> </w:t>
      </w:r>
    </w:p>
    <w:p w:rsidR="00AC183B" w:rsidRDefault="00AC183B">
      <w:pPr>
        <w:pStyle w:val="aa"/>
        <w:tabs>
          <w:tab w:val="left" w:pos="580"/>
        </w:tabs>
        <w:autoSpaceDE w:val="0"/>
        <w:autoSpaceDN w:val="0"/>
        <w:ind w:firstLineChars="0"/>
        <w:rPr>
          <w:rFonts w:ascii="宋体" w:hAnsi="宋体"/>
          <w:color w:val="000000"/>
          <w:sz w:val="24"/>
        </w:rPr>
      </w:pPr>
    </w:p>
    <w:p w:rsidR="00AC183B" w:rsidRDefault="00AC183B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rPr>
          <w:rFonts w:ascii="宋体" w:hAnsi="宋体" w:cs="宋体"/>
          <w:b/>
          <w:color w:val="000000"/>
          <w:sz w:val="32"/>
          <w:szCs w:val="32"/>
        </w:rPr>
      </w:pPr>
    </w:p>
    <w:p w:rsidR="00AC183B" w:rsidRDefault="00AC183B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AC183B" w:rsidRDefault="00AC183B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AC183B" w:rsidRDefault="00AC183B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AC183B" w:rsidRDefault="00AC183B">
      <w:pPr>
        <w:rPr>
          <w:rFonts w:ascii="宋体" w:hAnsi="宋体" w:cs="宋体"/>
          <w:b/>
          <w:color w:val="000000"/>
          <w:sz w:val="28"/>
          <w:szCs w:val="28"/>
        </w:rPr>
      </w:pPr>
    </w:p>
    <w:p w:rsidR="00AC183B" w:rsidRDefault="00AC183B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AC183B" w:rsidRDefault="00AC183B">
      <w:pPr>
        <w:rPr>
          <w:rFonts w:ascii="宋体" w:hAnsi="宋体" w:cs="宋体"/>
          <w:b/>
          <w:color w:val="000000"/>
          <w:sz w:val="28"/>
          <w:szCs w:val="28"/>
        </w:rPr>
      </w:pPr>
    </w:p>
    <w:p w:rsidR="00AC183B" w:rsidRDefault="00AC183B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AC183B" w:rsidRDefault="00AC183B">
      <w:pPr>
        <w:rPr>
          <w:rFonts w:ascii="宋体" w:hAnsi="宋体" w:cs="宋体"/>
          <w:b/>
          <w:color w:val="000000"/>
          <w:sz w:val="28"/>
          <w:szCs w:val="28"/>
        </w:rPr>
      </w:pPr>
    </w:p>
    <w:p w:rsidR="00AC183B" w:rsidRDefault="00AC183B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AC183B" w:rsidRDefault="00AC183B">
      <w:pPr>
        <w:rPr>
          <w:rFonts w:ascii="宋体" w:hAnsi="宋体" w:cs="宋体"/>
          <w:b/>
          <w:color w:val="000000"/>
          <w:sz w:val="28"/>
          <w:szCs w:val="28"/>
        </w:rPr>
      </w:pPr>
    </w:p>
    <w:p w:rsidR="00AC183B" w:rsidRDefault="00AC183B"/>
    <w:p w:rsidR="00AC183B" w:rsidRDefault="008D3CF0">
      <w:pPr>
        <w:jc w:val="left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lastRenderedPageBreak/>
        <w:t>第二部分：其他响应文件（格式）</w:t>
      </w:r>
    </w:p>
    <w:p w:rsidR="00AC183B" w:rsidRDefault="008D3CF0" w:rsidP="00B24C9E">
      <w:pPr>
        <w:pStyle w:val="2"/>
        <w:spacing w:before="0" w:after="0" w:line="400" w:lineRule="exact"/>
        <w:ind w:firstLineChars="200" w:firstLine="643"/>
        <w:jc w:val="center"/>
        <w:rPr>
          <w:rFonts w:asciiTheme="minorEastAsia" w:eastAsiaTheme="minorEastAsia" w:hAnsiTheme="minorEastAsia" w:cs="仿宋"/>
          <w:color w:val="000000"/>
          <w:szCs w:val="28"/>
        </w:rPr>
      </w:pPr>
      <w:r>
        <w:rPr>
          <w:rFonts w:asciiTheme="minorEastAsia" w:eastAsiaTheme="minorEastAsia" w:hAnsiTheme="minorEastAsia" w:cs="仿宋" w:hint="eastAsia"/>
          <w:color w:val="000000"/>
          <w:szCs w:val="28"/>
        </w:rPr>
        <w:t>一、</w:t>
      </w:r>
      <w:r>
        <w:rPr>
          <w:rFonts w:asciiTheme="minorEastAsia" w:eastAsiaTheme="minorEastAsia" w:hAnsiTheme="minorEastAsia" w:cs="仿宋" w:hint="eastAsia"/>
          <w:color w:val="000000"/>
          <w:szCs w:val="28"/>
        </w:rPr>
        <w:t>报价一览表</w:t>
      </w:r>
    </w:p>
    <w:p w:rsidR="00AC183B" w:rsidRDefault="00AC183B">
      <w:pPr>
        <w:pStyle w:val="a4"/>
        <w:ind w:firstLineChars="0" w:firstLine="0"/>
        <w:rPr>
          <w:rFonts w:ascii="仿宋" w:eastAsia="仿宋" w:hAnsi="仿宋" w:cs="仿宋"/>
          <w:color w:val="000000"/>
          <w:sz w:val="24"/>
        </w:rPr>
      </w:pPr>
    </w:p>
    <w:p w:rsidR="00AC183B" w:rsidRDefault="00AC183B">
      <w:pPr>
        <w:pStyle w:val="a4"/>
        <w:ind w:firstLineChars="0" w:firstLine="0"/>
        <w:rPr>
          <w:rFonts w:ascii="仿宋" w:eastAsia="仿宋" w:hAnsi="仿宋" w:cs="仿宋"/>
          <w:color w:val="000000"/>
          <w:sz w:val="24"/>
        </w:rPr>
      </w:pP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1"/>
        <w:gridCol w:w="4164"/>
        <w:gridCol w:w="1790"/>
      </w:tblGrid>
      <w:tr w:rsidR="00AC183B">
        <w:trPr>
          <w:trHeight w:val="735"/>
          <w:jc w:val="center"/>
        </w:trPr>
        <w:tc>
          <w:tcPr>
            <w:tcW w:w="2991" w:type="dxa"/>
            <w:vAlign w:val="center"/>
          </w:tcPr>
          <w:p w:rsidR="00AC183B" w:rsidRDefault="008D3CF0">
            <w:pPr>
              <w:widowControl/>
              <w:snapToGrid w:val="0"/>
              <w:jc w:val="center"/>
              <w:outlineLvl w:val="1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164" w:type="dxa"/>
            <w:vAlign w:val="center"/>
          </w:tcPr>
          <w:p w:rsidR="00AC183B" w:rsidRDefault="008D3CF0">
            <w:pPr>
              <w:widowControl/>
              <w:snapToGrid w:val="0"/>
              <w:jc w:val="center"/>
              <w:outlineLvl w:val="1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报价（元）</w:t>
            </w:r>
          </w:p>
        </w:tc>
        <w:tc>
          <w:tcPr>
            <w:tcW w:w="1790" w:type="dxa"/>
            <w:vAlign w:val="center"/>
          </w:tcPr>
          <w:p w:rsidR="00AC183B" w:rsidRDefault="008D3CF0">
            <w:pPr>
              <w:widowControl/>
              <w:snapToGrid w:val="0"/>
              <w:jc w:val="center"/>
              <w:outlineLvl w:val="1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服务期限</w:t>
            </w:r>
          </w:p>
        </w:tc>
      </w:tr>
      <w:tr w:rsidR="00AC183B">
        <w:trPr>
          <w:trHeight w:val="2784"/>
          <w:jc w:val="center"/>
        </w:trPr>
        <w:tc>
          <w:tcPr>
            <w:tcW w:w="2991" w:type="dxa"/>
            <w:vAlign w:val="center"/>
          </w:tcPr>
          <w:p w:rsidR="00AC183B" w:rsidRDefault="008D3CF0">
            <w:pPr>
              <w:widowControl/>
              <w:snapToGrid w:val="0"/>
              <w:spacing w:line="360" w:lineRule="auto"/>
              <w:jc w:val="center"/>
              <w:outlineLvl w:val="1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四川省川西监狱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5-2026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年度电气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设备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维修采购项目</w:t>
            </w:r>
          </w:p>
        </w:tc>
        <w:tc>
          <w:tcPr>
            <w:tcW w:w="4164" w:type="dxa"/>
            <w:vAlign w:val="center"/>
          </w:tcPr>
          <w:p w:rsidR="00AC183B" w:rsidRDefault="008D3CF0">
            <w:pPr>
              <w:widowControl/>
              <w:snapToGrid w:val="0"/>
              <w:spacing w:line="360" w:lineRule="auto"/>
              <w:ind w:firstLineChars="200" w:firstLine="560"/>
              <w:outlineLvl w:val="1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报价为《空调及电气维修服务收费项目控制价目表》下浮率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%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（按百分比进行报价）。</w:t>
            </w:r>
          </w:p>
        </w:tc>
        <w:tc>
          <w:tcPr>
            <w:tcW w:w="1790" w:type="dxa"/>
            <w:vAlign w:val="center"/>
          </w:tcPr>
          <w:p w:rsidR="00AC183B" w:rsidRDefault="008D3CF0">
            <w:pPr>
              <w:widowControl/>
              <w:snapToGrid w:val="0"/>
              <w:spacing w:line="360" w:lineRule="auto"/>
              <w:jc w:val="center"/>
              <w:outlineLvl w:val="1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年</w:t>
            </w:r>
          </w:p>
        </w:tc>
      </w:tr>
    </w:tbl>
    <w:p w:rsidR="00AC183B" w:rsidRDefault="00AC183B">
      <w:pPr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/>
          <w:sz w:val="28"/>
          <w:szCs w:val="28"/>
        </w:rPr>
      </w:pPr>
    </w:p>
    <w:p w:rsidR="00AC183B" w:rsidRDefault="008D3CF0" w:rsidP="00B24C9E">
      <w:pPr>
        <w:widowControl/>
        <w:snapToGrid w:val="0"/>
        <w:spacing w:line="360" w:lineRule="auto"/>
        <w:ind w:firstLineChars="196" w:firstLine="549"/>
        <w:jc w:val="left"/>
        <w:outlineLvl w:val="1"/>
        <w:rPr>
          <w:rFonts w:ascii="仿宋" w:eastAsia="仿宋" w:hAnsi="仿宋" w:cs="Marigold"/>
          <w:color w:val="000000"/>
          <w:sz w:val="28"/>
          <w:szCs w:val="28"/>
        </w:rPr>
      </w:pPr>
      <w:r>
        <w:rPr>
          <w:rFonts w:ascii="仿宋" w:eastAsia="仿宋" w:hAnsi="仿宋" w:cs="Marigold" w:hint="eastAsia"/>
          <w:color w:val="000000"/>
          <w:sz w:val="28"/>
          <w:szCs w:val="28"/>
        </w:rPr>
        <w:t>注：</w:t>
      </w:r>
    </w:p>
    <w:p w:rsidR="00AC183B" w:rsidRDefault="008D3CF0" w:rsidP="00B24C9E">
      <w:pPr>
        <w:widowControl/>
        <w:snapToGrid w:val="0"/>
        <w:spacing w:line="360" w:lineRule="auto"/>
        <w:ind w:firstLineChars="196" w:firstLine="549"/>
        <w:jc w:val="left"/>
        <w:outlineLvl w:val="1"/>
        <w:rPr>
          <w:rFonts w:ascii="仿宋" w:eastAsia="仿宋" w:hAnsi="仿宋" w:cs="Marigold"/>
          <w:color w:val="000000"/>
          <w:sz w:val="28"/>
          <w:szCs w:val="28"/>
        </w:rPr>
      </w:pPr>
      <w:r>
        <w:rPr>
          <w:rFonts w:ascii="仿宋" w:eastAsia="仿宋" w:hAnsi="仿宋" w:cs="Marigold" w:hint="eastAsia"/>
          <w:color w:val="000000"/>
          <w:sz w:val="28"/>
          <w:szCs w:val="28"/>
        </w:rPr>
        <w:t>1.</w:t>
      </w:r>
      <w:r>
        <w:rPr>
          <w:rFonts w:ascii="仿宋" w:eastAsia="仿宋" w:hAnsi="仿宋" w:cs="Marigold" w:hint="eastAsia"/>
          <w:color w:val="000000"/>
          <w:sz w:val="28"/>
          <w:szCs w:val="28"/>
        </w:rPr>
        <w:t>报价</w:t>
      </w:r>
      <w:r>
        <w:rPr>
          <w:rFonts w:ascii="仿宋" w:eastAsia="仿宋" w:hAnsi="仿宋" w:cs="Marigold" w:hint="eastAsia"/>
          <w:color w:val="000000"/>
          <w:sz w:val="28"/>
          <w:szCs w:val="28"/>
        </w:rPr>
        <w:t>包括但不限于保险、代理、培训、材料损耗和设备折旧成本、投入项目人员的工资、福利、社保等人工成本，税金及附加、销售费用、管理费用、财务费用等多种构成因素、</w:t>
      </w:r>
      <w:r>
        <w:rPr>
          <w:rFonts w:ascii="仿宋" w:eastAsia="仿宋" w:hAnsi="仿宋" w:cs="Marigold" w:hint="eastAsia"/>
          <w:color w:val="000000"/>
          <w:sz w:val="28"/>
          <w:szCs w:val="28"/>
        </w:rPr>
        <w:t>询价</w:t>
      </w:r>
      <w:r>
        <w:rPr>
          <w:rFonts w:ascii="仿宋" w:eastAsia="仿宋" w:hAnsi="仿宋" w:cs="Marigold" w:hint="eastAsia"/>
          <w:color w:val="000000"/>
          <w:sz w:val="28"/>
          <w:szCs w:val="28"/>
        </w:rPr>
        <w:t>文件规定的其他一切费用。</w:t>
      </w:r>
    </w:p>
    <w:p w:rsidR="00AC183B" w:rsidRDefault="008D3CF0" w:rsidP="00B24C9E">
      <w:pPr>
        <w:widowControl/>
        <w:snapToGrid w:val="0"/>
        <w:spacing w:line="360" w:lineRule="auto"/>
        <w:ind w:firstLineChars="196" w:firstLine="549"/>
        <w:jc w:val="left"/>
        <w:outlineLvl w:val="1"/>
        <w:rPr>
          <w:rFonts w:ascii="仿宋" w:eastAsia="仿宋" w:hAnsi="仿宋" w:cs="Marigold"/>
          <w:color w:val="000000"/>
          <w:sz w:val="28"/>
          <w:szCs w:val="28"/>
        </w:rPr>
      </w:pPr>
      <w:r>
        <w:rPr>
          <w:rFonts w:ascii="仿宋" w:eastAsia="仿宋" w:hAnsi="仿宋" w:cs="Marigold" w:hint="eastAsia"/>
          <w:color w:val="000000"/>
          <w:sz w:val="28"/>
          <w:szCs w:val="28"/>
        </w:rPr>
        <w:t>2.</w:t>
      </w:r>
      <w:r>
        <w:rPr>
          <w:rFonts w:ascii="仿宋" w:eastAsia="仿宋" w:hAnsi="仿宋" w:cs="Marigold" w:hint="eastAsia"/>
          <w:color w:val="000000"/>
          <w:sz w:val="28"/>
          <w:szCs w:val="28"/>
        </w:rPr>
        <w:t>“报价一览表”和</w:t>
      </w:r>
      <w:r>
        <w:rPr>
          <w:rFonts w:ascii="仿宋" w:eastAsia="仿宋" w:hAnsi="仿宋" w:cs="Marigold" w:hint="eastAsia"/>
          <w:color w:val="000000"/>
          <w:sz w:val="28"/>
          <w:szCs w:val="28"/>
        </w:rPr>
        <w:t>附件</w:t>
      </w:r>
      <w:r>
        <w:rPr>
          <w:rFonts w:ascii="仿宋" w:eastAsia="仿宋" w:hAnsi="仿宋" w:cs="Marigold" w:hint="eastAsia"/>
          <w:color w:val="000000"/>
          <w:sz w:val="28"/>
          <w:szCs w:val="28"/>
        </w:rPr>
        <w:t>《空调及电气维修服务收费项目控制价目表》均需由法定代表人或授权代表签字并加盖供应商公章。</w:t>
      </w:r>
    </w:p>
    <w:p w:rsidR="00AC183B" w:rsidRDefault="00AC183B" w:rsidP="00B24C9E">
      <w:pPr>
        <w:widowControl/>
        <w:spacing w:line="312" w:lineRule="auto"/>
        <w:ind w:firstLineChars="196" w:firstLine="549"/>
        <w:rPr>
          <w:rFonts w:ascii="仿宋" w:eastAsia="仿宋" w:hAnsi="仿宋" w:cs="仿宋"/>
          <w:sz w:val="28"/>
          <w:szCs w:val="28"/>
        </w:rPr>
      </w:pPr>
    </w:p>
    <w:p w:rsidR="00AC183B" w:rsidRDefault="00AC183B">
      <w:pPr>
        <w:widowControl/>
        <w:spacing w:line="312" w:lineRule="auto"/>
        <w:outlineLvl w:val="1"/>
        <w:rPr>
          <w:rFonts w:ascii="仿宋" w:eastAsia="仿宋" w:hAnsi="仿宋" w:cs="仿宋"/>
          <w:sz w:val="28"/>
          <w:szCs w:val="28"/>
        </w:rPr>
      </w:pPr>
    </w:p>
    <w:p w:rsidR="00AC183B" w:rsidRDefault="008D3CF0">
      <w:pPr>
        <w:widowControl/>
        <w:spacing w:line="312" w:lineRule="auto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供应商名称（签章）：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</w:p>
    <w:p w:rsidR="00AC183B" w:rsidRDefault="008D3CF0">
      <w:pPr>
        <w:widowControl/>
        <w:spacing w:line="312" w:lineRule="auto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法定代表人或授权代表（签字并按手印）：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AC183B" w:rsidRDefault="008D3CF0">
      <w:pPr>
        <w:widowControl/>
        <w:spacing w:line="312" w:lineRule="auto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期：年月日</w:t>
      </w: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AC183B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AC183B" w:rsidRDefault="008D3CF0">
      <w:pPr>
        <w:autoSpaceDE w:val="0"/>
        <w:autoSpaceDN w:val="0"/>
        <w:adjustRightIn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附件：《空调及电气维修服务收费项目控制价目表》</w:t>
      </w:r>
    </w:p>
    <w:tbl>
      <w:tblPr>
        <w:tblW w:w="9229" w:type="dxa"/>
        <w:tblInd w:w="93" w:type="dxa"/>
        <w:tblLayout w:type="fixed"/>
        <w:tblLook w:val="04A0"/>
      </w:tblPr>
      <w:tblGrid>
        <w:gridCol w:w="1575"/>
        <w:gridCol w:w="1701"/>
        <w:gridCol w:w="1701"/>
        <w:gridCol w:w="83"/>
        <w:gridCol w:w="1051"/>
        <w:gridCol w:w="205"/>
        <w:gridCol w:w="645"/>
        <w:gridCol w:w="284"/>
        <w:gridCol w:w="850"/>
        <w:gridCol w:w="1134"/>
      </w:tblGrid>
      <w:tr w:rsidR="00AC183B">
        <w:trPr>
          <w:trHeight w:val="405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183B" w:rsidRDefault="008D3CF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空调及电气维修服务收费项目控制价目表</w:t>
            </w:r>
          </w:p>
        </w:tc>
      </w:tr>
      <w:tr w:rsidR="00AC183B">
        <w:trPr>
          <w:trHeight w:val="375"/>
        </w:trPr>
        <w:tc>
          <w:tcPr>
            <w:tcW w:w="92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单位：人民币（元）</w:t>
            </w:r>
          </w:p>
        </w:tc>
      </w:tr>
      <w:tr w:rsidR="00AC183B">
        <w:trPr>
          <w:trHeight w:val="6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类别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挂机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柜机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分体式天井机</w:t>
            </w:r>
          </w:p>
        </w:tc>
      </w:tr>
      <w:tr w:rsidR="00AC183B">
        <w:trPr>
          <w:trHeight w:val="1048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加长连接管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（制冷量＜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5000W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>150</w:t>
            </w:r>
          </w:p>
        </w:tc>
      </w:tr>
      <w:tr w:rsidR="00AC183B">
        <w:trPr>
          <w:trHeight w:val="62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3B" w:rsidRDefault="00AC18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、制冷量≥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5000W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的挂机按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                            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、家用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匹的单元式柜机加长管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:300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;                       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、加长连接管不足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米按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米计算，超过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米按实际长度计算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; </w:t>
            </w:r>
          </w:p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、新风系统加长风管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挂机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):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新风管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进风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)30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含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米管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+1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个接头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);                                                        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、新风系统加长风管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柜机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):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新风管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进风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)35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;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新风管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排风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) 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米。</w:t>
            </w:r>
          </w:p>
        </w:tc>
      </w:tr>
      <w:tr w:rsidR="00AC183B">
        <w:trPr>
          <w:trHeight w:val="62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3B" w:rsidRDefault="00AC18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183B" w:rsidRDefault="00AC183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183B">
        <w:trPr>
          <w:trHeight w:val="62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3B" w:rsidRDefault="00AC18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183B" w:rsidRDefault="00AC183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183B">
        <w:trPr>
          <w:trHeight w:val="62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3B" w:rsidRDefault="00AC18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183B" w:rsidRDefault="00AC183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183B">
        <w:trPr>
          <w:trHeight w:val="11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3B" w:rsidRDefault="00AC18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183B" w:rsidRDefault="00AC183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183B">
        <w:trPr>
          <w:trHeight w:val="69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管槽安装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含管槽辅材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4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AC183B">
        <w:trPr>
          <w:trHeight w:val="76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高空作业费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含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)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以上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4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AC183B">
        <w:trPr>
          <w:trHeight w:val="841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3B" w:rsidRDefault="00AC18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、同一用户同一楼层同一套房封顶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次，工程机除外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;          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、若施工点在阳台内作业，免收高空作业费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、由于安装位置受限，安装需辅助设备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吊篮、吊板、吊绳、吊车、脚手架等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才能满足作业需求，租赁吊装设备由用户自行联系或作业人员代为联系，用户自行承担费用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、在同一套房内的拆装机，只允许收取一次高空作业费。</w:t>
            </w:r>
          </w:p>
        </w:tc>
      </w:tr>
      <w:tr w:rsidR="00AC183B">
        <w:trPr>
          <w:trHeight w:val="14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漏电保护开关及电源布线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、服务商提供符合国家安全标准的漏电保护开关并给予安装，收费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;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用户自购漏电保护开关，收取安装费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、空调电源布线费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:70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不含材料费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AC183B">
        <w:trPr>
          <w:trHeight w:val="624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拆装防盗网</w:t>
            </w:r>
          </w:p>
        </w:tc>
        <w:tc>
          <w:tcPr>
            <w:tcW w:w="7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、拆装防盗网收费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:70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安装位置特殊需拆防盗网前需与用户确认同意后才可拆除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此费用包含拆卸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安装费用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).                      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、拆装百叶窗收费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个。</w:t>
            </w:r>
          </w:p>
        </w:tc>
      </w:tr>
      <w:tr w:rsidR="00AC183B">
        <w:trPr>
          <w:trHeight w:val="105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83B" w:rsidRDefault="00AC18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183B" w:rsidRDefault="00AC183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183B">
        <w:trPr>
          <w:trHeight w:val="17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打墙孔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、普通砖墙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;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、钢筋混凝土墙或孔直径中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&gt;80mm:100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;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、超厚钢筋混凝孔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墙孔厚度大于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60cm):150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AC183B">
        <w:trPr>
          <w:trHeight w:val="708"/>
        </w:trPr>
        <w:tc>
          <w:tcPr>
            <w:tcW w:w="922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空调维修</w:t>
            </w:r>
          </w:p>
        </w:tc>
      </w:tr>
      <w:tr w:rsidR="00AC183B">
        <w:trPr>
          <w:trHeight w:val="9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维修类别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检修项目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1-1.5P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2-3P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AC183B">
        <w:trPr>
          <w:trHeight w:val="10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小修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感温头，交流接触器，滤网，遥控器换接水盘，换内风机电容，接线等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183B">
        <w:trPr>
          <w:trHeight w:val="129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中修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维修电脑板故障，焊接制冷系统，补加制冷剂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183B">
        <w:trPr>
          <w:trHeight w:val="20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大修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制冷系统试压，检漏，排堵，抽空加氟换角阀，四通阀，单向阀，毛细管，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个以上中修等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不包含材料</w:t>
            </w:r>
          </w:p>
        </w:tc>
      </w:tr>
      <w:tr w:rsidR="00AC183B">
        <w:trPr>
          <w:trHeight w:val="123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特修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换压缩机，冷凝器，蒸发器，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个以上大修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不包含材料</w:t>
            </w:r>
          </w:p>
        </w:tc>
      </w:tr>
      <w:tr w:rsidR="00AC183B">
        <w:trPr>
          <w:trHeight w:val="9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移机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不含运输、材料费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183B">
        <w:trPr>
          <w:trHeight w:val="6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补加氟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移机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183B">
        <w:trPr>
          <w:trHeight w:val="9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清洗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深度清洗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130-180</w:t>
            </w:r>
          </w:p>
        </w:tc>
      </w:tr>
      <w:tr w:rsidR="00AC183B">
        <w:trPr>
          <w:trHeight w:val="10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电视维修价格及修理类别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英寸以下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42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英寸以上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183B">
        <w:trPr>
          <w:trHeight w:val="9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小修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不含材料费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183B">
        <w:trPr>
          <w:trHeight w:val="9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中修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83B" w:rsidRDefault="00AC183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183B">
        <w:trPr>
          <w:trHeight w:val="9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大修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83B" w:rsidRDefault="00AC183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183B">
        <w:trPr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83B" w:rsidRDefault="008D3C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热水器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C183B" w:rsidRDefault="008D3C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换发热管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160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换温控器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换双金开关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50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换继电器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80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换安全阀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60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换混水阀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130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其它小部件维修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30-40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</w:tbl>
    <w:p w:rsidR="00AC183B" w:rsidRDefault="008D3CF0">
      <w:pPr>
        <w:widowControl/>
        <w:spacing w:line="312" w:lineRule="auto"/>
        <w:ind w:firstLine="570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注：本表未涉及的服务项目在实施中参照市场均价议定。</w:t>
      </w:r>
    </w:p>
    <w:p w:rsidR="00AC183B" w:rsidRDefault="008D3CF0">
      <w:pPr>
        <w:widowControl/>
        <w:spacing w:line="312" w:lineRule="auto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供应商名称（签章）：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</w:p>
    <w:p w:rsidR="00AC183B" w:rsidRDefault="008D3CF0">
      <w:pPr>
        <w:widowControl/>
        <w:spacing w:line="312" w:lineRule="auto"/>
        <w:ind w:firstLineChars="300" w:firstLine="840"/>
        <w:outlineLvl w:val="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法定代表人或授权代表（签字并按手印）：</w:t>
      </w:r>
    </w:p>
    <w:sectPr w:rsidR="00AC183B" w:rsidSect="00AC183B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CF0" w:rsidRDefault="008D3CF0" w:rsidP="00AC183B">
      <w:r>
        <w:separator/>
      </w:r>
    </w:p>
  </w:endnote>
  <w:endnote w:type="continuationSeparator" w:id="1">
    <w:p w:rsidR="008D3CF0" w:rsidRDefault="008D3CF0" w:rsidP="00AC1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arigold">
    <w:altName w:val="DejaVu Math TeX Gyre"/>
    <w:charset w:val="00"/>
    <w:family w:val="script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83B" w:rsidRDefault="00AC183B">
    <w:pPr>
      <w:pStyle w:val="a6"/>
      <w:jc w:val="center"/>
    </w:pPr>
    <w:r>
      <w:fldChar w:fldCharType="begin"/>
    </w:r>
    <w:r w:rsidR="008D3CF0">
      <w:instrText xml:space="preserve"> PAGE   \* MERGEFORMAT </w:instrText>
    </w:r>
    <w:r>
      <w:fldChar w:fldCharType="separate"/>
    </w:r>
    <w:r w:rsidR="00B24C9E" w:rsidRPr="00B24C9E">
      <w:rPr>
        <w:noProof/>
        <w:lang w:val="zh-CN"/>
      </w:rPr>
      <w:t>14</w:t>
    </w:r>
    <w:r>
      <w:fldChar w:fldCharType="end"/>
    </w:r>
  </w:p>
  <w:p w:rsidR="00AC183B" w:rsidRDefault="00AC18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CF0" w:rsidRDefault="008D3CF0" w:rsidP="00AC183B">
      <w:r>
        <w:separator/>
      </w:r>
    </w:p>
  </w:footnote>
  <w:footnote w:type="continuationSeparator" w:id="1">
    <w:p w:rsidR="008D3CF0" w:rsidRDefault="008D3CF0" w:rsidP="00AC18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053208E"/>
    <w:multiLevelType w:val="multilevel"/>
    <w:tmpl w:val="0053208E"/>
    <w:lvl w:ilvl="0">
      <w:start w:val="1"/>
      <w:numFmt w:val="chineseCounting"/>
      <w:pStyle w:val="20"/>
      <w:suff w:val="nothing"/>
      <w:lvlText w:val="(%1)"/>
      <w:lvlJc w:val="left"/>
      <w:pPr>
        <w:ind w:left="0" w:firstLine="0"/>
      </w:pPr>
      <w:rPr>
        <w:rFonts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59ADCABA"/>
    <w:multiLevelType w:val="multilevel"/>
    <w:tmpl w:val="59ADCABA"/>
    <w:lvl w:ilvl="0">
      <w:start w:val="2"/>
      <w:numFmt w:val="chineseCounting"/>
      <w:suff w:val="space"/>
      <w:lvlText w:val="%1、"/>
      <w:lvlJc w:val="left"/>
      <w:rPr>
        <w:rFonts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DC7"/>
    <w:rsid w:val="F8FBFF14"/>
    <w:rsid w:val="00010B25"/>
    <w:rsid w:val="00010C90"/>
    <w:rsid w:val="00050E23"/>
    <w:rsid w:val="00057EFB"/>
    <w:rsid w:val="000727A2"/>
    <w:rsid w:val="00072DB1"/>
    <w:rsid w:val="00080B55"/>
    <w:rsid w:val="000975BF"/>
    <w:rsid w:val="000979C6"/>
    <w:rsid w:val="000A33DE"/>
    <w:rsid w:val="000A6945"/>
    <w:rsid w:val="000B10EC"/>
    <w:rsid w:val="000B424A"/>
    <w:rsid w:val="000D327A"/>
    <w:rsid w:val="000D3464"/>
    <w:rsid w:val="000E4544"/>
    <w:rsid w:val="00110738"/>
    <w:rsid w:val="001113BE"/>
    <w:rsid w:val="00125BE4"/>
    <w:rsid w:val="00130094"/>
    <w:rsid w:val="001427B0"/>
    <w:rsid w:val="00146107"/>
    <w:rsid w:val="0015011F"/>
    <w:rsid w:val="001575CA"/>
    <w:rsid w:val="0017379E"/>
    <w:rsid w:val="0017479C"/>
    <w:rsid w:val="00187115"/>
    <w:rsid w:val="001A6492"/>
    <w:rsid w:val="001B7233"/>
    <w:rsid w:val="001C3E39"/>
    <w:rsid w:val="001C56EC"/>
    <w:rsid w:val="001C62C7"/>
    <w:rsid w:val="001D5E8A"/>
    <w:rsid w:val="002330E2"/>
    <w:rsid w:val="002412D3"/>
    <w:rsid w:val="002519C1"/>
    <w:rsid w:val="0025296F"/>
    <w:rsid w:val="002655C2"/>
    <w:rsid w:val="00280808"/>
    <w:rsid w:val="00295D37"/>
    <w:rsid w:val="002A2693"/>
    <w:rsid w:val="002A714D"/>
    <w:rsid w:val="002B6357"/>
    <w:rsid w:val="002E2299"/>
    <w:rsid w:val="002F1690"/>
    <w:rsid w:val="00302F68"/>
    <w:rsid w:val="003175A1"/>
    <w:rsid w:val="00344627"/>
    <w:rsid w:val="00362052"/>
    <w:rsid w:val="00393685"/>
    <w:rsid w:val="003A1E69"/>
    <w:rsid w:val="003A5F2D"/>
    <w:rsid w:val="003B4B52"/>
    <w:rsid w:val="003D4B75"/>
    <w:rsid w:val="003D777D"/>
    <w:rsid w:val="003E46C8"/>
    <w:rsid w:val="003F3D53"/>
    <w:rsid w:val="00435262"/>
    <w:rsid w:val="0043635B"/>
    <w:rsid w:val="00462076"/>
    <w:rsid w:val="004636F7"/>
    <w:rsid w:val="00494CB5"/>
    <w:rsid w:val="0049567B"/>
    <w:rsid w:val="004B3C55"/>
    <w:rsid w:val="004C4DDB"/>
    <w:rsid w:val="004D4579"/>
    <w:rsid w:val="004E02A8"/>
    <w:rsid w:val="004E1368"/>
    <w:rsid w:val="004E216C"/>
    <w:rsid w:val="00522F8C"/>
    <w:rsid w:val="005353B5"/>
    <w:rsid w:val="00535C9E"/>
    <w:rsid w:val="005543E4"/>
    <w:rsid w:val="0057735A"/>
    <w:rsid w:val="00585767"/>
    <w:rsid w:val="005A5A07"/>
    <w:rsid w:val="005A5F1B"/>
    <w:rsid w:val="005A7BAF"/>
    <w:rsid w:val="005F026E"/>
    <w:rsid w:val="0060004C"/>
    <w:rsid w:val="00617B2E"/>
    <w:rsid w:val="006461A6"/>
    <w:rsid w:val="00646FE8"/>
    <w:rsid w:val="0066139E"/>
    <w:rsid w:val="0067776D"/>
    <w:rsid w:val="00693A3B"/>
    <w:rsid w:val="006C01F2"/>
    <w:rsid w:val="007066F3"/>
    <w:rsid w:val="00715A32"/>
    <w:rsid w:val="00717F66"/>
    <w:rsid w:val="0074304A"/>
    <w:rsid w:val="00743A2E"/>
    <w:rsid w:val="007519D3"/>
    <w:rsid w:val="0075253B"/>
    <w:rsid w:val="00764DC7"/>
    <w:rsid w:val="00772CD4"/>
    <w:rsid w:val="00784363"/>
    <w:rsid w:val="007A07FE"/>
    <w:rsid w:val="007D3225"/>
    <w:rsid w:val="007D7BDF"/>
    <w:rsid w:val="007E274A"/>
    <w:rsid w:val="007F1087"/>
    <w:rsid w:val="007F353E"/>
    <w:rsid w:val="00800230"/>
    <w:rsid w:val="00823407"/>
    <w:rsid w:val="00826DC7"/>
    <w:rsid w:val="008330CE"/>
    <w:rsid w:val="00846ECC"/>
    <w:rsid w:val="00857585"/>
    <w:rsid w:val="00861329"/>
    <w:rsid w:val="00874712"/>
    <w:rsid w:val="0089749A"/>
    <w:rsid w:val="008A26BB"/>
    <w:rsid w:val="008A2EDF"/>
    <w:rsid w:val="008B175A"/>
    <w:rsid w:val="008B2909"/>
    <w:rsid w:val="008C1872"/>
    <w:rsid w:val="008D3CF0"/>
    <w:rsid w:val="008D4108"/>
    <w:rsid w:val="008F1773"/>
    <w:rsid w:val="008F1F1C"/>
    <w:rsid w:val="009067F4"/>
    <w:rsid w:val="00907778"/>
    <w:rsid w:val="00915087"/>
    <w:rsid w:val="00917320"/>
    <w:rsid w:val="00933B35"/>
    <w:rsid w:val="009351E9"/>
    <w:rsid w:val="00944175"/>
    <w:rsid w:val="00944F22"/>
    <w:rsid w:val="00953847"/>
    <w:rsid w:val="00956CE3"/>
    <w:rsid w:val="009665EB"/>
    <w:rsid w:val="00976E65"/>
    <w:rsid w:val="009841BC"/>
    <w:rsid w:val="00985941"/>
    <w:rsid w:val="0099053B"/>
    <w:rsid w:val="009A1999"/>
    <w:rsid w:val="009B0D72"/>
    <w:rsid w:val="009B508A"/>
    <w:rsid w:val="009C23AE"/>
    <w:rsid w:val="009D319E"/>
    <w:rsid w:val="009D56C8"/>
    <w:rsid w:val="00A01306"/>
    <w:rsid w:val="00A054C6"/>
    <w:rsid w:val="00A22C02"/>
    <w:rsid w:val="00A25F54"/>
    <w:rsid w:val="00A263DC"/>
    <w:rsid w:val="00A358A6"/>
    <w:rsid w:val="00A37B8C"/>
    <w:rsid w:val="00A51B50"/>
    <w:rsid w:val="00A81BEC"/>
    <w:rsid w:val="00A87460"/>
    <w:rsid w:val="00A87B98"/>
    <w:rsid w:val="00AC183B"/>
    <w:rsid w:val="00AC334E"/>
    <w:rsid w:val="00AD17FA"/>
    <w:rsid w:val="00AF04AB"/>
    <w:rsid w:val="00AF56A4"/>
    <w:rsid w:val="00AF7A16"/>
    <w:rsid w:val="00B02CBE"/>
    <w:rsid w:val="00B20CE0"/>
    <w:rsid w:val="00B24C9E"/>
    <w:rsid w:val="00B34DAF"/>
    <w:rsid w:val="00B550D4"/>
    <w:rsid w:val="00B5570D"/>
    <w:rsid w:val="00B563AF"/>
    <w:rsid w:val="00B70C30"/>
    <w:rsid w:val="00B81AA7"/>
    <w:rsid w:val="00BB6D83"/>
    <w:rsid w:val="00BD27C0"/>
    <w:rsid w:val="00BE0C84"/>
    <w:rsid w:val="00BE74E2"/>
    <w:rsid w:val="00C060F7"/>
    <w:rsid w:val="00C2665B"/>
    <w:rsid w:val="00C2670D"/>
    <w:rsid w:val="00C342C1"/>
    <w:rsid w:val="00C36185"/>
    <w:rsid w:val="00C43512"/>
    <w:rsid w:val="00C51B97"/>
    <w:rsid w:val="00C72ED1"/>
    <w:rsid w:val="00C95FB9"/>
    <w:rsid w:val="00CA1963"/>
    <w:rsid w:val="00CA54DF"/>
    <w:rsid w:val="00CD2BC5"/>
    <w:rsid w:val="00CE4E79"/>
    <w:rsid w:val="00CF3D58"/>
    <w:rsid w:val="00CF5C53"/>
    <w:rsid w:val="00CF7400"/>
    <w:rsid w:val="00D27F90"/>
    <w:rsid w:val="00D305D9"/>
    <w:rsid w:val="00D41B36"/>
    <w:rsid w:val="00D46ACD"/>
    <w:rsid w:val="00D55226"/>
    <w:rsid w:val="00D561F7"/>
    <w:rsid w:val="00D66B4F"/>
    <w:rsid w:val="00D77523"/>
    <w:rsid w:val="00D86F48"/>
    <w:rsid w:val="00D873E9"/>
    <w:rsid w:val="00D87FA0"/>
    <w:rsid w:val="00DB0444"/>
    <w:rsid w:val="00DF0678"/>
    <w:rsid w:val="00E21589"/>
    <w:rsid w:val="00E34BA5"/>
    <w:rsid w:val="00E40223"/>
    <w:rsid w:val="00E600C2"/>
    <w:rsid w:val="00E66B6A"/>
    <w:rsid w:val="00E67487"/>
    <w:rsid w:val="00E73217"/>
    <w:rsid w:val="00E77926"/>
    <w:rsid w:val="00E80107"/>
    <w:rsid w:val="00E90F43"/>
    <w:rsid w:val="00EB30AF"/>
    <w:rsid w:val="00EB33FD"/>
    <w:rsid w:val="00ED3C17"/>
    <w:rsid w:val="00EE4E41"/>
    <w:rsid w:val="00F024D9"/>
    <w:rsid w:val="00F106F1"/>
    <w:rsid w:val="00F11AA8"/>
    <w:rsid w:val="00F3663F"/>
    <w:rsid w:val="00F372F0"/>
    <w:rsid w:val="00F54B18"/>
    <w:rsid w:val="00F651F7"/>
    <w:rsid w:val="00F70D17"/>
    <w:rsid w:val="00F73BC2"/>
    <w:rsid w:val="00F9742A"/>
    <w:rsid w:val="00FA7177"/>
    <w:rsid w:val="00FB45EC"/>
    <w:rsid w:val="00FC3658"/>
    <w:rsid w:val="00FD0B95"/>
    <w:rsid w:val="00FD40CA"/>
    <w:rsid w:val="00FD5A2D"/>
    <w:rsid w:val="00FF484B"/>
    <w:rsid w:val="039F5795"/>
    <w:rsid w:val="07B937EB"/>
    <w:rsid w:val="09F7716F"/>
    <w:rsid w:val="0BFD6B90"/>
    <w:rsid w:val="0CE60B89"/>
    <w:rsid w:val="0D0A3357"/>
    <w:rsid w:val="0DE64FA5"/>
    <w:rsid w:val="0E87393A"/>
    <w:rsid w:val="0EC32F8B"/>
    <w:rsid w:val="0FBB3D22"/>
    <w:rsid w:val="13F76002"/>
    <w:rsid w:val="14F24FD1"/>
    <w:rsid w:val="16315898"/>
    <w:rsid w:val="18B4664A"/>
    <w:rsid w:val="1C5F45AB"/>
    <w:rsid w:val="1C735E2D"/>
    <w:rsid w:val="1DF50916"/>
    <w:rsid w:val="20234FB7"/>
    <w:rsid w:val="209858B2"/>
    <w:rsid w:val="20BB0E55"/>
    <w:rsid w:val="30930B9A"/>
    <w:rsid w:val="30AB7187"/>
    <w:rsid w:val="39EF30E9"/>
    <w:rsid w:val="3A273314"/>
    <w:rsid w:val="3EA27669"/>
    <w:rsid w:val="42C216AB"/>
    <w:rsid w:val="4F060D7E"/>
    <w:rsid w:val="56611E13"/>
    <w:rsid w:val="5A094DAC"/>
    <w:rsid w:val="5B0574D5"/>
    <w:rsid w:val="5C5745E1"/>
    <w:rsid w:val="5F397B8C"/>
    <w:rsid w:val="625221EF"/>
    <w:rsid w:val="67065D0B"/>
    <w:rsid w:val="68C317FC"/>
    <w:rsid w:val="6B207DB8"/>
    <w:rsid w:val="6E082423"/>
    <w:rsid w:val="7161257B"/>
    <w:rsid w:val="73BA3AC2"/>
    <w:rsid w:val="74FD5392"/>
    <w:rsid w:val="77D95B37"/>
    <w:rsid w:val="78D448A7"/>
    <w:rsid w:val="7A1647C3"/>
    <w:rsid w:val="7CD1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C183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AC183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AC183B"/>
    <w:pPr>
      <w:spacing w:after="120"/>
    </w:pPr>
  </w:style>
  <w:style w:type="paragraph" w:styleId="a4">
    <w:name w:val="Normal Indent"/>
    <w:basedOn w:val="a"/>
    <w:qFormat/>
    <w:rsid w:val="00AC183B"/>
    <w:pPr>
      <w:ind w:firstLineChars="200" w:firstLine="420"/>
    </w:pPr>
    <w:rPr>
      <w:rFonts w:ascii="Times New Roman" w:hAnsi="Times New Roman"/>
      <w:szCs w:val="24"/>
    </w:rPr>
  </w:style>
  <w:style w:type="paragraph" w:styleId="a5">
    <w:name w:val="Balloon Text"/>
    <w:basedOn w:val="a"/>
    <w:link w:val="Char0"/>
    <w:qFormat/>
    <w:rsid w:val="00AC183B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AC1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AC1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a"/>
    <w:next w:val="a"/>
    <w:qFormat/>
    <w:rsid w:val="00AC183B"/>
    <w:pPr>
      <w:tabs>
        <w:tab w:val="left" w:pos="0"/>
      </w:tabs>
      <w:ind w:left="2100"/>
    </w:pPr>
  </w:style>
  <w:style w:type="paragraph" w:styleId="a8">
    <w:name w:val="Body Text First Indent"/>
    <w:basedOn w:val="a0"/>
    <w:link w:val="Char3"/>
    <w:qFormat/>
    <w:rsid w:val="00AC183B"/>
    <w:pPr>
      <w:ind w:firstLineChars="100" w:firstLine="420"/>
    </w:pPr>
  </w:style>
  <w:style w:type="table" w:styleId="a9">
    <w:name w:val="Table Grid"/>
    <w:basedOn w:val="a2"/>
    <w:qFormat/>
    <w:rsid w:val="00AC183B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1"/>
    <w:link w:val="a7"/>
    <w:qFormat/>
    <w:rsid w:val="00AC183B"/>
    <w:rPr>
      <w:kern w:val="2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AC183B"/>
    <w:rPr>
      <w:kern w:val="2"/>
      <w:sz w:val="18"/>
      <w:szCs w:val="18"/>
    </w:rPr>
  </w:style>
  <w:style w:type="character" w:customStyle="1" w:styleId="Char0">
    <w:name w:val="批注框文本 Char"/>
    <w:basedOn w:val="a1"/>
    <w:link w:val="a5"/>
    <w:qFormat/>
    <w:rsid w:val="00AC183B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AC183B"/>
    <w:pPr>
      <w:ind w:firstLineChars="200" w:firstLine="420"/>
    </w:pPr>
  </w:style>
  <w:style w:type="character" w:customStyle="1" w:styleId="2Char">
    <w:name w:val="标题 2 Char"/>
    <w:basedOn w:val="a1"/>
    <w:link w:val="2"/>
    <w:qFormat/>
    <w:rsid w:val="00AC183B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">
    <w:name w:val="正文文本 Char"/>
    <w:basedOn w:val="a1"/>
    <w:link w:val="a0"/>
    <w:qFormat/>
    <w:rsid w:val="00AC183B"/>
    <w:rPr>
      <w:kern w:val="2"/>
      <w:sz w:val="21"/>
      <w:szCs w:val="22"/>
    </w:rPr>
  </w:style>
  <w:style w:type="character" w:customStyle="1" w:styleId="Char3">
    <w:name w:val="正文首行缩进 Char"/>
    <w:basedOn w:val="Char"/>
    <w:link w:val="a8"/>
    <w:qFormat/>
    <w:rsid w:val="00AC183B"/>
    <w:rPr>
      <w:kern w:val="2"/>
      <w:sz w:val="21"/>
      <w:szCs w:val="22"/>
    </w:rPr>
  </w:style>
  <w:style w:type="paragraph" w:customStyle="1" w:styleId="ab">
    <w:name w:val="正文首行缩进两字符"/>
    <w:basedOn w:val="a"/>
    <w:qFormat/>
    <w:rsid w:val="00AC183B"/>
    <w:pPr>
      <w:spacing w:line="360" w:lineRule="auto"/>
      <w:ind w:firstLineChars="200" w:firstLine="200"/>
    </w:pPr>
  </w:style>
  <w:style w:type="paragraph" w:customStyle="1" w:styleId="20">
    <w:name w:val="20、第五章“(一)”三级标题"/>
    <w:basedOn w:val="01"/>
    <w:qFormat/>
    <w:rsid w:val="00AC183B"/>
    <w:pPr>
      <w:pageBreakBefore/>
      <w:numPr>
        <w:numId w:val="1"/>
      </w:numPr>
      <w:spacing w:before="50" w:after="50"/>
      <w:jc w:val="center"/>
      <w:outlineLvl w:val="2"/>
    </w:pPr>
    <w:rPr>
      <w:b/>
      <w:sz w:val="28"/>
    </w:rPr>
  </w:style>
  <w:style w:type="paragraph" w:customStyle="1" w:styleId="01">
    <w:name w:val="01、普通正文"/>
    <w:basedOn w:val="a"/>
    <w:next w:val="6"/>
    <w:qFormat/>
    <w:rsid w:val="00AC183B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022">
    <w:name w:val="02、首行缩进2字符正文"/>
    <w:basedOn w:val="a"/>
    <w:qFormat/>
    <w:rsid w:val="00AC183B"/>
    <w:pPr>
      <w:tabs>
        <w:tab w:val="left" w:pos="0"/>
      </w:tabs>
      <w:wordWrap w:val="0"/>
      <w:topLinePunct/>
      <w:ind w:firstLineChars="200" w:firstLine="480"/>
    </w:pPr>
  </w:style>
  <w:style w:type="paragraph" w:customStyle="1" w:styleId="reader-word-layer">
    <w:name w:val="reader-word-layer"/>
    <w:basedOn w:val="a"/>
    <w:qFormat/>
    <w:rsid w:val="00AC183B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772</Words>
  <Characters>4407</Characters>
  <Application>Microsoft Office Word</Application>
  <DocSecurity>0</DocSecurity>
  <Lines>36</Lines>
  <Paragraphs>10</Paragraphs>
  <ScaleCrop>false</ScaleCrop>
  <Company>Sky123.Org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74</cp:revision>
  <cp:lastPrinted>2024-09-20T08:49:00Z</cp:lastPrinted>
  <dcterms:created xsi:type="dcterms:W3CDTF">2023-06-07T21:56:00Z</dcterms:created>
  <dcterms:modified xsi:type="dcterms:W3CDTF">2025-10-31T07:14:00Z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