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2247"/>
        </w:tabs>
        <w:spacing w:line="570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spacing w:line="570" w:lineRule="exact"/>
        <w:ind w:firstLine="2640" w:firstLineChars="600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spacing w:line="57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5"/>
        <w:spacing w:line="570" w:lineRule="exact"/>
        <w:ind w:firstLine="56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）省阿监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减</w:t>
      </w:r>
      <w:r>
        <w:rPr>
          <w:rFonts w:hint="eastAsia" w:ascii="仿宋" w:hAnsi="仿宋" w:eastAsia="仿宋"/>
          <w:sz w:val="32"/>
        </w:rPr>
        <w:t>字第</w:t>
      </w:r>
      <w:r>
        <w:rPr>
          <w:rFonts w:hint="eastAsia" w:ascii="仿宋" w:hAnsi="仿宋" w:eastAsia="仿宋"/>
          <w:sz w:val="32"/>
          <w:lang w:val="en-US" w:eastAsia="zh-CN"/>
        </w:rPr>
        <w:t>392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5"/>
        <w:spacing w:line="57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罪犯陈建宇，男，1989年7月11日出生，汉族，高中文化，现在四川省阿坝监狱服刑。</w:t>
      </w:r>
    </w:p>
    <w:p>
      <w:pPr>
        <w:pStyle w:val="2"/>
        <w:spacing w:line="560" w:lineRule="exact"/>
        <w:ind w:left="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/>
          <w:szCs w:val="24"/>
        </w:rPr>
        <w:t>罪犯陈建宇在服刑期间，认罪悔罪,遵规守纪,积极改造,确有悔改表现。</w:t>
      </w:r>
    </w:p>
    <w:p>
      <w:pPr>
        <w:pStyle w:val="5"/>
        <w:spacing w:line="57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</w:t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/>
          <w:sz w:val="32"/>
        </w:rPr>
        <w:t>规定，建议对罪犯陈建宇减刑八个月。特报请裁定。</w:t>
      </w:r>
    </w:p>
    <w:p>
      <w:pPr>
        <w:pStyle w:val="5"/>
        <w:spacing w:line="500" w:lineRule="exact"/>
        <w:ind w:left="-56" w:firstLine="640"/>
        <w:rPr>
          <w:rFonts w:ascii="仿宋" w:hAnsi="仿宋" w:eastAsia="仿宋"/>
          <w:sz w:val="32"/>
        </w:rPr>
      </w:pPr>
    </w:p>
    <w:p>
      <w:pPr>
        <w:pStyle w:val="5"/>
        <w:spacing w:line="57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pStyle w:val="5"/>
        <w:spacing w:line="57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pStyle w:val="5"/>
        <w:spacing w:line="570" w:lineRule="exact"/>
        <w:rPr>
          <w:rFonts w:ascii="仿宋" w:hAnsi="仿宋" w:eastAsia="仿宋"/>
          <w:sz w:val="32"/>
        </w:rPr>
      </w:pPr>
    </w:p>
    <w:p>
      <w:pPr>
        <w:pStyle w:val="5"/>
        <w:spacing w:line="570" w:lineRule="exact"/>
        <w:ind w:firstLine="512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四川省阿坝监狱</w:t>
      </w:r>
    </w:p>
    <w:p>
      <w:pPr>
        <w:pStyle w:val="5"/>
        <w:spacing w:line="570" w:lineRule="exact"/>
        <w:jc w:val="right"/>
        <w:rPr>
          <w:rFonts w:ascii="仿宋" w:hAnsi="仿宋" w:eastAsia="仿宋"/>
          <w:color w:val="C00000"/>
          <w:sz w:val="32"/>
        </w:rPr>
      </w:pPr>
      <w:r>
        <w:rPr>
          <w:rFonts w:hint="eastAsia" w:ascii="仿宋" w:hAnsi="仿宋" w:eastAsia="仿宋"/>
          <w:sz w:val="32"/>
        </w:rPr>
        <w:t>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>9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11</w:t>
      </w:r>
      <w:r>
        <w:rPr>
          <w:rFonts w:hint="eastAsia" w:ascii="仿宋" w:hAnsi="仿宋" w:eastAsia="仿宋"/>
          <w:sz w:val="32"/>
        </w:rPr>
        <w:t>日</w:t>
      </w:r>
    </w:p>
    <w:p>
      <w:pPr>
        <w:pStyle w:val="5"/>
        <w:spacing w:line="570" w:lineRule="exact"/>
        <w:jc w:val="right"/>
        <w:rPr>
          <w:rFonts w:ascii="仿宋" w:hAnsi="仿宋" w:eastAsia="仿宋"/>
          <w:color w:val="C00000"/>
          <w:sz w:val="32"/>
        </w:rPr>
      </w:pPr>
    </w:p>
    <w:p>
      <w:pPr>
        <w:pStyle w:val="5"/>
        <w:spacing w:line="570" w:lineRule="exact"/>
        <w:jc w:val="right"/>
        <w:rPr>
          <w:rFonts w:ascii="仿宋" w:hAnsi="仿宋" w:eastAsia="仿宋"/>
          <w:color w:val="C00000"/>
          <w:sz w:val="32"/>
        </w:rPr>
      </w:pPr>
    </w:p>
    <w:p>
      <w:pPr>
        <w:pStyle w:val="5"/>
        <w:spacing w:line="570" w:lineRule="exact"/>
        <w:jc w:val="right"/>
        <w:rPr>
          <w:rFonts w:ascii="仿宋" w:hAnsi="仿宋" w:eastAsia="仿宋"/>
          <w:color w:val="C00000"/>
          <w:sz w:val="32"/>
        </w:rPr>
      </w:pPr>
    </w:p>
    <w:p>
      <w:pPr>
        <w:pStyle w:val="5"/>
        <w:spacing w:line="570" w:lineRule="exact"/>
        <w:jc w:val="right"/>
        <w:rPr>
          <w:rFonts w:ascii="仿宋" w:hAnsi="仿宋" w:eastAsia="仿宋"/>
          <w:color w:val="C00000"/>
          <w:sz w:val="32"/>
        </w:rPr>
      </w:pPr>
    </w:p>
    <w:p>
      <w:pPr>
        <w:pStyle w:val="5"/>
        <w:spacing w:line="570" w:lineRule="exact"/>
        <w:jc w:val="right"/>
        <w:rPr>
          <w:rFonts w:ascii="仿宋" w:hAnsi="仿宋" w:eastAsia="仿宋"/>
          <w:color w:val="C00000"/>
          <w:sz w:val="32"/>
        </w:rPr>
      </w:pPr>
    </w:p>
    <w:p>
      <w:pPr>
        <w:pStyle w:val="5"/>
        <w:spacing w:line="570" w:lineRule="exact"/>
        <w:jc w:val="right"/>
        <w:rPr>
          <w:rFonts w:ascii="仿宋" w:hAnsi="仿宋" w:eastAsia="仿宋"/>
          <w:color w:val="C00000"/>
          <w:sz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E5070"/>
    <w:rsid w:val="56DE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2025-09-12T02:22:00Z</dcterms:created>
  <dc:creator>文盈盈</dc:creator>
  <cp:lastModifiedBy>文盈盈</cp:lastModifiedBy>
  <dcterms:modified xsi:type="dcterms:W3CDTF">2025-09-12T02:22:48Z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