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ascii="宋体" w:hAnsi="宋体" w:eastAsia="仿宋_GB2312" w:cs="仿宋_GB2312"/>
          <w:sz w:val="28"/>
        </w:rPr>
      </w:pPr>
      <w:r>
        <w:rPr>
          <w:rFonts w:hint="eastAsia" w:ascii="宋体" w:hAnsi="宋体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 xml:space="preserve">    （2025）省阿监减字第3</w:t>
      </w:r>
      <w:r>
        <w:rPr>
          <w:rFonts w:ascii="宋体" w:hAnsi="宋体" w:eastAsia="仿宋" w:cs="仿宋"/>
          <w:sz w:val="32"/>
          <w:szCs w:val="32"/>
        </w:rPr>
        <w:t>26</w:t>
      </w:r>
      <w:r>
        <w:rPr>
          <w:rFonts w:hint="eastAsia" w:ascii="宋体" w:hAnsi="宋体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  <w:bookmarkStart w:id="0" w:name="_GoBack"/>
      <w:r>
        <w:rPr>
          <w:rFonts w:hint="eastAsia" w:ascii="宋体" w:hAnsi="宋体" w:eastAsia="仿宋" w:cs="仿宋"/>
          <w:sz w:val="32"/>
          <w:szCs w:val="32"/>
        </w:rPr>
        <w:t>罪犯曲登</w:t>
      </w:r>
      <w:bookmarkEnd w:id="0"/>
      <w:r>
        <w:rPr>
          <w:rFonts w:hint="eastAsia" w:ascii="宋体" w:hAnsi="宋体" w:eastAsia="仿宋" w:cs="仿宋"/>
          <w:sz w:val="32"/>
          <w:szCs w:val="32"/>
        </w:rPr>
        <w:t>，男，1962年8月31日出生，文盲，现在四川省阿坝监狱服刑。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罪犯曲登在服刑期间，认罪悔罪，遵规守纪，积极改造，确有悔改表现。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为此，根据《中华人民共和国监狱法》第二十九条，《中华人民共和国刑法》第八十一条、八十二条，《中华人民共和国刑事诉讼法》第二百七十三条第二款的规定，建议对罪犯曲登报请减为有期徒刑二十二年。剥夺政治权利八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hint="eastAsia" w:ascii="宋体" w:hAnsi="宋体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 xml:space="preserve">                         </w:t>
      </w:r>
      <w:r>
        <w:rPr>
          <w:rFonts w:ascii="宋体" w:hAnsi="宋体" w:eastAsia="仿宋" w:cs="仿宋"/>
          <w:sz w:val="32"/>
          <w:szCs w:val="32"/>
        </w:rPr>
        <w:t xml:space="preserve"> </w:t>
      </w:r>
      <w:r>
        <w:rPr>
          <w:rFonts w:hint="eastAsia" w:ascii="宋体" w:hAnsi="宋体" w:eastAsia="仿宋" w:cs="仿宋"/>
          <w:sz w:val="32"/>
          <w:szCs w:val="32"/>
        </w:rPr>
        <w:t xml:space="preserve">  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120" w:firstLineChars="1600"/>
        <w:jc w:val="left"/>
        <w:textAlignment w:val="auto"/>
        <w:rPr>
          <w:rFonts w:ascii="宋体" w:hAnsi="宋体" w:eastAsia="仿宋" w:cs="仿宋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</w:rPr>
        <w:t>2025年7月1</w:t>
      </w:r>
      <w:r>
        <w:rPr>
          <w:rFonts w:ascii="宋体" w:hAnsi="宋体" w:eastAsia="仿宋" w:cs="仿宋"/>
          <w:sz w:val="32"/>
          <w:szCs w:val="32"/>
        </w:rPr>
        <w:t>1</w:t>
      </w:r>
      <w:r>
        <w:rPr>
          <w:rFonts w:hint="eastAsia" w:ascii="宋体" w:hAnsi="宋体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hint="eastAsia" w:ascii="宋体" w:hAnsi="宋体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hint="eastAsia" w:ascii="宋体" w:hAnsi="宋体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rPr>
          <w:rFonts w:ascii="宋体" w:hAnsi="宋体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67B95"/>
    <w:rsid w:val="5946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2025-07-17T01:50:00Z</dcterms:created>
  <dc:creator>文盈盈</dc:creator>
  <cp:lastModifiedBy>文盈盈</cp:lastModifiedBy>
  <dcterms:modified xsi:type="dcterms:W3CDTF">2025-07-17T01:50:55Z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