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56" w:lineRule="exact"/>
        <w:jc w:val="center"/>
        <w:textAlignment w:val="auto"/>
        <w:rPr>
          <w:rFonts w:ascii="黑体" w:hAnsi="黑体" w:eastAsia="黑体"/>
          <w:color w:val="auto"/>
          <w:sz w:val="44"/>
        </w:rPr>
      </w:pPr>
      <w:r>
        <w:rPr>
          <w:rFonts w:hint="eastAsia" w:ascii="黑体" w:hAnsi="黑体" w:eastAsia="黑体"/>
          <w:color w:val="auto"/>
          <w:sz w:val="44"/>
        </w:rPr>
        <w:t>四川省阿坝监狱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56" w:lineRule="exact"/>
        <w:jc w:val="center"/>
        <w:textAlignment w:val="auto"/>
        <w:rPr>
          <w:rFonts w:ascii="黑体" w:hAnsi="黑体" w:eastAsia="黑体"/>
          <w:color w:val="auto"/>
          <w:sz w:val="44"/>
        </w:rPr>
      </w:pPr>
      <w:r>
        <w:rPr>
          <w:rFonts w:hint="eastAsia" w:ascii="黑体" w:hAnsi="黑体" w:eastAsia="黑体"/>
          <w:color w:val="auto"/>
          <w:sz w:val="44"/>
        </w:rPr>
        <w:t>报请减刑建议书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56" w:lineRule="exact"/>
        <w:ind w:firstLine="880" w:firstLineChars="200"/>
        <w:jc w:val="center"/>
        <w:textAlignment w:val="auto"/>
        <w:rPr>
          <w:rFonts w:ascii="宋体" w:hAnsi="宋体" w:eastAsia="仿宋_GB2312"/>
          <w:color w:val="auto"/>
          <w:sz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56" w:lineRule="exact"/>
        <w:ind w:firstLine="640" w:firstLineChars="200"/>
        <w:jc w:val="right"/>
        <w:textAlignment w:val="auto"/>
        <w:rPr>
          <w:rFonts w:ascii="仿宋" w:hAnsi="仿宋" w:eastAsia="仿宋"/>
          <w:color w:val="auto"/>
          <w:sz w:val="32"/>
          <w:szCs w:val="32"/>
        </w:rPr>
      </w:pPr>
      <w:r>
        <w:rPr>
          <w:rFonts w:hint="eastAsia" w:ascii="仿宋" w:hAnsi="仿宋" w:eastAsia="仿宋"/>
          <w:color w:val="auto"/>
          <w:sz w:val="32"/>
          <w:szCs w:val="32"/>
        </w:rPr>
        <w:t xml:space="preserve"> （202</w:t>
      </w:r>
      <w:r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/>
          <w:color w:val="auto"/>
          <w:sz w:val="32"/>
          <w:szCs w:val="32"/>
        </w:rPr>
        <w:t>）省阿监减字第</w:t>
      </w:r>
      <w:r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  <w:t>210</w:t>
      </w:r>
      <w:r>
        <w:rPr>
          <w:rFonts w:hint="eastAsia" w:ascii="仿宋" w:hAnsi="仿宋" w:eastAsia="仿宋"/>
          <w:color w:val="auto"/>
          <w:sz w:val="32"/>
          <w:szCs w:val="32"/>
        </w:rPr>
        <w:t>号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56" w:lineRule="exact"/>
        <w:textAlignment w:val="auto"/>
        <w:rPr>
          <w:rFonts w:ascii="仿宋" w:hAnsi="仿宋" w:eastAsia="仿宋"/>
          <w:color w:val="auto"/>
        </w:rPr>
      </w:pPr>
      <w:bookmarkStart w:id="0" w:name="_GoBack"/>
      <w:r>
        <w:rPr>
          <w:rFonts w:hint="eastAsia" w:ascii="仿宋" w:hAnsi="仿宋" w:eastAsia="仿宋"/>
          <w:color w:val="auto"/>
        </w:rPr>
        <w:t>罪犯</w:t>
      </w:r>
      <w:r>
        <w:rPr>
          <w:rFonts w:hint="eastAsia" w:ascii="仿宋" w:hAnsi="仿宋" w:eastAsia="仿宋"/>
          <w:color w:val="auto"/>
          <w:lang w:eastAsia="zh-CN"/>
        </w:rPr>
        <w:t>李保</w:t>
      </w:r>
      <w:bookmarkEnd w:id="0"/>
      <w:r>
        <w:rPr>
          <w:rFonts w:hint="eastAsia" w:ascii="仿宋" w:hAnsi="仿宋" w:eastAsia="仿宋"/>
          <w:color w:val="auto"/>
        </w:rPr>
        <w:t>，男，19</w:t>
      </w:r>
      <w:r>
        <w:rPr>
          <w:rFonts w:hint="eastAsia" w:ascii="仿宋" w:hAnsi="仿宋" w:eastAsia="仿宋"/>
          <w:color w:val="auto"/>
          <w:lang w:val="en-US" w:eastAsia="zh-CN"/>
        </w:rPr>
        <w:t>68</w:t>
      </w:r>
      <w:r>
        <w:rPr>
          <w:rFonts w:hint="eastAsia" w:ascii="仿宋" w:hAnsi="仿宋" w:eastAsia="仿宋"/>
          <w:color w:val="auto"/>
        </w:rPr>
        <w:t>年</w:t>
      </w:r>
      <w:r>
        <w:rPr>
          <w:rFonts w:hint="eastAsia" w:ascii="仿宋" w:hAnsi="仿宋" w:eastAsia="仿宋"/>
          <w:color w:val="auto"/>
          <w:lang w:val="en-US" w:eastAsia="zh-CN"/>
        </w:rPr>
        <w:t>11</w:t>
      </w:r>
      <w:r>
        <w:rPr>
          <w:rFonts w:hint="eastAsia" w:ascii="仿宋" w:hAnsi="仿宋" w:eastAsia="仿宋"/>
          <w:color w:val="auto"/>
        </w:rPr>
        <w:t>月</w:t>
      </w:r>
      <w:r>
        <w:rPr>
          <w:rFonts w:hint="eastAsia" w:ascii="仿宋" w:hAnsi="仿宋" w:eastAsia="仿宋"/>
          <w:color w:val="auto"/>
          <w:lang w:val="en-US" w:eastAsia="zh-CN"/>
        </w:rPr>
        <w:t>13</w:t>
      </w:r>
      <w:r>
        <w:rPr>
          <w:rFonts w:hint="eastAsia" w:ascii="仿宋" w:hAnsi="仿宋" w:eastAsia="仿宋"/>
          <w:color w:val="auto"/>
        </w:rPr>
        <w:t>日出生，</w:t>
      </w:r>
      <w:r>
        <w:rPr>
          <w:rFonts w:hint="eastAsia" w:ascii="仿宋" w:hAnsi="仿宋" w:eastAsia="仿宋"/>
          <w:color w:val="auto"/>
          <w:lang w:eastAsia="zh-CN"/>
        </w:rPr>
        <w:t>小学</w:t>
      </w:r>
      <w:r>
        <w:rPr>
          <w:rFonts w:hint="eastAsia" w:ascii="仿宋" w:hAnsi="仿宋" w:eastAsia="仿宋"/>
          <w:color w:val="auto"/>
        </w:rPr>
        <w:t>文化，现在四川省阿坝监狱服刑。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56" w:lineRule="exact"/>
        <w:ind w:left="-56" w:firstLine="640" w:firstLineChars="200"/>
        <w:textAlignment w:val="auto"/>
        <w:rPr>
          <w:rFonts w:hint="eastAsia" w:ascii="仿宋" w:hAnsi="仿宋" w:eastAsia="仿宋"/>
          <w:color w:val="auto"/>
          <w:sz w:val="32"/>
        </w:rPr>
      </w:pPr>
      <w:r>
        <w:rPr>
          <w:rFonts w:hint="eastAsia" w:ascii="仿宋" w:hAnsi="仿宋" w:eastAsia="仿宋"/>
          <w:color w:val="auto"/>
          <w:sz w:val="32"/>
        </w:rPr>
        <w:t>罪犯</w:t>
      </w:r>
      <w:r>
        <w:rPr>
          <w:rFonts w:hint="eastAsia" w:ascii="仿宋" w:hAnsi="仿宋" w:eastAsia="仿宋"/>
          <w:color w:val="auto"/>
          <w:sz w:val="32"/>
          <w:lang w:eastAsia="zh-CN"/>
        </w:rPr>
        <w:t>李保</w:t>
      </w:r>
      <w:r>
        <w:rPr>
          <w:rFonts w:hint="eastAsia" w:ascii="仿宋" w:hAnsi="仿宋" w:eastAsia="仿宋"/>
          <w:color w:val="auto"/>
          <w:sz w:val="32"/>
        </w:rPr>
        <w:t>服刑期间，认罪悔罪，遵规守纪，积极改造，确有悔改表现。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56" w:lineRule="exact"/>
        <w:ind w:left="-56" w:firstLine="640" w:firstLineChars="200"/>
        <w:textAlignment w:val="auto"/>
        <w:rPr>
          <w:rFonts w:ascii="仿宋" w:hAnsi="仿宋" w:eastAsia="仿宋"/>
          <w:color w:val="auto"/>
          <w:sz w:val="32"/>
        </w:rPr>
      </w:pPr>
      <w:r>
        <w:rPr>
          <w:rFonts w:hint="eastAsia" w:ascii="仿宋" w:hAnsi="仿宋" w:eastAsia="仿宋"/>
          <w:color w:val="auto"/>
          <w:sz w:val="32"/>
        </w:rPr>
        <w:t>为此，根据《中华人民共和国监狱法》第二十九条，《中华人民共和国刑法》第七十八条，《中华人民共和国刑事诉讼法》第二百七十三条第二款的规定，建议对罪犯</w:t>
      </w:r>
      <w:r>
        <w:rPr>
          <w:rFonts w:hint="eastAsia" w:ascii="仿宋" w:hAnsi="仿宋" w:eastAsia="仿宋"/>
          <w:color w:val="auto"/>
          <w:sz w:val="32"/>
          <w:lang w:eastAsia="zh-CN"/>
        </w:rPr>
        <w:t>李保</w:t>
      </w:r>
      <w:r>
        <w:rPr>
          <w:rFonts w:hint="eastAsia" w:ascii="仿宋" w:hAnsi="仿宋" w:eastAsia="仿宋"/>
          <w:color w:val="auto"/>
          <w:sz w:val="32"/>
        </w:rPr>
        <w:t>减刑个</w:t>
      </w:r>
      <w:r>
        <w:rPr>
          <w:rFonts w:hint="eastAsia" w:ascii="仿宋" w:hAnsi="仿宋" w:eastAsia="仿宋"/>
          <w:color w:val="auto"/>
          <w:sz w:val="32"/>
          <w:lang w:eastAsia="zh-CN"/>
        </w:rPr>
        <w:t>七</w:t>
      </w:r>
      <w:r>
        <w:rPr>
          <w:rFonts w:hint="eastAsia" w:ascii="仿宋" w:hAnsi="仿宋" w:eastAsia="仿宋"/>
          <w:color w:val="auto"/>
          <w:sz w:val="32"/>
        </w:rPr>
        <w:t>月。特报请裁定。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56" w:lineRule="exact"/>
        <w:ind w:left="-56" w:firstLine="800" w:firstLineChars="250"/>
        <w:textAlignment w:val="auto"/>
        <w:rPr>
          <w:rFonts w:ascii="仿宋" w:hAnsi="仿宋" w:eastAsia="仿宋"/>
          <w:color w:val="auto"/>
          <w:sz w:val="32"/>
        </w:rPr>
      </w:pPr>
      <w:r>
        <w:rPr>
          <w:rFonts w:hint="eastAsia" w:ascii="仿宋" w:hAnsi="仿宋" w:eastAsia="仿宋"/>
          <w:color w:val="auto"/>
          <w:sz w:val="32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56" w:lineRule="exact"/>
        <w:textAlignment w:val="auto"/>
        <w:rPr>
          <w:rFonts w:ascii="仿宋" w:hAnsi="仿宋" w:eastAsia="仿宋"/>
          <w:color w:val="auto"/>
          <w:sz w:val="32"/>
          <w:szCs w:val="32"/>
        </w:rPr>
      </w:pPr>
      <w:r>
        <w:rPr>
          <w:rFonts w:hint="eastAsia" w:ascii="仿宋" w:hAnsi="仿宋" w:eastAsia="仿宋"/>
          <w:color w:val="auto"/>
          <w:sz w:val="32"/>
        </w:rPr>
        <w:t>四川省德阳市中级人民法院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56" w:lineRule="exact"/>
        <w:ind w:left="-56" w:firstLine="640" w:firstLineChars="200"/>
        <w:jc w:val="right"/>
        <w:textAlignment w:val="auto"/>
        <w:rPr>
          <w:rFonts w:ascii="仿宋" w:hAnsi="仿宋" w:eastAsia="仿宋"/>
          <w:color w:val="auto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56" w:lineRule="exact"/>
        <w:ind w:left="-56" w:firstLine="640" w:firstLineChars="200"/>
        <w:jc w:val="left"/>
        <w:textAlignment w:val="auto"/>
        <w:rPr>
          <w:rFonts w:ascii="仿宋" w:hAnsi="仿宋" w:eastAsia="仿宋"/>
          <w:color w:val="auto"/>
          <w:sz w:val="32"/>
          <w:szCs w:val="32"/>
        </w:rPr>
      </w:pPr>
      <w:r>
        <w:rPr>
          <w:rFonts w:hint="eastAsia" w:ascii="仿宋" w:hAnsi="仿宋" w:eastAsia="仿宋"/>
          <w:color w:val="auto"/>
          <w:sz w:val="32"/>
          <w:szCs w:val="32"/>
        </w:rPr>
        <w:t xml:space="preserve">                      </w:t>
      </w:r>
      <w:r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  <w:t xml:space="preserve">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四川省阿坝监狱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56" w:lineRule="exact"/>
        <w:ind w:firstLine="5440" w:firstLineChars="1700"/>
        <w:jc w:val="left"/>
        <w:textAlignment w:val="auto"/>
        <w:rPr>
          <w:rFonts w:hint="eastAsia" w:ascii="仿宋" w:hAnsi="仿宋" w:eastAsia="仿宋"/>
          <w:color w:val="auto"/>
          <w:sz w:val="32"/>
          <w:szCs w:val="32"/>
        </w:rPr>
      </w:pPr>
      <w:r>
        <w:rPr>
          <w:rFonts w:hint="eastAsia" w:ascii="仿宋" w:hAnsi="仿宋" w:eastAsia="仿宋"/>
          <w:color w:val="auto"/>
          <w:sz w:val="32"/>
          <w:szCs w:val="32"/>
        </w:rPr>
        <w:t>202</w:t>
      </w:r>
      <w:r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/>
          <w:color w:val="auto"/>
          <w:sz w:val="32"/>
          <w:szCs w:val="32"/>
        </w:rPr>
        <w:t>年</w:t>
      </w:r>
      <w:r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/>
          <w:color w:val="auto"/>
          <w:sz w:val="32"/>
          <w:szCs w:val="32"/>
        </w:rPr>
        <w:t>月</w:t>
      </w:r>
      <w:r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  <w:t>7</w:t>
      </w:r>
      <w:r>
        <w:rPr>
          <w:rFonts w:hint="eastAsia" w:ascii="仿宋" w:hAnsi="仿宋" w:eastAsia="仿宋"/>
          <w:color w:val="auto"/>
          <w:sz w:val="32"/>
          <w:szCs w:val="32"/>
        </w:rPr>
        <w:t>日</w:t>
      </w:r>
    </w:p>
    <w:p>
      <w:pPr>
        <w:jc w:val="left"/>
      </w:pPr>
    </w:p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DB86EFA"/>
    <w:rsid w:val="2DB86E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qFormat/>
    <w:uiPriority w:val="0"/>
    <w:pPr>
      <w:ind w:left="-56" w:firstLine="640" w:firstLineChars="200"/>
    </w:pPr>
    <w:rPr>
      <w:rFonts w:ascii="仿宋_GB2312" w:hAnsi="Calibri" w:eastAsia="仿宋_GB2312"/>
      <w:sz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2025-05-09T07:26:00Z</dcterms:created>
  <dc:creator>文盈盈</dc:creator>
  <cp:lastModifiedBy>文盈盈</cp:lastModifiedBy>
  <dcterms:modified xsi:type="dcterms:W3CDTF">2025-05-09T07:26:18Z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