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00" w:lineRule="exact"/>
        <w:jc w:val="center"/>
        <w:rPr>
          <w:rFonts w:ascii="黑体" w:hAnsi="黑体" w:eastAsia="黑体"/>
          <w:sz w:val="44"/>
        </w:rPr>
      </w:pPr>
    </w:p>
    <w:p>
      <w:pPr>
        <w:pStyle w:val="5"/>
        <w:spacing w:line="5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00" w:lineRule="exact"/>
        <w:jc w:val="center"/>
        <w:rPr>
          <w:rFonts w:ascii="Times New Roman" w:hAnsi="Times New Roman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0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0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）省阿监减字第2</w:t>
      </w:r>
      <w:r>
        <w:rPr>
          <w:rFonts w:ascii="仿宋" w:hAnsi="仿宋" w:eastAsia="仿宋"/>
          <w:sz w:val="32"/>
        </w:rPr>
        <w:t>53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罪犯聂志海</w:t>
      </w:r>
      <w:bookmarkEnd w:id="0"/>
      <w:r>
        <w:rPr>
          <w:rFonts w:hint="eastAsia" w:ascii="仿宋" w:hAnsi="仿宋" w:eastAsia="仿宋"/>
          <w:szCs w:val="32"/>
        </w:rPr>
        <w:t>，男，1975年3月4日出生，初中文化，现在四川省阿坝监狱服刑。</w:t>
      </w:r>
    </w:p>
    <w:p>
      <w:pPr>
        <w:autoSpaceDE w:val="0"/>
        <w:spacing w:line="55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罪犯聂志海在服刑期间，认罪悔罪,遵规守纪,积极改造,确有悔改表现。</w:t>
      </w:r>
    </w:p>
    <w:p>
      <w:pPr>
        <w:pStyle w:val="2"/>
        <w:spacing w:line="50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</w:rPr>
        <w:t>为此，根据《中华人民共和国监狱法》第二十九条，《中华人民共和国刑法》第七十八条，《中华人民共和国刑事诉讼法》第二百七十三条第二款的规定，建议对罪犯聂志海减刑五个月。特报请裁定。</w:t>
      </w:r>
    </w:p>
    <w:p>
      <w:pPr>
        <w:pStyle w:val="5"/>
        <w:spacing w:line="50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0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00" w:lineRule="exact"/>
        <w:rPr>
          <w:rFonts w:ascii="仿宋" w:hAnsi="仿宋" w:eastAsia="仿宋"/>
          <w:color w:val="C00000"/>
          <w:sz w:val="32"/>
        </w:rPr>
      </w:pPr>
    </w:p>
    <w:p>
      <w:pPr>
        <w:pStyle w:val="5"/>
        <w:spacing w:line="500" w:lineRule="exact"/>
        <w:rPr>
          <w:rFonts w:ascii="仿宋" w:hAnsi="仿宋" w:eastAsia="仿宋"/>
          <w:sz w:val="32"/>
        </w:rPr>
      </w:pPr>
    </w:p>
    <w:p>
      <w:pPr>
        <w:pStyle w:val="5"/>
        <w:spacing w:line="500" w:lineRule="exact"/>
        <w:ind w:firstLine="5440" w:firstLineChars="17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spacing w:line="500" w:lineRule="exact"/>
        <w:ind w:firstLine="5440" w:firstLineChars="17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A7F59"/>
    <w:rsid w:val="752A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2025-05-09T07:50:00Z</dcterms:created>
  <dc:creator>文盈盈</dc:creator>
  <cp:lastModifiedBy>文盈盈</cp:lastModifiedBy>
  <dcterms:modified xsi:type="dcterms:W3CDTF">2025-05-09T07:50:33Z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