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hint="eastAsia" w:ascii="黑体" w:hAnsi="黑体" w:eastAsia="黑体" w:cs="黑体"/>
          <w:color w:val="auto"/>
          <w:sz w:val="44"/>
        </w:rPr>
      </w:pPr>
      <w:r>
        <w:rPr>
          <w:rFonts w:hint="eastAsia" w:ascii="黑体" w:hAnsi="黑体" w:eastAsia="黑体" w:cs="黑体"/>
          <w:color w:val="auto"/>
          <w:sz w:val="44"/>
        </w:rPr>
        <w:t>四川省阿坝监狱</w:t>
      </w:r>
    </w:p>
    <w:p>
      <w:pPr>
        <w:tabs>
          <w:tab w:val="center" w:pos="4213"/>
          <w:tab w:val="left" w:pos="6298"/>
        </w:tabs>
        <w:spacing w:line="579" w:lineRule="exact"/>
        <w:jc w:val="center"/>
        <w:rPr>
          <w:rFonts w:hint="eastAsia" w:ascii="黑体" w:hAnsi="黑体" w:eastAsia="黑体" w:cs="黑体"/>
          <w:color w:val="auto"/>
          <w:sz w:val="44"/>
          <w:lang w:eastAsia="zh-CN"/>
        </w:rPr>
      </w:pPr>
      <w:r>
        <w:rPr>
          <w:rFonts w:hint="eastAsia" w:ascii="黑体" w:hAnsi="黑体" w:eastAsia="黑体" w:cs="黑体"/>
          <w:color w:val="auto"/>
          <w:sz w:val="44"/>
        </w:rPr>
        <w:t>报请</w:t>
      </w:r>
      <w:r>
        <w:rPr>
          <w:rFonts w:hint="eastAsia" w:ascii="黑体" w:hAnsi="黑体" w:eastAsia="黑体" w:cs="黑体"/>
          <w:color w:val="auto"/>
          <w:sz w:val="44"/>
          <w:lang w:eastAsia="zh-CN"/>
        </w:rPr>
        <w:t>减刑</w:t>
      </w:r>
      <w:r>
        <w:rPr>
          <w:rFonts w:hint="eastAsia" w:ascii="黑体" w:hAnsi="黑体" w:eastAsia="黑体" w:cs="黑体"/>
          <w:color w:val="auto"/>
          <w:sz w:val="44"/>
        </w:rPr>
        <w:t>建议书</w:t>
      </w:r>
    </w:p>
    <w:p>
      <w:pPr>
        <w:spacing w:line="579" w:lineRule="exact"/>
        <w:ind w:firstLine="560" w:firstLineChars="200"/>
        <w:jc w:val="right"/>
        <w:rPr>
          <w:rFonts w:hint="eastAsia" w:ascii="仿宋" w:hAnsi="仿宋" w:eastAsia="仿宋" w:cs="仿宋"/>
          <w:color w:val="auto"/>
          <w:sz w:val="28"/>
        </w:rPr>
      </w:pPr>
      <w:r>
        <w:rPr>
          <w:rFonts w:ascii="宋体" w:hAnsi="宋体" w:eastAsia="黑体"/>
          <w:color w:val="auto"/>
          <w:sz w:val="28"/>
        </w:rPr>
        <w:t xml:space="preserve">                  </w:t>
      </w:r>
    </w:p>
    <w:p>
      <w:pPr>
        <w:spacing w:line="579" w:lineRule="exact"/>
        <w:ind w:firstLine="560" w:firstLineChars="200"/>
        <w:jc w:val="right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 （2025）省阿监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减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字第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259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号</w:t>
      </w:r>
    </w:p>
    <w:p>
      <w:pPr>
        <w:pStyle w:val="2"/>
        <w:spacing w:line="579" w:lineRule="exact"/>
        <w:rPr>
          <w:rFonts w:hint="eastAsia" w:ascii="仿宋" w:hAnsi="仿宋" w:eastAsia="仿宋" w:cs="仿宋"/>
          <w:color w:val="auto"/>
          <w:szCs w:val="32"/>
        </w:rPr>
      </w:pPr>
      <w:bookmarkStart w:id="0" w:name="_GoBack"/>
      <w:r>
        <w:rPr>
          <w:rFonts w:hint="eastAsia" w:ascii="仿宋" w:hAnsi="仿宋" w:eastAsia="仿宋" w:cs="仿宋"/>
          <w:color w:val="auto"/>
          <w:szCs w:val="32"/>
        </w:rPr>
        <w:t>罪犯马宗伟</w:t>
      </w:r>
      <w:bookmarkEnd w:id="0"/>
      <w:r>
        <w:rPr>
          <w:rFonts w:hint="eastAsia" w:ascii="仿宋" w:hAnsi="仿宋" w:eastAsia="仿宋" w:cs="仿宋"/>
          <w:color w:val="auto"/>
          <w:szCs w:val="32"/>
        </w:rPr>
        <w:t>，男，1998年2月8日出生，</w:t>
      </w:r>
      <w:r>
        <w:rPr>
          <w:rFonts w:hint="eastAsia" w:ascii="仿宋" w:hAnsi="仿宋" w:eastAsia="仿宋" w:cs="仿宋"/>
          <w:color w:val="auto"/>
          <w:szCs w:val="32"/>
          <w:lang w:eastAsia="zh-CN"/>
        </w:rPr>
        <w:t>高中</w:t>
      </w:r>
      <w:r>
        <w:rPr>
          <w:rFonts w:hint="eastAsia" w:ascii="仿宋" w:hAnsi="仿宋" w:eastAsia="仿宋" w:cs="仿宋"/>
          <w:color w:val="auto"/>
          <w:szCs w:val="32"/>
        </w:rPr>
        <w:t>，现在</w:t>
      </w:r>
      <w:r>
        <w:rPr>
          <w:rFonts w:hint="eastAsia" w:ascii="仿宋" w:hAnsi="仿宋" w:eastAsia="仿宋" w:cs="仿宋"/>
          <w:color w:val="auto"/>
          <w:szCs w:val="32"/>
          <w:lang w:eastAsia="zh-CN"/>
        </w:rPr>
        <w:t>四川省</w:t>
      </w:r>
      <w:r>
        <w:rPr>
          <w:rFonts w:hint="eastAsia" w:ascii="仿宋" w:hAnsi="仿宋" w:eastAsia="仿宋" w:cs="仿宋"/>
          <w:color w:val="auto"/>
          <w:szCs w:val="32"/>
        </w:rPr>
        <w:t>阿坝监狱服刑。</w:t>
      </w:r>
    </w:p>
    <w:p>
      <w:pPr>
        <w:spacing w:line="579" w:lineRule="exact"/>
        <w:ind w:left="-57"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罪犯马宗伟在服刑期间，认罪悔罪，遵规守纪，积极改造，确有悔改表现。</w:t>
      </w:r>
    </w:p>
    <w:p>
      <w:pPr>
        <w:spacing w:line="540" w:lineRule="exact"/>
        <w:ind w:left="-56" w:firstLine="640" w:firstLineChars="200"/>
        <w:rPr>
          <w:rFonts w:hint="eastAsia" w:ascii="仿宋" w:hAnsi="仿宋" w:eastAsia="仿宋" w:cs="仿宋"/>
          <w:color w:val="auto"/>
          <w:sz w:val="32"/>
          <w:szCs w:val="24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为此，根据《中华人民共和国监狱法》第二十九条、《中华人民共和国刑法》第七十八条、《中华人民共和国刑事诉讼法》第二百七十三条第二款的规定，建议对罪犯马宗伟减刑七个月。特报请裁定。</w:t>
      </w:r>
    </w:p>
    <w:p>
      <w:pPr>
        <w:pStyle w:val="5"/>
        <w:spacing w:line="579" w:lineRule="exact"/>
        <w:ind w:left="-56" w:firstLine="64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此致</w:t>
      </w:r>
    </w:p>
    <w:p>
      <w:pPr>
        <w:pStyle w:val="5"/>
        <w:spacing w:line="579" w:lineRule="exact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四川省德阳市中级人民法院</w:t>
      </w:r>
    </w:p>
    <w:p>
      <w:pPr>
        <w:pStyle w:val="5"/>
        <w:spacing w:line="579" w:lineRule="exact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pStyle w:val="5"/>
        <w:spacing w:line="579" w:lineRule="exact"/>
        <w:ind w:left="-56" w:firstLine="640"/>
        <w:jc w:val="right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                        </w:t>
      </w:r>
    </w:p>
    <w:p>
      <w:pPr>
        <w:pStyle w:val="5"/>
        <w:spacing w:line="579" w:lineRule="exact"/>
        <w:ind w:left="-56" w:firstLine="640"/>
        <w:jc w:val="center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四川省阿坝监狱</w:t>
      </w:r>
    </w:p>
    <w:p>
      <w:pPr>
        <w:pStyle w:val="5"/>
        <w:spacing w:line="579" w:lineRule="exact"/>
        <w:ind w:left="-56" w:firstLine="640"/>
        <w:jc w:val="center"/>
        <w:rPr>
          <w:rFonts w:hint="eastAsia" w:ascii="仿宋" w:hAnsi="仿宋" w:eastAsia="仿宋" w:cs="仿宋"/>
          <w:color w:val="5B9BD5" w:themeColor="accent1"/>
          <w:sz w:val="32"/>
          <w:szCs w:val="32"/>
          <w14:textFill>
            <w14:solidFill>
              <w14:schemeClr w14:val="accent1"/>
            </w14:solidFill>
          </w14:textFill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F31A77"/>
    <w:rsid w:val="74F31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2025-05-09T03:33:00Z</dcterms:created>
  <dc:creator>文盈盈</dc:creator>
  <cp:lastModifiedBy>文盈盈</cp:lastModifiedBy>
  <dcterms:modified xsi:type="dcterms:W3CDTF">2025-05-09T03:34:02Z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