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</w:rPr>
        <w:t>罪犯吴彬</w:t>
      </w:r>
      <w:bookmarkEnd w:id="0"/>
      <w:r>
        <w:rPr>
          <w:rFonts w:hint="eastAsia" w:ascii="仿宋" w:hAnsi="仿宋" w:eastAsia="仿宋" w:cs="仿宋"/>
        </w:rPr>
        <w:t>，男，1976年6月23日出生，初中文化，现在四川省阿坝监狱服刑。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罪犯吴彬在服刑期间，认罪悔罪，遵规守纪，积极改造，确有悔改表现。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为此，根据《中华人民共和国监狱法》第二十九条、《中华人民共和国刑法》第七十八条、《中华人民共和国刑事诉讼法》第二百七十三条第二款的规定，建议对罪犯吴彬减刑</w:t>
      </w:r>
      <w:r>
        <w:rPr>
          <w:rFonts w:hint="eastAsia" w:ascii="仿宋" w:hAnsi="仿宋" w:eastAsia="仿宋" w:cs="仿宋"/>
          <w:szCs w:val="32"/>
          <w:lang w:eastAsia="zh-CN"/>
        </w:rPr>
        <w:t>八</w:t>
      </w:r>
      <w:r>
        <w:rPr>
          <w:rFonts w:hint="eastAsia" w:ascii="仿宋" w:hAnsi="仿宋" w:eastAsia="仿宋" w:cs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3641FC"/>
    <w:rsid w:val="2E36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2025-05-09T04:42:00Z</dcterms:created>
  <dc:creator>文盈盈</dc:creator>
  <cp:lastModifiedBy>文盈盈</cp:lastModifiedBy>
  <dcterms:modified xsi:type="dcterms:W3CDTF">2025-05-09T04:42:38Z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