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83" w:rsidRDefault="00CE7983" w:rsidP="00D66FD6">
      <w:pPr>
        <w:spacing w:line="579" w:lineRule="exact"/>
        <w:jc w:val="center"/>
        <w:rPr>
          <w:rFonts w:ascii="黑体" w:eastAsia="黑体" w:hAnsi="黑体"/>
          <w:sz w:val="44"/>
        </w:rPr>
      </w:pPr>
      <w:r>
        <w:rPr>
          <w:rFonts w:ascii="黑体" w:eastAsia="黑体" w:hAnsi="黑体" w:hint="eastAsia"/>
          <w:sz w:val="44"/>
        </w:rPr>
        <w:t>四川省阿坝监狱</w:t>
      </w:r>
    </w:p>
    <w:p w:rsidR="00CE7983" w:rsidRDefault="00CE7983" w:rsidP="00CE7983">
      <w:pPr>
        <w:spacing w:line="579" w:lineRule="exact"/>
        <w:jc w:val="center"/>
        <w:rPr>
          <w:rFonts w:ascii="黑体" w:eastAsia="黑体" w:hAnsi="黑体"/>
          <w:sz w:val="44"/>
        </w:rPr>
      </w:pPr>
      <w:r>
        <w:rPr>
          <w:rFonts w:ascii="黑体" w:eastAsia="黑体" w:hAnsi="黑体" w:hint="eastAsia"/>
          <w:sz w:val="44"/>
        </w:rPr>
        <w:t>报请减刑建议书</w:t>
      </w:r>
    </w:p>
    <w:p w:rsidR="00CE7983" w:rsidRDefault="00CE7983" w:rsidP="00CE7983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CE7983" w:rsidRDefault="00CE7983" w:rsidP="00CE7983">
      <w:pPr>
        <w:spacing w:line="579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（2025）省阿监减字第</w:t>
      </w:r>
      <w:r w:rsidR="0060546F">
        <w:rPr>
          <w:rFonts w:ascii="仿宋" w:eastAsia="仿宋" w:hAnsi="仿宋"/>
          <w:sz w:val="32"/>
          <w:szCs w:val="32"/>
        </w:rPr>
        <w:t>183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CE7983" w:rsidRPr="00AF5075" w:rsidRDefault="00CE7983" w:rsidP="00CE7983">
      <w:pPr>
        <w:pStyle w:val="2"/>
        <w:spacing w:line="579" w:lineRule="exact"/>
        <w:rPr>
          <w:rFonts w:ascii="仿宋" w:eastAsia="仿宋" w:hAnsi="仿宋"/>
        </w:rPr>
      </w:pPr>
      <w:r w:rsidRPr="00AF5075">
        <w:rPr>
          <w:rFonts w:ascii="仿宋" w:eastAsia="仿宋" w:hAnsi="仿宋" w:hint="eastAsia"/>
        </w:rPr>
        <w:t>罪犯毛庆杰，男，1996年11月29日出生，汉族，初中文化，捕前职业：无业，原户籍所在地：浙江省温岭市。现在四川省阿坝监狱二监区服刑。</w:t>
      </w:r>
    </w:p>
    <w:p w:rsidR="00CE7983" w:rsidRPr="00AF5075" w:rsidRDefault="00CE7983" w:rsidP="00CE7983">
      <w:pPr>
        <w:spacing w:line="579" w:lineRule="exact"/>
        <w:ind w:left="-56" w:firstLineChars="200" w:firstLine="640"/>
        <w:rPr>
          <w:rFonts w:ascii="仿宋" w:eastAsia="仿宋" w:hAnsi="仿宋"/>
          <w:sz w:val="32"/>
          <w:szCs w:val="32"/>
        </w:rPr>
      </w:pPr>
      <w:r w:rsidRPr="00AF5075">
        <w:rPr>
          <w:rFonts w:ascii="仿宋" w:eastAsia="仿宋" w:hAnsi="仿宋" w:hint="eastAsia"/>
          <w:sz w:val="32"/>
          <w:szCs w:val="32"/>
        </w:rPr>
        <w:t>因贩卖毒品罪，经四川省成都市中级人民法院于2021年9月28日以（2021）川01刑初119号刑事判决书，判处无期徒刑，剥夺政治权利终身，并处没收个人全部财产。被告人</w:t>
      </w:r>
      <w:r w:rsidR="00AF5075" w:rsidRPr="00AF5075">
        <w:rPr>
          <w:rFonts w:ascii="仿宋" w:eastAsia="仿宋" w:hAnsi="仿宋" w:hint="eastAsia"/>
          <w:sz w:val="32"/>
          <w:szCs w:val="32"/>
        </w:rPr>
        <w:t>同案</w:t>
      </w:r>
      <w:r w:rsidRPr="00AF5075">
        <w:rPr>
          <w:rFonts w:ascii="仿宋" w:eastAsia="仿宋" w:hAnsi="仿宋" w:hint="eastAsia"/>
          <w:sz w:val="32"/>
          <w:szCs w:val="32"/>
        </w:rPr>
        <w:t>不服判决，提起上诉，四川省高级人民法院于2021年12月8日以（2021）川刑终662号刑事裁定，驳回上诉，维持原判，刑期自2021年12月10日起，于2022年1月25日送入我狱执行刑罚。</w:t>
      </w:r>
    </w:p>
    <w:p w:rsidR="00CE7983" w:rsidRPr="00AF5075" w:rsidRDefault="00CE7983" w:rsidP="00CE7983">
      <w:pPr>
        <w:spacing w:line="579" w:lineRule="exact"/>
        <w:ind w:left="-56" w:firstLineChars="200" w:firstLine="640"/>
        <w:rPr>
          <w:rFonts w:ascii="仿宋" w:eastAsia="仿宋" w:hAnsi="仿宋"/>
          <w:sz w:val="32"/>
        </w:rPr>
      </w:pPr>
      <w:r w:rsidRPr="00AF5075">
        <w:rPr>
          <w:rFonts w:ascii="仿宋" w:eastAsia="仿宋" w:hAnsi="仿宋" w:hint="eastAsia"/>
          <w:sz w:val="32"/>
          <w:szCs w:val="32"/>
        </w:rPr>
        <w:t>该犯在服刑期间，能认罪悔罪，</w:t>
      </w:r>
      <w:r w:rsidRPr="00AF5075">
        <w:rPr>
          <w:rFonts w:ascii="仿宋" w:eastAsia="仿宋" w:hAnsi="仿宋" w:hint="eastAsia"/>
          <w:sz w:val="32"/>
        </w:rPr>
        <w:t>遵守法律法规及监规，接受教育改造。</w:t>
      </w:r>
      <w:r w:rsidRPr="00AF5075">
        <w:rPr>
          <w:rFonts w:ascii="仿宋" w:eastAsia="仿宋" w:hAnsi="仿宋" w:hint="eastAsia"/>
          <w:sz w:val="32"/>
          <w:szCs w:val="32"/>
        </w:rPr>
        <w:t>积极参加思想、文化、职业技术教育，在2024年下半年监狱组织的三课教育学习中取得了合格的成绩。</w:t>
      </w:r>
      <w:r w:rsidRPr="00AF5075">
        <w:rPr>
          <w:rFonts w:ascii="仿宋" w:eastAsia="仿宋" w:hAnsi="仿宋" w:cs="仿宋_GB2312" w:hint="eastAsia"/>
          <w:sz w:val="32"/>
          <w:szCs w:val="32"/>
        </w:rPr>
        <w:t>积极参加劳动，努力完成劳动任务。没收个人全部财产，已执行。</w:t>
      </w:r>
      <w:r w:rsidRPr="00AF5075">
        <w:rPr>
          <w:rFonts w:ascii="仿宋" w:eastAsia="仿宋" w:hAnsi="仿宋" w:hint="eastAsia"/>
          <w:sz w:val="32"/>
          <w:szCs w:val="32"/>
        </w:rPr>
        <w:t>本考核期内，罪犯毛庆杰共获得表扬4个，悔改表现评定结论为：确有悔改表现。</w:t>
      </w:r>
    </w:p>
    <w:p w:rsidR="00CE7983" w:rsidRPr="00AF5075" w:rsidRDefault="0060546F" w:rsidP="00CE7983">
      <w:pPr>
        <w:spacing w:line="579" w:lineRule="exact"/>
        <w:ind w:left="-56"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综上所述，罪犯毛庆杰服刑期间，认罪悔罪，</w:t>
      </w:r>
      <w:bookmarkStart w:id="0" w:name="_GoBack"/>
      <w:bookmarkEnd w:id="0"/>
      <w:r w:rsidR="00CE7983" w:rsidRPr="00AF5075">
        <w:rPr>
          <w:rFonts w:ascii="仿宋" w:eastAsia="仿宋" w:hAnsi="仿宋" w:hint="eastAsia"/>
          <w:sz w:val="32"/>
        </w:rPr>
        <w:t>遵规守纪，积极改造，确有悔改表现。</w:t>
      </w:r>
    </w:p>
    <w:p w:rsidR="00CE7983" w:rsidRPr="00AF5075" w:rsidRDefault="00CE7983" w:rsidP="00CE7983">
      <w:pPr>
        <w:spacing w:line="579" w:lineRule="exact"/>
        <w:ind w:left="-56" w:firstLineChars="200" w:firstLine="640"/>
        <w:rPr>
          <w:rFonts w:ascii="仿宋" w:eastAsia="仿宋" w:hAnsi="仿宋"/>
          <w:sz w:val="32"/>
        </w:rPr>
      </w:pPr>
      <w:r w:rsidRPr="00AF5075">
        <w:rPr>
          <w:rFonts w:ascii="仿宋" w:eastAsia="仿宋" w:hAnsi="仿宋" w:hint="eastAsia"/>
          <w:sz w:val="32"/>
        </w:rPr>
        <w:t>为此，根据《中华人民共和国监狱法》第二十九条，《中华人民共和国刑法》第七十八条，《中华人民共和国刑事诉讼</w:t>
      </w:r>
      <w:r w:rsidRPr="00AF5075">
        <w:rPr>
          <w:rFonts w:ascii="仿宋" w:eastAsia="仿宋" w:hAnsi="仿宋" w:hint="eastAsia"/>
          <w:sz w:val="32"/>
        </w:rPr>
        <w:lastRenderedPageBreak/>
        <w:t>法》第二百七十三条第二款的规定，建议对罪犯毛庆杰减为有期徒刑二十二年</w:t>
      </w:r>
      <w:r w:rsidR="00D52748" w:rsidRPr="00AF5075">
        <w:rPr>
          <w:rFonts w:ascii="仿宋" w:eastAsia="仿宋" w:hAnsi="仿宋" w:hint="eastAsia"/>
          <w:sz w:val="32"/>
        </w:rPr>
        <w:t>，剥夺政治权利八年</w:t>
      </w:r>
      <w:r w:rsidRPr="00AF5075">
        <w:rPr>
          <w:rFonts w:ascii="仿宋" w:eastAsia="仿宋" w:hAnsi="仿宋" w:hint="eastAsia"/>
          <w:sz w:val="32"/>
        </w:rPr>
        <w:t>。特报请裁定。</w:t>
      </w:r>
    </w:p>
    <w:p w:rsidR="00CE7983" w:rsidRPr="00AF5075" w:rsidRDefault="00CE7983" w:rsidP="00CE7983">
      <w:pPr>
        <w:spacing w:line="579" w:lineRule="exact"/>
        <w:ind w:left="-56" w:firstLineChars="250" w:firstLine="800"/>
        <w:rPr>
          <w:rFonts w:ascii="仿宋" w:eastAsia="仿宋" w:hAnsi="仿宋"/>
          <w:sz w:val="32"/>
        </w:rPr>
      </w:pPr>
      <w:r w:rsidRPr="00AF5075">
        <w:rPr>
          <w:rFonts w:ascii="仿宋" w:eastAsia="仿宋" w:hAnsi="仿宋" w:hint="eastAsia"/>
          <w:sz w:val="32"/>
        </w:rPr>
        <w:t>此致</w:t>
      </w:r>
    </w:p>
    <w:p w:rsidR="00CE7983" w:rsidRPr="00AF5075" w:rsidRDefault="00CE7983" w:rsidP="00CE7983">
      <w:pPr>
        <w:spacing w:line="579" w:lineRule="exact"/>
        <w:rPr>
          <w:rFonts w:ascii="仿宋" w:eastAsia="仿宋" w:hAnsi="仿宋"/>
          <w:sz w:val="32"/>
        </w:rPr>
      </w:pPr>
      <w:r w:rsidRPr="00AF5075">
        <w:rPr>
          <w:rFonts w:ascii="仿宋" w:eastAsia="仿宋" w:hAnsi="仿宋" w:hint="eastAsia"/>
          <w:sz w:val="32"/>
        </w:rPr>
        <w:t>四川省</w:t>
      </w:r>
      <w:r w:rsidR="007859BC" w:rsidRPr="00AF5075">
        <w:rPr>
          <w:rFonts w:ascii="仿宋" w:eastAsia="仿宋" w:hAnsi="仿宋" w:hint="eastAsia"/>
          <w:sz w:val="32"/>
        </w:rPr>
        <w:t>高</w:t>
      </w:r>
      <w:r w:rsidRPr="00AF5075">
        <w:rPr>
          <w:rFonts w:ascii="仿宋" w:eastAsia="仿宋" w:hAnsi="仿宋" w:hint="eastAsia"/>
          <w:sz w:val="32"/>
        </w:rPr>
        <w:t>级人民法院</w:t>
      </w:r>
    </w:p>
    <w:p w:rsidR="00CE7983" w:rsidRPr="00AF5075" w:rsidRDefault="00CE7983" w:rsidP="00CE7983">
      <w:pPr>
        <w:spacing w:line="579" w:lineRule="exact"/>
        <w:ind w:left="-56"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CE7983" w:rsidRPr="00AF5075" w:rsidRDefault="00CE7983" w:rsidP="00CE7983">
      <w:pPr>
        <w:spacing w:line="579" w:lineRule="exact"/>
        <w:ind w:left="-56"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CE7983" w:rsidRPr="00AF5075" w:rsidRDefault="00CE7983" w:rsidP="00CE7983">
      <w:pPr>
        <w:spacing w:line="579" w:lineRule="exact"/>
        <w:ind w:left="-56"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AF5075">
        <w:rPr>
          <w:rFonts w:ascii="仿宋" w:eastAsia="仿宋" w:hAnsi="仿宋" w:hint="eastAsia"/>
          <w:sz w:val="32"/>
          <w:szCs w:val="32"/>
        </w:rPr>
        <w:t>四川省阿坝监狱</w:t>
      </w:r>
    </w:p>
    <w:p w:rsidR="00CE7983" w:rsidRPr="00AF5075" w:rsidRDefault="00CE7983" w:rsidP="00D66FD6">
      <w:pPr>
        <w:spacing w:line="579" w:lineRule="exact"/>
        <w:ind w:firstLineChars="1900" w:firstLine="6080"/>
        <w:rPr>
          <w:rFonts w:ascii="仿宋" w:eastAsia="仿宋" w:hAnsi="仿宋"/>
          <w:sz w:val="32"/>
          <w:szCs w:val="32"/>
        </w:rPr>
      </w:pPr>
      <w:r w:rsidRPr="00AF5075">
        <w:rPr>
          <w:rFonts w:ascii="仿宋" w:eastAsia="仿宋" w:hAnsi="仿宋" w:hint="eastAsia"/>
          <w:sz w:val="32"/>
          <w:szCs w:val="32"/>
        </w:rPr>
        <w:t>2025年</w:t>
      </w:r>
      <w:r w:rsidR="00AF7390">
        <w:rPr>
          <w:rFonts w:ascii="仿宋" w:eastAsia="仿宋" w:hAnsi="仿宋" w:hint="eastAsia"/>
          <w:sz w:val="32"/>
          <w:szCs w:val="32"/>
        </w:rPr>
        <w:t>3</w:t>
      </w:r>
      <w:r w:rsidRPr="00AF5075">
        <w:rPr>
          <w:rFonts w:ascii="仿宋" w:eastAsia="仿宋" w:hAnsi="仿宋" w:hint="eastAsia"/>
          <w:sz w:val="32"/>
          <w:szCs w:val="32"/>
        </w:rPr>
        <w:t>月</w:t>
      </w:r>
      <w:r w:rsidR="00D66FD6">
        <w:rPr>
          <w:rFonts w:ascii="仿宋" w:eastAsia="仿宋" w:hAnsi="仿宋" w:hint="eastAsia"/>
          <w:sz w:val="32"/>
          <w:szCs w:val="32"/>
        </w:rPr>
        <w:t>6</w:t>
      </w:r>
      <w:r w:rsidRPr="00AF5075">
        <w:rPr>
          <w:rFonts w:ascii="仿宋" w:eastAsia="仿宋" w:hAnsi="仿宋" w:hint="eastAsia"/>
          <w:sz w:val="32"/>
          <w:szCs w:val="32"/>
        </w:rPr>
        <w:t>日</w:t>
      </w:r>
    </w:p>
    <w:p w:rsidR="00CE7983" w:rsidRPr="00AF5075" w:rsidRDefault="00CE7983" w:rsidP="00CE7983">
      <w:pPr>
        <w:spacing w:line="579" w:lineRule="exact"/>
        <w:ind w:firstLineChars="2000" w:firstLine="6400"/>
        <w:rPr>
          <w:rFonts w:ascii="仿宋" w:eastAsia="仿宋" w:hAnsi="仿宋"/>
          <w:sz w:val="32"/>
          <w:szCs w:val="32"/>
        </w:rPr>
      </w:pPr>
    </w:p>
    <w:p w:rsidR="00CE7983" w:rsidRPr="00AF5075" w:rsidRDefault="00CE7983" w:rsidP="00CE7983">
      <w:pPr>
        <w:spacing w:line="579" w:lineRule="exact"/>
        <w:ind w:firstLineChars="2000" w:firstLine="6400"/>
        <w:rPr>
          <w:rFonts w:ascii="仿宋" w:eastAsia="仿宋" w:hAnsi="仿宋"/>
          <w:sz w:val="32"/>
          <w:szCs w:val="32"/>
        </w:rPr>
      </w:pPr>
    </w:p>
    <w:p w:rsidR="00CE7983" w:rsidRPr="00AF5075" w:rsidRDefault="00CE7983" w:rsidP="00CE7983">
      <w:pPr>
        <w:spacing w:line="579" w:lineRule="exact"/>
        <w:ind w:firstLineChars="2000" w:firstLine="6400"/>
        <w:rPr>
          <w:rFonts w:ascii="仿宋" w:eastAsia="仿宋" w:hAnsi="仿宋"/>
          <w:sz w:val="32"/>
          <w:szCs w:val="32"/>
        </w:rPr>
      </w:pPr>
    </w:p>
    <w:p w:rsidR="00CE7983" w:rsidRPr="00AF5075" w:rsidRDefault="00CE7983" w:rsidP="00CE7983">
      <w:pPr>
        <w:spacing w:line="579" w:lineRule="exact"/>
        <w:ind w:firstLineChars="2000" w:firstLine="6400"/>
        <w:rPr>
          <w:rFonts w:ascii="仿宋" w:eastAsia="仿宋" w:hAnsi="仿宋"/>
          <w:sz w:val="32"/>
          <w:szCs w:val="32"/>
        </w:rPr>
      </w:pPr>
    </w:p>
    <w:p w:rsidR="00CE7983" w:rsidRPr="00AF5075" w:rsidRDefault="00CE7983" w:rsidP="00CE7983">
      <w:pPr>
        <w:spacing w:line="579" w:lineRule="exact"/>
        <w:ind w:firstLineChars="2000" w:firstLine="6400"/>
        <w:rPr>
          <w:rFonts w:ascii="仿宋" w:eastAsia="仿宋" w:hAnsi="仿宋" w:hint="eastAsia"/>
          <w:sz w:val="32"/>
          <w:szCs w:val="32"/>
        </w:rPr>
      </w:pPr>
    </w:p>
    <w:p w:rsidR="00CE7983" w:rsidRDefault="00CE7983" w:rsidP="00CE7983">
      <w:pPr>
        <w:spacing w:line="579" w:lineRule="exact"/>
        <w:jc w:val="center"/>
        <w:rPr>
          <w:rFonts w:eastAsia="黑体"/>
          <w:sz w:val="44"/>
        </w:rPr>
      </w:pPr>
    </w:p>
    <w:p w:rsidR="00CE7983" w:rsidRDefault="00CE7983" w:rsidP="00CE7983">
      <w:pPr>
        <w:spacing w:line="579" w:lineRule="exact"/>
        <w:jc w:val="center"/>
        <w:rPr>
          <w:rFonts w:eastAsia="黑体"/>
          <w:sz w:val="44"/>
        </w:rPr>
      </w:pPr>
    </w:p>
    <w:p w:rsidR="00CE7983" w:rsidRDefault="00CE7983" w:rsidP="00CE7983">
      <w:pPr>
        <w:spacing w:line="579" w:lineRule="exact"/>
        <w:jc w:val="center"/>
        <w:rPr>
          <w:rFonts w:eastAsia="黑体"/>
          <w:sz w:val="44"/>
        </w:rPr>
      </w:pPr>
    </w:p>
    <w:p w:rsidR="00CE7983" w:rsidRDefault="00CE7983" w:rsidP="00CE7983">
      <w:pPr>
        <w:spacing w:line="579" w:lineRule="exact"/>
        <w:jc w:val="center"/>
        <w:rPr>
          <w:rFonts w:eastAsia="黑体"/>
          <w:sz w:val="44"/>
        </w:rPr>
      </w:pPr>
    </w:p>
    <w:p w:rsidR="00CE7983" w:rsidRDefault="00CE7983" w:rsidP="00CE7983">
      <w:pPr>
        <w:spacing w:line="579" w:lineRule="exact"/>
        <w:jc w:val="center"/>
        <w:rPr>
          <w:rFonts w:eastAsia="黑体"/>
          <w:sz w:val="44"/>
        </w:rPr>
      </w:pPr>
    </w:p>
    <w:p w:rsidR="00CE7983" w:rsidRDefault="00CE7983" w:rsidP="00CE7983">
      <w:pPr>
        <w:spacing w:line="579" w:lineRule="exact"/>
        <w:jc w:val="center"/>
        <w:rPr>
          <w:rFonts w:eastAsia="黑体"/>
          <w:sz w:val="44"/>
        </w:rPr>
      </w:pPr>
    </w:p>
    <w:p w:rsidR="00671359" w:rsidRDefault="00671359"/>
    <w:sectPr w:rsidR="006713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B67" w:rsidRDefault="00DC2B67" w:rsidP="007859BC">
      <w:r>
        <w:separator/>
      </w:r>
    </w:p>
  </w:endnote>
  <w:endnote w:type="continuationSeparator" w:id="0">
    <w:p w:rsidR="00DC2B67" w:rsidRDefault="00DC2B67" w:rsidP="00785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B67" w:rsidRDefault="00DC2B67" w:rsidP="007859BC">
      <w:r>
        <w:separator/>
      </w:r>
    </w:p>
  </w:footnote>
  <w:footnote w:type="continuationSeparator" w:id="0">
    <w:p w:rsidR="00DC2B67" w:rsidRDefault="00DC2B67" w:rsidP="007859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983"/>
    <w:rsid w:val="00232749"/>
    <w:rsid w:val="0045075E"/>
    <w:rsid w:val="004F69F8"/>
    <w:rsid w:val="0060546F"/>
    <w:rsid w:val="00671359"/>
    <w:rsid w:val="007859BC"/>
    <w:rsid w:val="00AF5075"/>
    <w:rsid w:val="00AF7390"/>
    <w:rsid w:val="00BB7C79"/>
    <w:rsid w:val="00CE7983"/>
    <w:rsid w:val="00D52748"/>
    <w:rsid w:val="00D66FD6"/>
    <w:rsid w:val="00DC2B67"/>
    <w:rsid w:val="00F1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C2FDDE"/>
  <w15:chartTrackingRefBased/>
  <w15:docId w15:val="{E8CAA7A2-19D8-4DAB-8837-D1B3AAC5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CE7983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CE7983"/>
    <w:rPr>
      <w:rFonts w:ascii="仿宋_GB2312" w:eastAsia="仿宋_GB2312" w:hAnsi="Calibri" w:cs="Times New Roman"/>
      <w:sz w:val="32"/>
      <w:szCs w:val="24"/>
    </w:rPr>
  </w:style>
  <w:style w:type="paragraph" w:styleId="a3">
    <w:name w:val="header"/>
    <w:basedOn w:val="a"/>
    <w:link w:val="a4"/>
    <w:uiPriority w:val="99"/>
    <w:unhideWhenUsed/>
    <w:rsid w:val="007859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59B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59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59B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2025-02-13T07:44:00Z</dcterms:created>
  <dcterms:modified xsi:type="dcterms:W3CDTF">2025-03-06T06:56:00Z</dcterms:modified>
</cp:coreProperties>
</file>