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C5" w:rsidRDefault="009303C5" w:rsidP="00EF5A10">
      <w:pPr>
        <w:spacing w:line="579" w:lineRule="exact"/>
        <w:jc w:val="center"/>
        <w:rPr>
          <w:rFonts w:ascii="宋体" w:eastAsia="方正小标宋简体" w:hAnsi="宋体"/>
          <w:sz w:val="44"/>
        </w:rPr>
      </w:pPr>
      <w:r>
        <w:rPr>
          <w:rFonts w:ascii="宋体" w:eastAsia="方正小标宋简体" w:hAnsi="宋体" w:hint="eastAsia"/>
          <w:sz w:val="44"/>
        </w:rPr>
        <w:t>四川省阿坝监狱</w:t>
      </w:r>
    </w:p>
    <w:p w:rsidR="009303C5" w:rsidRDefault="009303C5" w:rsidP="009303C5">
      <w:pPr>
        <w:spacing w:line="579" w:lineRule="exact"/>
        <w:jc w:val="center"/>
        <w:rPr>
          <w:rFonts w:ascii="宋体" w:eastAsia="方正小标宋简体" w:hAnsi="宋体"/>
          <w:sz w:val="44"/>
        </w:rPr>
      </w:pPr>
      <w:r>
        <w:rPr>
          <w:rFonts w:ascii="宋体" w:eastAsia="方正小标宋简体" w:hAnsi="宋体" w:hint="eastAsia"/>
          <w:sz w:val="44"/>
        </w:rPr>
        <w:t>报请减刑建议书</w:t>
      </w:r>
    </w:p>
    <w:p w:rsidR="009303C5" w:rsidRDefault="009303C5" w:rsidP="009303C5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9303C5" w:rsidRDefault="009303C5" w:rsidP="009303C5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 xml:space="preserve"> </w:t>
      </w:r>
      <w:r>
        <w:rPr>
          <w:rFonts w:ascii="宋体" w:eastAsia="仿宋_GB2312" w:hAnsi="宋体" w:hint="eastAsia"/>
          <w:sz w:val="32"/>
          <w:szCs w:val="32"/>
        </w:rPr>
        <w:t>（</w:t>
      </w:r>
      <w:r>
        <w:rPr>
          <w:rFonts w:ascii="宋体" w:eastAsia="仿宋_GB2312" w:hAnsi="宋体" w:hint="eastAsia"/>
          <w:sz w:val="32"/>
          <w:szCs w:val="32"/>
        </w:rPr>
        <w:t>2025</w:t>
      </w:r>
      <w:r>
        <w:rPr>
          <w:rFonts w:ascii="宋体" w:eastAsia="仿宋_GB2312" w:hAnsi="宋体" w:hint="eastAsia"/>
          <w:sz w:val="32"/>
          <w:szCs w:val="32"/>
        </w:rPr>
        <w:t>）省阿监减字第</w:t>
      </w:r>
      <w:r w:rsidR="00EF5A10">
        <w:rPr>
          <w:rFonts w:ascii="宋体" w:eastAsia="仿宋_GB2312" w:hAnsi="宋体" w:hint="eastAsia"/>
          <w:sz w:val="32"/>
          <w:szCs w:val="32"/>
        </w:rPr>
        <w:t>1</w:t>
      </w:r>
      <w:r w:rsidR="00EF5A10">
        <w:rPr>
          <w:rFonts w:ascii="宋体" w:eastAsia="仿宋_GB2312" w:hAnsi="宋体"/>
          <w:sz w:val="32"/>
          <w:szCs w:val="32"/>
        </w:rPr>
        <w:t>84</w:t>
      </w:r>
      <w:r>
        <w:rPr>
          <w:rFonts w:ascii="宋体" w:eastAsia="仿宋_GB2312" w:hAnsi="宋体" w:hint="eastAsia"/>
          <w:sz w:val="32"/>
          <w:szCs w:val="32"/>
        </w:rPr>
        <w:t>号</w:t>
      </w:r>
    </w:p>
    <w:p w:rsidR="009303C5" w:rsidRPr="00CB16FC" w:rsidRDefault="009303C5" w:rsidP="000E488A">
      <w:pPr>
        <w:pStyle w:val="2"/>
        <w:spacing w:line="579" w:lineRule="exact"/>
        <w:rPr>
          <w:rFonts w:ascii="仿宋" w:eastAsia="仿宋" w:hAnsi="仿宋"/>
        </w:rPr>
      </w:pPr>
      <w:r w:rsidRPr="00CB16FC">
        <w:rPr>
          <w:rFonts w:ascii="仿宋" w:eastAsia="仿宋" w:hAnsi="仿宋" w:hint="eastAsia"/>
        </w:rPr>
        <w:t>罪犯求扎加措，男，1991年3月18日出生，藏族，文盲，捕前职业：牧民，原户籍所在地：四川省红原县。现在阿坝监狱二监区服刑。</w:t>
      </w:r>
    </w:p>
    <w:p w:rsidR="009303C5" w:rsidRPr="00CB16FC" w:rsidRDefault="009303C5" w:rsidP="000E488A">
      <w:pPr>
        <w:spacing w:line="579" w:lineRule="exact"/>
        <w:ind w:left="-56" w:firstLineChars="200" w:firstLine="640"/>
        <w:rPr>
          <w:rFonts w:ascii="仿宋" w:eastAsia="仿宋" w:hAnsi="仿宋"/>
          <w:sz w:val="32"/>
          <w:szCs w:val="32"/>
        </w:rPr>
      </w:pPr>
      <w:r w:rsidRPr="00CB16FC">
        <w:rPr>
          <w:rFonts w:ascii="仿宋" w:eastAsia="仿宋" w:hAnsi="仿宋" w:hint="eastAsia"/>
          <w:sz w:val="32"/>
          <w:szCs w:val="32"/>
        </w:rPr>
        <w:t>因故意杀人罪</w:t>
      </w:r>
      <w:r w:rsidR="00C40336" w:rsidRPr="00CB16FC">
        <w:rPr>
          <w:rFonts w:ascii="仿宋" w:eastAsia="仿宋" w:hAnsi="仿宋" w:hint="eastAsia"/>
          <w:sz w:val="32"/>
          <w:szCs w:val="32"/>
        </w:rPr>
        <w:t>、非法持有枪支罪，</w:t>
      </w:r>
      <w:r w:rsidRPr="00CB16FC">
        <w:rPr>
          <w:rFonts w:ascii="仿宋" w:eastAsia="仿宋" w:hAnsi="仿宋" w:hint="eastAsia"/>
          <w:sz w:val="32"/>
          <w:szCs w:val="32"/>
        </w:rPr>
        <w:t>经四川省阿坝藏族羌族自治州中级人民法院于2018年4月18日以（2018）川32刑初1号刑事判决书，</w:t>
      </w:r>
      <w:r w:rsidR="00C40336" w:rsidRPr="00CB16FC">
        <w:rPr>
          <w:rFonts w:ascii="仿宋" w:eastAsia="仿宋" w:hAnsi="仿宋" w:hint="eastAsia"/>
          <w:sz w:val="32"/>
          <w:szCs w:val="32"/>
        </w:rPr>
        <w:t>判决被告人求扎加措犯故意杀人罪，</w:t>
      </w:r>
      <w:r w:rsidRPr="00CB16FC">
        <w:rPr>
          <w:rFonts w:ascii="仿宋" w:eastAsia="仿宋" w:hAnsi="仿宋" w:hint="eastAsia"/>
          <w:sz w:val="32"/>
          <w:szCs w:val="32"/>
        </w:rPr>
        <w:t>判处死刑，缓期二年执行，剥夺政治权利终身；</w:t>
      </w:r>
      <w:r w:rsidR="00C40336" w:rsidRPr="00CB16FC">
        <w:rPr>
          <w:rFonts w:ascii="仿宋" w:eastAsia="仿宋" w:hAnsi="仿宋" w:hint="eastAsia"/>
          <w:sz w:val="32"/>
          <w:szCs w:val="32"/>
        </w:rPr>
        <w:t>犯</w:t>
      </w:r>
      <w:r w:rsidRPr="00CB16FC">
        <w:rPr>
          <w:rFonts w:ascii="仿宋" w:eastAsia="仿宋" w:hAnsi="仿宋" w:hint="eastAsia"/>
          <w:sz w:val="32"/>
          <w:szCs w:val="32"/>
        </w:rPr>
        <w:t>非法持有枪支罪，判处有期徒刑三年</w:t>
      </w:r>
      <w:r w:rsidR="00C40336" w:rsidRPr="00CB16FC">
        <w:rPr>
          <w:rFonts w:ascii="仿宋" w:eastAsia="仿宋" w:hAnsi="仿宋" w:hint="eastAsia"/>
          <w:sz w:val="32"/>
          <w:szCs w:val="32"/>
        </w:rPr>
        <w:t>；</w:t>
      </w:r>
      <w:r w:rsidRPr="00CB16FC">
        <w:rPr>
          <w:rFonts w:ascii="仿宋" w:eastAsia="仿宋" w:hAnsi="仿宋" w:hint="eastAsia"/>
          <w:sz w:val="32"/>
          <w:szCs w:val="32"/>
        </w:rPr>
        <w:t>决定执行死刑，缓期二年执行，剥夺政治权利终身。被告人</w:t>
      </w:r>
      <w:r w:rsidR="00C40336" w:rsidRPr="00CB16FC">
        <w:rPr>
          <w:rFonts w:ascii="仿宋" w:eastAsia="仿宋" w:hAnsi="仿宋" w:hint="eastAsia"/>
          <w:sz w:val="32"/>
          <w:szCs w:val="32"/>
        </w:rPr>
        <w:t>求扎加措</w:t>
      </w:r>
      <w:r w:rsidRPr="00CB16FC">
        <w:rPr>
          <w:rFonts w:ascii="仿宋" w:eastAsia="仿宋" w:hAnsi="仿宋" w:hint="eastAsia"/>
          <w:sz w:val="32"/>
          <w:szCs w:val="32"/>
        </w:rPr>
        <w:t>未提出上诉，经四川省高级人民法院于2018年9月21日以（2018）川刑核93401152号刑事裁定，核准执行。刑期自2018年10月31日起。于2018年12月4日送入我狱执行刑罚。</w:t>
      </w:r>
      <w:r w:rsidRPr="00CB16FC">
        <w:rPr>
          <w:rFonts w:ascii="仿宋" w:eastAsia="仿宋" w:hAnsi="仿宋" w:hint="eastAsia"/>
          <w:sz w:val="32"/>
        </w:rPr>
        <w:t>服刑期间执行刑期变更情况：四川省高级人民法院于2021年8月9</w:t>
      </w:r>
      <w:r w:rsidR="00C40336" w:rsidRPr="00CB16FC">
        <w:rPr>
          <w:rFonts w:ascii="仿宋" w:eastAsia="仿宋" w:hAnsi="仿宋" w:hint="eastAsia"/>
          <w:sz w:val="32"/>
        </w:rPr>
        <w:t>日以（</w:t>
      </w:r>
      <w:r w:rsidRPr="00CB16FC">
        <w:rPr>
          <w:rFonts w:ascii="仿宋" w:eastAsia="仿宋" w:hAnsi="仿宋" w:hint="eastAsia"/>
          <w:sz w:val="32"/>
        </w:rPr>
        <w:t>2021）川刑更781号刑事裁定，将其刑罚减为无期徒刑，剥夺政治权利终身。</w:t>
      </w:r>
    </w:p>
    <w:p w:rsidR="009303C5" w:rsidRPr="00CB16FC" w:rsidRDefault="009303C5" w:rsidP="000E488A">
      <w:pPr>
        <w:spacing w:line="579" w:lineRule="exact"/>
        <w:ind w:firstLineChars="200" w:firstLine="640"/>
        <w:rPr>
          <w:rFonts w:ascii="仿宋" w:eastAsia="仿宋" w:hAnsi="仿宋"/>
          <w:sz w:val="32"/>
        </w:rPr>
      </w:pPr>
      <w:r w:rsidRPr="00CB16FC">
        <w:rPr>
          <w:rFonts w:ascii="仿宋" w:eastAsia="仿宋" w:hAnsi="仿宋" w:cs="仿宋_GB2312" w:hint="eastAsia"/>
          <w:sz w:val="32"/>
          <w:szCs w:val="32"/>
        </w:rPr>
        <w:t>该犯</w:t>
      </w:r>
      <w:r w:rsidRPr="00CB16FC">
        <w:rPr>
          <w:rFonts w:ascii="仿宋" w:eastAsia="仿宋" w:hAnsi="仿宋" w:hint="eastAsia"/>
          <w:sz w:val="32"/>
          <w:szCs w:val="32"/>
        </w:rPr>
        <w:t>在服刑期间，</w:t>
      </w:r>
      <w:r w:rsidRPr="00CB16FC">
        <w:rPr>
          <w:rFonts w:ascii="仿宋" w:eastAsia="仿宋" w:hAnsi="仿宋" w:hint="eastAsia"/>
          <w:sz w:val="32"/>
        </w:rPr>
        <w:t>认罪悔罪，</w:t>
      </w:r>
      <w:r w:rsidR="00157BD2" w:rsidRPr="00CB16FC">
        <w:rPr>
          <w:rFonts w:ascii="仿宋" w:eastAsia="仿宋" w:hAnsi="仿宋" w:hint="eastAsia"/>
          <w:sz w:val="32"/>
        </w:rPr>
        <w:t>基本</w:t>
      </w:r>
      <w:r w:rsidRPr="00CB16FC">
        <w:rPr>
          <w:rFonts w:ascii="仿宋" w:eastAsia="仿宋" w:hAnsi="仿宋" w:hint="eastAsia"/>
          <w:sz w:val="32"/>
        </w:rPr>
        <w:t>遵守监规，曾于2022年9月27日</w:t>
      </w:r>
      <w:r w:rsidR="00922170" w:rsidRPr="00CB16FC">
        <w:rPr>
          <w:rFonts w:ascii="仿宋" w:eastAsia="仿宋" w:hAnsi="仿宋" w:hint="eastAsia"/>
          <w:sz w:val="32"/>
        </w:rPr>
        <w:t>，</w:t>
      </w:r>
      <w:r w:rsidRPr="00CB16FC">
        <w:rPr>
          <w:rFonts w:ascii="仿宋" w:eastAsia="仿宋" w:hAnsi="仿宋" w:hint="eastAsia"/>
          <w:sz w:val="32"/>
        </w:rPr>
        <w:t>该犯因</w:t>
      </w:r>
      <w:r w:rsidR="00CB16FC" w:rsidRPr="00CB16FC">
        <w:rPr>
          <w:rFonts w:ascii="仿宋" w:eastAsia="仿宋" w:hAnsi="仿宋" w:hint="eastAsia"/>
          <w:sz w:val="32"/>
        </w:rPr>
        <w:t>与江犯</w:t>
      </w:r>
      <w:r w:rsidR="00922170" w:rsidRPr="00CB16FC">
        <w:rPr>
          <w:rFonts w:ascii="仿宋" w:eastAsia="仿宋" w:hAnsi="仿宋" w:hint="eastAsia"/>
          <w:sz w:val="32"/>
        </w:rPr>
        <w:t>发生</w:t>
      </w:r>
      <w:r w:rsidRPr="00CB16FC">
        <w:rPr>
          <w:rFonts w:ascii="仿宋" w:eastAsia="仿宋" w:hAnsi="仿宋" w:hint="eastAsia"/>
          <w:sz w:val="32"/>
        </w:rPr>
        <w:t>口角</w:t>
      </w:r>
      <w:r w:rsidR="00922170" w:rsidRPr="00CB16FC">
        <w:rPr>
          <w:rFonts w:ascii="仿宋" w:eastAsia="仿宋" w:hAnsi="仿宋" w:hint="eastAsia"/>
          <w:sz w:val="32"/>
        </w:rPr>
        <w:t>后</w:t>
      </w:r>
      <w:r w:rsidRPr="00CB16FC">
        <w:rPr>
          <w:rFonts w:ascii="仿宋" w:eastAsia="仿宋" w:hAnsi="仿宋" w:hint="eastAsia"/>
          <w:sz w:val="32"/>
        </w:rPr>
        <w:t>殴打</w:t>
      </w:r>
      <w:r w:rsidR="00922170" w:rsidRPr="00CB16FC">
        <w:rPr>
          <w:rFonts w:ascii="仿宋" w:eastAsia="仿宋" w:hAnsi="仿宋" w:hint="eastAsia"/>
          <w:sz w:val="32"/>
        </w:rPr>
        <w:t>江犯</w:t>
      </w:r>
      <w:r w:rsidRPr="00CB16FC">
        <w:rPr>
          <w:rFonts w:ascii="仿宋" w:eastAsia="仿宋" w:hAnsi="仿宋" w:hint="eastAsia"/>
          <w:sz w:val="32"/>
        </w:rPr>
        <w:t>，受到行政记过</w:t>
      </w:r>
      <w:r w:rsidR="00F73B5D" w:rsidRPr="00CB16FC">
        <w:rPr>
          <w:rFonts w:ascii="仿宋" w:eastAsia="仿宋" w:hAnsi="仿宋" w:hint="eastAsia"/>
          <w:sz w:val="32"/>
        </w:rPr>
        <w:t>、</w:t>
      </w:r>
      <w:r w:rsidRPr="00CB16FC">
        <w:rPr>
          <w:rFonts w:ascii="仿宋" w:eastAsia="仿宋" w:hAnsi="仿宋" w:hint="eastAsia"/>
          <w:sz w:val="32"/>
        </w:rPr>
        <w:t>扣200分</w:t>
      </w:r>
      <w:r w:rsidR="00922170" w:rsidRPr="00CB16FC">
        <w:rPr>
          <w:rFonts w:ascii="仿宋" w:eastAsia="仿宋" w:hAnsi="仿宋" w:hint="eastAsia"/>
          <w:sz w:val="32"/>
        </w:rPr>
        <w:t>的处罚，</w:t>
      </w:r>
      <w:r w:rsidRPr="00CB16FC">
        <w:rPr>
          <w:rFonts w:ascii="仿宋" w:eastAsia="仿宋" w:hAnsi="仿宋" w:hint="eastAsia"/>
          <w:sz w:val="32"/>
        </w:rPr>
        <w:t>并送惩诫训导</w:t>
      </w:r>
      <w:r w:rsidR="00F73B5D" w:rsidRPr="00CB16FC">
        <w:rPr>
          <w:rFonts w:ascii="仿宋" w:eastAsia="仿宋" w:hAnsi="仿宋" w:hint="eastAsia"/>
          <w:sz w:val="32"/>
        </w:rPr>
        <w:t>。</w:t>
      </w:r>
      <w:r w:rsidR="00610DA1" w:rsidRPr="00CB16FC">
        <w:rPr>
          <w:rFonts w:ascii="仿宋" w:eastAsia="仿宋" w:hAnsi="仿宋" w:hint="eastAsia"/>
          <w:sz w:val="32"/>
        </w:rPr>
        <w:t>经民警教育能认识到错误并积极改正，接受教育改造</w:t>
      </w:r>
      <w:r w:rsidR="009D2FCD" w:rsidRPr="00CB16FC">
        <w:rPr>
          <w:rFonts w:ascii="仿宋" w:eastAsia="仿宋" w:hAnsi="仿宋" w:hint="eastAsia"/>
          <w:sz w:val="32"/>
        </w:rPr>
        <w:t>，</w:t>
      </w:r>
      <w:r w:rsidR="00610DA1" w:rsidRPr="00CB16FC">
        <w:rPr>
          <w:rFonts w:ascii="仿宋" w:eastAsia="仿宋" w:hAnsi="仿宋" w:hint="eastAsia"/>
          <w:sz w:val="32"/>
          <w:szCs w:val="32"/>
        </w:rPr>
        <w:t>兼任互监组组长</w:t>
      </w:r>
      <w:r w:rsidR="00610DA1" w:rsidRPr="00CB16FC">
        <w:rPr>
          <w:rFonts w:ascii="仿宋" w:eastAsia="仿宋" w:hAnsi="仿宋" w:hint="eastAsia"/>
          <w:sz w:val="32"/>
        </w:rPr>
        <w:t>期间认真负责</w:t>
      </w:r>
      <w:r w:rsidR="009D2FCD" w:rsidRPr="00CB16FC">
        <w:rPr>
          <w:rFonts w:ascii="仿宋" w:eastAsia="仿宋" w:hAnsi="仿宋" w:hint="eastAsia"/>
          <w:sz w:val="32"/>
        </w:rPr>
        <w:t>。</w:t>
      </w:r>
      <w:r w:rsidR="00610DA1" w:rsidRPr="00CB16FC">
        <w:rPr>
          <w:rFonts w:ascii="仿宋" w:eastAsia="仿宋" w:hAnsi="仿宋" w:hint="eastAsia"/>
          <w:sz w:val="32"/>
          <w:szCs w:val="32"/>
        </w:rPr>
        <w:t>如：2023年８月-</w:t>
      </w:r>
      <w:r w:rsidR="00610DA1" w:rsidRPr="00CB16FC">
        <w:rPr>
          <w:rFonts w:ascii="仿宋" w:eastAsia="仿宋" w:hAnsi="仿宋"/>
          <w:sz w:val="32"/>
          <w:szCs w:val="32"/>
        </w:rPr>
        <w:t>2024</w:t>
      </w:r>
      <w:r w:rsidR="00610DA1" w:rsidRPr="00CB16FC">
        <w:rPr>
          <w:rFonts w:ascii="仿宋" w:eastAsia="仿宋" w:hAnsi="仿宋" w:hint="eastAsia"/>
          <w:sz w:val="32"/>
          <w:szCs w:val="32"/>
        </w:rPr>
        <w:t>年</w:t>
      </w:r>
      <w:r w:rsidR="00610DA1" w:rsidRPr="00CB16FC">
        <w:rPr>
          <w:rFonts w:ascii="仿宋" w:eastAsia="仿宋" w:hAnsi="仿宋"/>
          <w:sz w:val="32"/>
          <w:szCs w:val="32"/>
        </w:rPr>
        <w:t>6</w:t>
      </w:r>
      <w:r w:rsidR="00610DA1" w:rsidRPr="00CB16FC">
        <w:rPr>
          <w:rFonts w:ascii="仿宋" w:eastAsia="仿宋" w:hAnsi="仿宋" w:hint="eastAsia"/>
          <w:sz w:val="32"/>
          <w:szCs w:val="32"/>
        </w:rPr>
        <w:t>月，兼任互监组组长</w:t>
      </w:r>
      <w:r w:rsidR="00610DA1" w:rsidRPr="00CB16FC">
        <w:rPr>
          <w:rFonts w:ascii="仿宋" w:eastAsia="仿宋" w:hAnsi="仿宋" w:hint="eastAsia"/>
          <w:sz w:val="32"/>
          <w:szCs w:val="32"/>
        </w:rPr>
        <w:lastRenderedPageBreak/>
        <w:t>尽责，共获加分</w:t>
      </w:r>
      <w:r w:rsidR="00610DA1" w:rsidRPr="00CB16FC">
        <w:rPr>
          <w:rFonts w:ascii="仿宋" w:eastAsia="仿宋" w:hAnsi="仿宋"/>
          <w:sz w:val="32"/>
          <w:szCs w:val="32"/>
        </w:rPr>
        <w:t>8.5</w:t>
      </w:r>
      <w:r w:rsidR="00610DA1" w:rsidRPr="00CB16FC">
        <w:rPr>
          <w:rFonts w:ascii="仿宋" w:eastAsia="仿宋" w:hAnsi="仿宋" w:hint="eastAsia"/>
          <w:sz w:val="32"/>
          <w:szCs w:val="32"/>
        </w:rPr>
        <w:t>分</w:t>
      </w:r>
      <w:r w:rsidR="00610DA1" w:rsidRPr="00CB16FC">
        <w:rPr>
          <w:rFonts w:ascii="仿宋" w:eastAsia="仿宋" w:hAnsi="仿宋" w:hint="eastAsia"/>
          <w:sz w:val="32"/>
        </w:rPr>
        <w:t>。</w:t>
      </w:r>
      <w:r w:rsidRPr="00CB16FC">
        <w:rPr>
          <w:rFonts w:ascii="仿宋" w:eastAsia="仿宋" w:hAnsi="仿宋" w:hint="eastAsia"/>
          <w:sz w:val="32"/>
          <w:szCs w:val="32"/>
        </w:rPr>
        <w:t>积极参加思想、文化、职业技术教育，在2024年下半年监狱组织的三课教育学习中取得了合格的成绩。</w:t>
      </w:r>
      <w:r w:rsidRPr="00CB16FC">
        <w:rPr>
          <w:rFonts w:ascii="仿宋" w:eastAsia="仿宋" w:hAnsi="仿宋" w:cs="仿宋_GB2312" w:hint="eastAsia"/>
          <w:sz w:val="32"/>
          <w:szCs w:val="32"/>
        </w:rPr>
        <w:t>积极参加劳动，努力完成劳动任务。</w:t>
      </w:r>
      <w:r w:rsidRPr="00CB16FC">
        <w:rPr>
          <w:rFonts w:ascii="仿宋" w:eastAsia="仿宋" w:hAnsi="仿宋" w:hint="eastAsia"/>
          <w:sz w:val="32"/>
          <w:szCs w:val="32"/>
        </w:rPr>
        <w:t>本考核期内，罪犯求扎加措共获得表扬</w:t>
      </w:r>
      <w:r w:rsidR="00873CF6" w:rsidRPr="00CB16FC">
        <w:rPr>
          <w:rFonts w:ascii="仿宋" w:eastAsia="仿宋" w:hAnsi="仿宋"/>
          <w:sz w:val="32"/>
          <w:szCs w:val="32"/>
        </w:rPr>
        <w:t>7</w:t>
      </w:r>
      <w:r w:rsidRPr="00CB16FC">
        <w:rPr>
          <w:rFonts w:ascii="仿宋" w:eastAsia="仿宋" w:hAnsi="仿宋" w:hint="eastAsia"/>
          <w:sz w:val="32"/>
          <w:szCs w:val="32"/>
        </w:rPr>
        <w:t>个，悔改表现评定结论为：确有悔改表现。</w:t>
      </w:r>
    </w:p>
    <w:p w:rsidR="009303C5" w:rsidRPr="00CB16FC" w:rsidRDefault="009303C5" w:rsidP="000E488A">
      <w:pPr>
        <w:spacing w:line="579" w:lineRule="exact"/>
        <w:ind w:left="-56" w:firstLineChars="200" w:firstLine="640"/>
        <w:rPr>
          <w:rFonts w:ascii="仿宋" w:eastAsia="仿宋" w:hAnsi="仿宋"/>
          <w:sz w:val="32"/>
        </w:rPr>
      </w:pPr>
      <w:r w:rsidRPr="00CB16FC">
        <w:rPr>
          <w:rFonts w:ascii="仿宋" w:eastAsia="仿宋" w:hAnsi="仿宋" w:hint="eastAsia"/>
          <w:sz w:val="32"/>
        </w:rPr>
        <w:t>综上所述，罪犯求扎加措服刑期间，认罪悔罪，基本遵规守纪，积极改造，确有悔改表现。该犯因故意杀人罪判处</w:t>
      </w:r>
      <w:r w:rsidR="007404DC" w:rsidRPr="00CB16FC">
        <w:rPr>
          <w:rFonts w:ascii="仿宋" w:eastAsia="仿宋" w:hAnsi="仿宋" w:hint="eastAsia"/>
          <w:sz w:val="32"/>
        </w:rPr>
        <w:t>死刑，缓期二年执行，依法应当从严</w:t>
      </w:r>
      <w:r w:rsidRPr="00CB16FC">
        <w:rPr>
          <w:rFonts w:ascii="仿宋" w:eastAsia="仿宋" w:hAnsi="仿宋" w:hint="eastAsia"/>
          <w:sz w:val="32"/>
        </w:rPr>
        <w:t>。</w:t>
      </w:r>
    </w:p>
    <w:p w:rsidR="009303C5" w:rsidRPr="00CB16FC" w:rsidRDefault="009303C5" w:rsidP="000E488A">
      <w:pPr>
        <w:spacing w:line="579" w:lineRule="exact"/>
        <w:ind w:left="-56" w:firstLineChars="200" w:firstLine="640"/>
        <w:rPr>
          <w:rFonts w:ascii="仿宋" w:eastAsia="仿宋" w:hAnsi="仿宋"/>
          <w:sz w:val="32"/>
        </w:rPr>
      </w:pPr>
      <w:r w:rsidRPr="00CB16FC"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为此，根据《中华人民共和国监狱法》第二十九条，《中华人民共和国刑法》第七十八条，《中华人民共和国刑事诉讼法》第二百七十三条第二款的规定，建议对罪犯求扎加措减为有期徒刑二十五年，</w:t>
      </w:r>
      <w:r w:rsidR="009D2FCD" w:rsidRPr="00CB16FC">
        <w:rPr>
          <w:rFonts w:ascii="仿宋" w:eastAsia="仿宋" w:hAnsi="仿宋" w:hint="eastAsia"/>
          <w:sz w:val="32"/>
        </w:rPr>
        <w:t>剥夺政治权利九年，</w:t>
      </w:r>
      <w:r w:rsidRPr="00CB16FC">
        <w:rPr>
          <w:rFonts w:ascii="仿宋" w:eastAsia="仿宋" w:hAnsi="仿宋" w:hint="eastAsia"/>
          <w:sz w:val="32"/>
        </w:rPr>
        <w:t>特报请裁定。</w:t>
      </w:r>
    </w:p>
    <w:p w:rsidR="009303C5" w:rsidRPr="00CB16FC" w:rsidRDefault="009303C5" w:rsidP="000E488A">
      <w:pPr>
        <w:spacing w:line="579" w:lineRule="exact"/>
        <w:ind w:left="-56" w:firstLineChars="250" w:firstLine="800"/>
        <w:rPr>
          <w:rFonts w:ascii="仿宋" w:eastAsia="仿宋" w:hAnsi="仿宋"/>
          <w:sz w:val="32"/>
        </w:rPr>
      </w:pPr>
      <w:r w:rsidRPr="00CB16FC">
        <w:rPr>
          <w:rFonts w:ascii="仿宋" w:eastAsia="仿宋" w:hAnsi="仿宋" w:hint="eastAsia"/>
          <w:sz w:val="32"/>
        </w:rPr>
        <w:t>此致</w:t>
      </w:r>
    </w:p>
    <w:p w:rsidR="009303C5" w:rsidRPr="00CB16FC" w:rsidRDefault="009303C5" w:rsidP="000E488A">
      <w:pPr>
        <w:spacing w:line="579" w:lineRule="exact"/>
        <w:rPr>
          <w:rFonts w:ascii="仿宋" w:eastAsia="仿宋" w:hAnsi="仿宋"/>
          <w:sz w:val="32"/>
        </w:rPr>
      </w:pPr>
      <w:r w:rsidRPr="00CB16FC">
        <w:rPr>
          <w:rFonts w:ascii="仿宋" w:eastAsia="仿宋" w:hAnsi="仿宋" w:hint="eastAsia"/>
          <w:sz w:val="32"/>
        </w:rPr>
        <w:t>四川省</w:t>
      </w:r>
      <w:r w:rsidR="007404DC" w:rsidRPr="00CB16FC">
        <w:rPr>
          <w:rFonts w:ascii="仿宋" w:eastAsia="仿宋" w:hAnsi="仿宋" w:hint="eastAsia"/>
          <w:sz w:val="32"/>
        </w:rPr>
        <w:t>高</w:t>
      </w:r>
      <w:r w:rsidRPr="00CB16FC">
        <w:rPr>
          <w:rFonts w:ascii="仿宋" w:eastAsia="仿宋" w:hAnsi="仿宋" w:hint="eastAsia"/>
          <w:sz w:val="32"/>
        </w:rPr>
        <w:t>级人民法院</w:t>
      </w:r>
    </w:p>
    <w:p w:rsidR="009303C5" w:rsidRPr="00CB16FC" w:rsidRDefault="009303C5" w:rsidP="000E488A">
      <w:pPr>
        <w:spacing w:line="579" w:lineRule="exact"/>
        <w:ind w:left="-56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9303C5" w:rsidRPr="00CB16FC" w:rsidRDefault="009303C5" w:rsidP="000E488A">
      <w:pPr>
        <w:spacing w:line="579" w:lineRule="exact"/>
        <w:ind w:left="-56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9303C5" w:rsidRPr="00CB16FC" w:rsidRDefault="009303C5" w:rsidP="000E488A">
      <w:pPr>
        <w:spacing w:line="579" w:lineRule="exact"/>
        <w:ind w:left="-56" w:firstLineChars="200" w:firstLine="640"/>
        <w:jc w:val="center"/>
        <w:rPr>
          <w:rFonts w:ascii="仿宋" w:eastAsia="仿宋" w:hAnsi="仿宋"/>
          <w:sz w:val="32"/>
          <w:szCs w:val="32"/>
        </w:rPr>
      </w:pPr>
      <w:r w:rsidRPr="00CB16FC"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9303C5" w:rsidRPr="00CB16FC" w:rsidRDefault="009303C5" w:rsidP="000E488A">
      <w:pPr>
        <w:spacing w:line="579" w:lineRule="exact"/>
        <w:ind w:firstLineChars="1700" w:firstLine="5440"/>
        <w:rPr>
          <w:rFonts w:ascii="仿宋" w:eastAsia="仿宋" w:hAnsi="仿宋"/>
          <w:sz w:val="32"/>
          <w:szCs w:val="32"/>
        </w:rPr>
      </w:pPr>
      <w:r w:rsidRPr="00CB16FC">
        <w:rPr>
          <w:rFonts w:ascii="仿宋" w:eastAsia="仿宋" w:hAnsi="仿宋" w:hint="eastAsia"/>
          <w:sz w:val="32"/>
          <w:szCs w:val="32"/>
        </w:rPr>
        <w:t>2025年</w:t>
      </w:r>
      <w:r w:rsidR="00254BBD" w:rsidRPr="00CB16FC">
        <w:rPr>
          <w:rFonts w:ascii="仿宋" w:eastAsia="仿宋" w:hAnsi="仿宋" w:hint="eastAsia"/>
          <w:sz w:val="32"/>
          <w:szCs w:val="32"/>
        </w:rPr>
        <w:t>3</w:t>
      </w:r>
      <w:r w:rsidRPr="00CB16FC">
        <w:rPr>
          <w:rFonts w:ascii="仿宋" w:eastAsia="仿宋" w:hAnsi="仿宋" w:hint="eastAsia"/>
          <w:sz w:val="32"/>
          <w:szCs w:val="32"/>
        </w:rPr>
        <w:t>月</w:t>
      </w:r>
      <w:r w:rsidR="00BF30F6" w:rsidRPr="00CB16FC">
        <w:rPr>
          <w:rFonts w:ascii="仿宋" w:eastAsia="仿宋" w:hAnsi="仿宋" w:hint="eastAsia"/>
          <w:sz w:val="32"/>
          <w:szCs w:val="32"/>
        </w:rPr>
        <w:t>6</w:t>
      </w:r>
      <w:r w:rsidRPr="00CB16FC">
        <w:rPr>
          <w:rFonts w:ascii="仿宋" w:eastAsia="仿宋" w:hAnsi="仿宋" w:hint="eastAsia"/>
          <w:sz w:val="32"/>
          <w:szCs w:val="32"/>
        </w:rPr>
        <w:t>日</w:t>
      </w:r>
    </w:p>
    <w:p w:rsidR="009303C5" w:rsidRPr="00CB16FC" w:rsidRDefault="009303C5" w:rsidP="000E488A">
      <w:pPr>
        <w:spacing w:line="579" w:lineRule="exact"/>
        <w:rPr>
          <w:rFonts w:ascii="仿宋" w:eastAsia="仿宋" w:hAnsi="仿宋"/>
          <w:sz w:val="32"/>
          <w:szCs w:val="32"/>
        </w:rPr>
      </w:pPr>
    </w:p>
    <w:p w:rsidR="009303C5" w:rsidRPr="00CB16FC" w:rsidRDefault="009303C5" w:rsidP="000E488A">
      <w:pPr>
        <w:spacing w:line="579" w:lineRule="exact"/>
        <w:jc w:val="center"/>
        <w:rPr>
          <w:rFonts w:ascii="仿宋" w:eastAsia="仿宋" w:hAnsi="仿宋"/>
          <w:sz w:val="44"/>
        </w:rPr>
      </w:pPr>
    </w:p>
    <w:p w:rsidR="009303C5" w:rsidRDefault="009303C5" w:rsidP="000E488A">
      <w:pPr>
        <w:spacing w:line="579" w:lineRule="exact"/>
        <w:jc w:val="center"/>
        <w:rPr>
          <w:rFonts w:ascii="黑体" w:eastAsia="黑体" w:hAnsi="黑体"/>
          <w:sz w:val="44"/>
        </w:rPr>
      </w:pPr>
    </w:p>
    <w:p w:rsidR="00671359" w:rsidRPr="00BF30F6" w:rsidRDefault="00671359" w:rsidP="000E488A">
      <w:pPr>
        <w:spacing w:line="579" w:lineRule="exact"/>
      </w:pPr>
      <w:bookmarkStart w:id="0" w:name="_GoBack"/>
      <w:bookmarkEnd w:id="0"/>
    </w:p>
    <w:sectPr w:rsidR="00671359" w:rsidRPr="00BF3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C3" w:rsidRDefault="007D5CC3" w:rsidP="0061068B">
      <w:r>
        <w:separator/>
      </w:r>
    </w:p>
  </w:endnote>
  <w:endnote w:type="continuationSeparator" w:id="0">
    <w:p w:rsidR="007D5CC3" w:rsidRDefault="007D5CC3" w:rsidP="0061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C3" w:rsidRDefault="007D5CC3" w:rsidP="0061068B">
      <w:r>
        <w:separator/>
      </w:r>
    </w:p>
  </w:footnote>
  <w:footnote w:type="continuationSeparator" w:id="0">
    <w:p w:rsidR="007D5CC3" w:rsidRDefault="007D5CC3" w:rsidP="00610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C5"/>
    <w:rsid w:val="000E488A"/>
    <w:rsid w:val="00157BD2"/>
    <w:rsid w:val="00254BBD"/>
    <w:rsid w:val="00263906"/>
    <w:rsid w:val="00275FD2"/>
    <w:rsid w:val="004F6338"/>
    <w:rsid w:val="0061068B"/>
    <w:rsid w:val="00610DA1"/>
    <w:rsid w:val="00671359"/>
    <w:rsid w:val="007404DC"/>
    <w:rsid w:val="007D5CC3"/>
    <w:rsid w:val="0083681A"/>
    <w:rsid w:val="00873CF6"/>
    <w:rsid w:val="00922170"/>
    <w:rsid w:val="009303C5"/>
    <w:rsid w:val="009D2FCD"/>
    <w:rsid w:val="009F4787"/>
    <w:rsid w:val="00BF30F6"/>
    <w:rsid w:val="00C40336"/>
    <w:rsid w:val="00CB16FC"/>
    <w:rsid w:val="00EF5A10"/>
    <w:rsid w:val="00F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5F0D1"/>
  <w15:chartTrackingRefBased/>
  <w15:docId w15:val="{8460FA0F-1315-401F-84CB-24A93574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9303C5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9303C5"/>
    <w:rPr>
      <w:rFonts w:ascii="仿宋_GB2312" w:eastAsia="仿宋_GB2312" w:hAnsi="Calibri" w:cs="Times New Roman"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610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068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0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068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E488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48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cp:lastPrinted>2025-03-06T07:57:00Z</cp:lastPrinted>
  <dcterms:created xsi:type="dcterms:W3CDTF">2025-02-13T07:46:00Z</dcterms:created>
  <dcterms:modified xsi:type="dcterms:W3CDTF">2025-03-11T07:06:00Z</dcterms:modified>
</cp:coreProperties>
</file>