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/>
          <w:sz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（2025）省阿监减字第1</w:t>
      </w:r>
      <w:r>
        <w:rPr>
          <w:rFonts w:ascii="仿宋" w:hAnsi="仿宋" w:eastAsia="仿宋" w:cs="仿宋"/>
          <w:sz w:val="32"/>
          <w:szCs w:val="32"/>
        </w:rPr>
        <w:t>67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罪犯张勇</w:t>
      </w:r>
      <w:bookmarkEnd w:id="0"/>
      <w:r>
        <w:rPr>
          <w:rFonts w:hint="eastAsia" w:ascii="仿宋" w:hAnsi="仿宋" w:eastAsia="仿宋"/>
          <w:szCs w:val="32"/>
        </w:rPr>
        <w:t>，男，1991年2月23日出生，汉族，高中文化，无业，原户籍所在地：辽宁省朝阳市。现在四川省阿坝监狱七监区服刑。</w:t>
      </w:r>
    </w:p>
    <w:p>
      <w:pPr>
        <w:pStyle w:val="2"/>
        <w:spacing w:line="579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曾因贩卖毒品罪，被成都市青羊区人民法院于2016年10月24日判处有期徒刑六个月。因制造毒品罪，经四川省成都市中级人民法院于2019年12月13日以（2018）川01刑初463号刑事判决书，判处有期徒刑十一年，并处罚金六万元。被告人张勇未提出上诉，刑期自2018年5月15日起至2029年5月14日止。于2020年8月6日送我狱执行刑罚。服刑期间刑期变动情况：经四川省德阳市中级人民法院于2023年5月8日以（2023）川06刑更354号刑事裁定，对其减刑三个月，减刑后刑期至2029年2月14日止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该犯在服刑期间，认罪悔罪；遵守法律法规及监规，接受教育改造，</w:t>
      </w:r>
      <w:r>
        <w:rPr>
          <w:rFonts w:hint="eastAsia" w:ascii="仿宋" w:hAnsi="仿宋" w:eastAsia="仿宋"/>
          <w:sz w:val="32"/>
        </w:rPr>
        <w:t>兼任</w:t>
      </w:r>
      <w:r>
        <w:rPr>
          <w:rFonts w:hint="eastAsia" w:ascii="仿宋" w:hAnsi="仿宋" w:eastAsia="仿宋"/>
          <w:sz w:val="32"/>
          <w:szCs w:val="32"/>
        </w:rPr>
        <w:t>监舍召集员、学习记录员</w:t>
      </w:r>
      <w:r>
        <w:rPr>
          <w:rFonts w:hint="eastAsia" w:ascii="仿宋" w:hAnsi="仿宋" w:eastAsia="仿宋"/>
          <w:sz w:val="32"/>
        </w:rPr>
        <w:t>认真负责。</w:t>
      </w:r>
      <w:r>
        <w:rPr>
          <w:rFonts w:hint="eastAsia" w:ascii="仿宋" w:hAnsi="仿宋" w:eastAsia="仿宋"/>
          <w:sz w:val="32"/>
          <w:szCs w:val="32"/>
        </w:rPr>
        <w:t>如：2023年1月至2024年</w:t>
      </w:r>
      <w:r>
        <w:rPr>
          <w:rFonts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月兼任监舍召集员、学习记录员尽责，共获得加分3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分。积极参加思想、文化、职业技术教育，在2024年下半年监狱组织的三课教育学习中取得了合格的成绩。积极参加劳动，努力完成劳动任务。罚金60000元，本考核期内履行1000元。月均消费170.57元，截止到2</w:t>
      </w:r>
      <w:r>
        <w:rPr>
          <w:rFonts w:ascii="仿宋" w:hAnsi="仿宋" w:eastAsia="仿宋"/>
          <w:sz w:val="32"/>
          <w:szCs w:val="32"/>
        </w:rPr>
        <w:t>024</w:t>
      </w:r>
      <w:r>
        <w:rPr>
          <w:rFonts w:hint="eastAsia" w:ascii="仿宋" w:hAnsi="仿宋" w:eastAsia="仿宋"/>
          <w:sz w:val="32"/>
          <w:szCs w:val="32"/>
        </w:rPr>
        <w:t>年1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月3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日账户余额792.26元，出狱储备金账户余额5</w:t>
      </w:r>
      <w:r>
        <w:rPr>
          <w:rFonts w:ascii="仿宋" w:hAnsi="仿宋" w:eastAsia="仿宋"/>
          <w:sz w:val="32"/>
          <w:szCs w:val="32"/>
        </w:rPr>
        <w:t>30.18</w:t>
      </w:r>
      <w:r>
        <w:rPr>
          <w:rFonts w:hint="eastAsia" w:ascii="仿宋" w:hAnsi="仿宋" w:eastAsia="仿宋"/>
          <w:sz w:val="32"/>
          <w:szCs w:val="32"/>
        </w:rPr>
        <w:t>元，社会责任金账户6</w:t>
      </w:r>
      <w:r>
        <w:rPr>
          <w:rFonts w:ascii="仿宋" w:hAnsi="仿宋" w:eastAsia="仿宋"/>
          <w:sz w:val="32"/>
          <w:szCs w:val="32"/>
        </w:rPr>
        <w:t>0.36</w:t>
      </w:r>
      <w:r>
        <w:rPr>
          <w:rFonts w:hint="eastAsia" w:ascii="仿宋" w:hAnsi="仿宋" w:eastAsia="仿宋"/>
          <w:sz w:val="32"/>
          <w:szCs w:val="32"/>
        </w:rPr>
        <w:t>元。本考核期内，罪犯张勇共获得表扬4个，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7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综上所述，罪犯张勇在服刑期间，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认罪悔罪，遵规守纪，积极改造，确有悔改表现。该犯系累犯，依法应当从严；且系毒品再犯、财产性判项未履行完毕，扣减幅度二个月。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为此，根据《中华人民共和国监狱法》第二十九条，《中华人民共和国刑法》第七十八条，《中华人民共和国刑事诉讼法》第二百七十三条第二款的规定，建议对罪犯张勇减刑五个月。特报请裁定。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2025年3月6日</w:t>
      </w:r>
    </w:p>
    <w:p>
      <w:pPr>
        <w:spacing w:line="579" w:lineRule="exact"/>
        <w:rPr>
          <w:rFonts w:ascii="仿宋" w:hAnsi="仿宋" w:eastAsia="仿宋"/>
        </w:rPr>
      </w:pPr>
    </w:p>
    <w:p>
      <w:pPr>
        <w:spacing w:line="579" w:lineRule="exact"/>
        <w:rPr>
          <w:rFonts w:ascii="仿宋" w:hAnsi="仿宋" w:eastAsia="仿宋"/>
        </w:rPr>
      </w:pPr>
    </w:p>
    <w:p>
      <w:pPr>
        <w:spacing w:line="579" w:lineRule="exact"/>
        <w:rPr>
          <w:rFonts w:ascii="仿宋" w:hAnsi="仿宋" w:eastAsia="仿宋"/>
        </w:rPr>
      </w:pPr>
    </w:p>
    <w:p>
      <w:pPr>
        <w:spacing w:line="579" w:lineRule="exact"/>
        <w:rPr>
          <w:rFonts w:ascii="仿宋" w:hAnsi="仿宋" w:eastAsia="仿宋"/>
        </w:rPr>
      </w:pPr>
    </w:p>
    <w:p>
      <w:pPr>
        <w:spacing w:line="579" w:lineRule="exact"/>
        <w:rPr>
          <w:rFonts w:ascii="仿宋" w:hAnsi="仿宋" w:eastAsia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341416"/>
    <w:rsid w:val="0D34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2025-03-12T07:02:00Z</dcterms:created>
  <dc:creator>文盈盈</dc:creator>
  <cp:lastModifiedBy>文盈盈</cp:lastModifiedBy>
  <dcterms:modified xsi:type="dcterms:W3CDTF">2025-03-12T07:02:48Z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