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9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90" w:lineRule="exact"/>
        <w:ind w:firstLine="560" w:firstLineChars="200"/>
        <w:jc w:val="right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</w:t>
      </w:r>
    </w:p>
    <w:p>
      <w:pPr>
        <w:spacing w:line="590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eastAsia="黑体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（2024）省阿监减字第4</w:t>
      </w:r>
      <w:r>
        <w:rPr>
          <w:rFonts w:ascii="仿宋" w:hAnsi="仿宋" w:eastAsia="仿宋" w:cs="仿宋"/>
          <w:sz w:val="32"/>
          <w:szCs w:val="32"/>
        </w:rPr>
        <w:t>45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59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罪犯劳让</w:t>
      </w:r>
      <w:bookmarkEnd w:id="0"/>
      <w:r>
        <w:rPr>
          <w:rFonts w:hint="eastAsia" w:ascii="仿宋" w:hAnsi="仿宋" w:eastAsia="仿宋"/>
          <w:szCs w:val="32"/>
        </w:rPr>
        <w:t>，男，19</w:t>
      </w:r>
      <w:r>
        <w:rPr>
          <w:rFonts w:ascii="仿宋" w:hAnsi="仿宋" w:eastAsia="仿宋"/>
          <w:szCs w:val="32"/>
        </w:rPr>
        <w:t>88</w:t>
      </w:r>
      <w:r>
        <w:rPr>
          <w:rFonts w:hint="eastAsia" w:ascii="仿宋" w:hAnsi="仿宋" w:eastAsia="仿宋"/>
          <w:szCs w:val="32"/>
        </w:rPr>
        <w:t>年</w:t>
      </w:r>
      <w:r>
        <w:rPr>
          <w:rFonts w:ascii="仿宋" w:hAnsi="仿宋" w:eastAsia="仿宋"/>
          <w:szCs w:val="32"/>
        </w:rPr>
        <w:t>5</w:t>
      </w:r>
      <w:r>
        <w:rPr>
          <w:rFonts w:hint="eastAsia" w:ascii="仿宋" w:hAnsi="仿宋" w:eastAsia="仿宋"/>
          <w:szCs w:val="32"/>
        </w:rPr>
        <w:t>月</w:t>
      </w:r>
      <w:r>
        <w:rPr>
          <w:rFonts w:ascii="仿宋" w:hAnsi="仿宋" w:eastAsia="仿宋"/>
          <w:szCs w:val="32"/>
        </w:rPr>
        <w:t>10</w:t>
      </w:r>
      <w:r>
        <w:rPr>
          <w:rFonts w:hint="eastAsia" w:ascii="仿宋" w:hAnsi="仿宋" w:eastAsia="仿宋"/>
          <w:szCs w:val="32"/>
        </w:rPr>
        <w:t>日出生，藏族，小学文化，</w:t>
      </w:r>
      <w:r>
        <w:rPr>
          <w:rFonts w:hint="eastAsia" w:ascii="仿宋" w:eastAsia="仿宋" w:cs="仿宋"/>
          <w:szCs w:val="32"/>
        </w:rPr>
        <w:t>捕前职业：农民，</w:t>
      </w:r>
      <w:r>
        <w:rPr>
          <w:rFonts w:hint="eastAsia" w:ascii="仿宋" w:hAnsi="仿宋" w:eastAsia="仿宋"/>
          <w:szCs w:val="32"/>
        </w:rPr>
        <w:t>原户籍所在地：四川省马尔康市。现在四川省阿坝监狱七监区服刑。</w:t>
      </w:r>
    </w:p>
    <w:p>
      <w:pPr>
        <w:pStyle w:val="2"/>
        <w:spacing w:line="59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因盗窃罪，经四川省马尔康市人民法院于2022年12月16日以（2022）川3201刑初46号刑事判决书判处有期徒刑三年，并处罚金人民币8000元。被告人劳让未提出上诉，刑期自2022年12月30日起至2025年11月22日止，于2023年3月15日送我狱执行刑罚</w:t>
      </w:r>
    </w:p>
    <w:p>
      <w:pPr>
        <w:spacing w:line="590" w:lineRule="exact"/>
        <w:ind w:left="-56" w:firstLine="640" w:firstLineChars="20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；遵守法律法规及监规，接受教育改造。积极参加思想、文化、职业技术教育，在2023年下半年参加监狱组织的思想政治教育考试中取得了77分的成绩。积极参加劳动，努力完成劳动任务。罚金人民币8000元，已缴纳。本考核期内，罪犯劳让共获得表扬2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90" w:lineRule="exact"/>
        <w:ind w:left="-57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综上所述，罪犯劳让在服刑期间，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</w:p>
    <w:p>
      <w:pPr>
        <w:pStyle w:val="5"/>
        <w:spacing w:line="59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为此，根据《中华人民共和国监狱法》第二十九条，《中华人民共和国刑法》第七十八条，《中华人民共和国刑事诉讼法》第二百七十三条第二款之规定，建议对罪犯劳让减刑七个月。特报请裁定。</w:t>
      </w:r>
    </w:p>
    <w:p>
      <w:pPr>
        <w:pStyle w:val="5"/>
        <w:spacing w:line="59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9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90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9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pStyle w:val="5"/>
        <w:spacing w:line="590" w:lineRule="exact"/>
        <w:ind w:left="-56" w:firstLine="640"/>
        <w:jc w:val="right"/>
        <w:rPr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024</w:t>
      </w:r>
      <w:r>
        <w:rPr>
          <w:rFonts w:hint="eastAsia" w:ascii="仿宋" w:hAnsi="仿宋" w:eastAsia="仿宋"/>
          <w:sz w:val="32"/>
          <w:szCs w:val="32"/>
        </w:rPr>
        <w:t>年9月6日</w:t>
      </w:r>
    </w:p>
    <w:p>
      <w:pPr>
        <w:spacing w:line="580" w:lineRule="exact"/>
        <w:rPr>
          <w:sz w:val="32"/>
          <w:szCs w:val="32"/>
        </w:rPr>
      </w:pPr>
    </w:p>
    <w:p>
      <w:pPr>
        <w:spacing w:line="580" w:lineRule="exact"/>
      </w:pPr>
    </w:p>
    <w:p>
      <w:pPr>
        <w:spacing w:line="580" w:lineRule="exact"/>
      </w:pPr>
    </w:p>
    <w:p>
      <w:pPr>
        <w:spacing w:line="58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4B7FE5"/>
    <w:rsid w:val="054B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2024-09-13T07:14:00Z</dcterms:created>
  <dc:creator>文盈盈</dc:creator>
  <cp:lastModifiedBy>文盈盈</cp:lastModifiedBy>
  <dcterms:modified xsi:type="dcterms:W3CDTF">2024-09-13T07:14:35Z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