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580" w:lineRule="exact"/>
        <w:ind w:firstLine="2640" w:firstLineChars="600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四川省阿坝监狱</w:t>
      </w:r>
    </w:p>
    <w:p>
      <w:pPr>
        <w:pStyle w:val="6"/>
        <w:spacing w:line="580" w:lineRule="exact"/>
        <w:ind w:firstLine="2640" w:firstLineChars="600"/>
        <w:rPr>
          <w:rFonts w:ascii="Times New Roman" w:hAnsi="Times New Roman"/>
          <w:sz w:val="44"/>
        </w:rPr>
      </w:pPr>
      <w:r>
        <w:rPr>
          <w:rFonts w:hint="eastAsia" w:ascii="黑体" w:hAnsi="黑体" w:eastAsia="黑体"/>
          <w:sz w:val="44"/>
        </w:rPr>
        <w:t>报请减刑建议书</w:t>
      </w:r>
    </w:p>
    <w:p>
      <w:pPr>
        <w:pStyle w:val="6"/>
        <w:spacing w:line="580" w:lineRule="exact"/>
        <w:ind w:firstLine="880"/>
        <w:jc w:val="center"/>
        <w:rPr>
          <w:rFonts w:ascii="Times New Roman" w:hAnsi="Times New Roman"/>
          <w:sz w:val="44"/>
        </w:rPr>
      </w:pPr>
    </w:p>
    <w:p>
      <w:pPr>
        <w:pStyle w:val="6"/>
        <w:spacing w:line="580" w:lineRule="exact"/>
        <w:ind w:firstLine="64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（2024）省阿监减字第4</w:t>
      </w:r>
      <w:r>
        <w:rPr>
          <w:rFonts w:ascii="仿宋" w:hAnsi="仿宋" w:eastAsia="仿宋"/>
          <w:sz w:val="32"/>
        </w:rPr>
        <w:t>28</w:t>
      </w:r>
      <w:r>
        <w:rPr>
          <w:rFonts w:hint="eastAsia" w:ascii="仿宋" w:hAnsi="仿宋" w:eastAsia="仿宋"/>
          <w:sz w:val="32"/>
        </w:rPr>
        <w:t>号</w:t>
      </w:r>
    </w:p>
    <w:p>
      <w:pPr>
        <w:pStyle w:val="2"/>
        <w:spacing w:line="58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罪犯仁真尼玛，男，1992年3月7日出生，藏族，文盲，原户籍所在：四川省壤塘县。现在四川省阿坝监狱五监区服刑。</w:t>
      </w:r>
    </w:p>
    <w:p>
      <w:pPr>
        <w:pStyle w:val="2"/>
        <w:spacing w:line="580" w:lineRule="exact"/>
        <w:rPr>
          <w:rFonts w:ascii="仿宋" w:hAnsi="仿宋" w:eastAsia="仿宋"/>
          <w:szCs w:val="24"/>
        </w:rPr>
      </w:pPr>
      <w:r>
        <w:rPr>
          <w:rFonts w:hint="eastAsia" w:ascii="仿宋" w:hAnsi="仿宋" w:eastAsia="仿宋"/>
        </w:rPr>
        <w:t>因强奸罪，经四川省壤塘县人民法院于2020年11月25日以（2020）川3230刑初20号刑事判决书，判处有期徒刑八年。</w:t>
      </w:r>
      <w:r>
        <w:rPr>
          <w:rFonts w:hint="eastAsia" w:ascii="仿宋" w:hAnsi="仿宋" w:eastAsia="仿宋"/>
          <w:szCs w:val="32"/>
        </w:rPr>
        <w:t>被告人仁真尼玛未提出上诉，刑期自2</w:t>
      </w:r>
      <w:r>
        <w:rPr>
          <w:rFonts w:ascii="仿宋" w:hAnsi="仿宋" w:eastAsia="仿宋"/>
          <w:szCs w:val="32"/>
        </w:rPr>
        <w:t>020</w:t>
      </w:r>
      <w:r>
        <w:rPr>
          <w:rFonts w:hint="eastAsia" w:ascii="仿宋" w:hAnsi="仿宋" w:eastAsia="仿宋"/>
          <w:szCs w:val="32"/>
        </w:rPr>
        <w:t>年1</w:t>
      </w:r>
      <w:r>
        <w:rPr>
          <w:rFonts w:ascii="仿宋" w:hAnsi="仿宋" w:eastAsia="仿宋"/>
          <w:szCs w:val="32"/>
        </w:rPr>
        <w:t>1</w:t>
      </w:r>
      <w:r>
        <w:rPr>
          <w:rFonts w:hint="eastAsia" w:ascii="仿宋" w:hAnsi="仿宋" w:eastAsia="仿宋"/>
          <w:szCs w:val="32"/>
        </w:rPr>
        <w:t>月2</w:t>
      </w:r>
      <w:r>
        <w:rPr>
          <w:rFonts w:ascii="仿宋" w:hAnsi="仿宋" w:eastAsia="仿宋"/>
          <w:szCs w:val="32"/>
        </w:rPr>
        <w:t>5</w:t>
      </w:r>
      <w:r>
        <w:rPr>
          <w:rFonts w:hint="eastAsia" w:ascii="仿宋" w:hAnsi="仿宋" w:eastAsia="仿宋"/>
          <w:szCs w:val="32"/>
        </w:rPr>
        <w:t>日起至2</w:t>
      </w:r>
      <w:r>
        <w:rPr>
          <w:rFonts w:ascii="仿宋" w:hAnsi="仿宋" w:eastAsia="仿宋"/>
          <w:szCs w:val="32"/>
        </w:rPr>
        <w:t>028</w:t>
      </w:r>
      <w:r>
        <w:rPr>
          <w:rFonts w:hint="eastAsia" w:ascii="仿宋" w:hAnsi="仿宋" w:eastAsia="仿宋"/>
          <w:szCs w:val="32"/>
        </w:rPr>
        <w:t>年1</w:t>
      </w:r>
      <w:r>
        <w:rPr>
          <w:rFonts w:ascii="仿宋" w:hAnsi="仿宋" w:eastAsia="仿宋"/>
          <w:szCs w:val="32"/>
        </w:rPr>
        <w:t>1</w:t>
      </w:r>
      <w:r>
        <w:rPr>
          <w:rFonts w:hint="eastAsia" w:ascii="仿宋" w:hAnsi="仿宋" w:eastAsia="仿宋"/>
          <w:szCs w:val="32"/>
        </w:rPr>
        <w:t>月2</w:t>
      </w:r>
      <w:r>
        <w:rPr>
          <w:rFonts w:ascii="仿宋" w:hAnsi="仿宋" w:eastAsia="仿宋"/>
          <w:szCs w:val="32"/>
        </w:rPr>
        <w:t>4</w:t>
      </w:r>
      <w:r>
        <w:rPr>
          <w:rFonts w:hint="eastAsia" w:ascii="仿宋" w:hAnsi="仿宋" w:eastAsia="仿宋"/>
          <w:szCs w:val="32"/>
        </w:rPr>
        <w:t>日止，</w:t>
      </w:r>
      <w:r>
        <w:rPr>
          <w:rFonts w:hint="eastAsia" w:ascii="仿宋" w:hAnsi="仿宋" w:eastAsia="仿宋"/>
        </w:rPr>
        <w:t>于2021年1月13日送我狱执行刑罚。服刑期间执行刑期变动情况：四川省德阳市中级人民法院于2023年5月8日以（2023）川06刑更342号刑事裁定，对其减刑七个月。刑期至2028年4月24日止。</w:t>
      </w:r>
    </w:p>
    <w:p>
      <w:pPr>
        <w:spacing w:line="580" w:lineRule="exact"/>
        <w:ind w:left="-56" w:firstLine="640" w:firstLineChars="200"/>
        <w:rPr>
          <w:rFonts w:ascii="仿宋" w:hAnsi="仿宋" w:eastAsia="仿宋"/>
          <w:sz w:val="32"/>
          <w:szCs w:val="24"/>
        </w:rPr>
      </w:pPr>
      <w:r>
        <w:rPr>
          <w:rFonts w:hint="eastAsia" w:ascii="仿宋" w:hAnsi="仿宋" w:eastAsia="仿宋"/>
          <w:sz w:val="32"/>
          <w:szCs w:val="24"/>
        </w:rPr>
        <w:t>该犯在服刑期间，认罪悔罪，遵守法律法规及监规，接受教育改造，</w:t>
      </w:r>
      <w:r>
        <w:rPr>
          <w:rFonts w:hint="eastAsia" w:ascii="仿宋" w:hAnsi="仿宋" w:eastAsia="仿宋"/>
          <w:sz w:val="32"/>
          <w:szCs w:val="32"/>
        </w:rPr>
        <w:t>兼任互监组组长认真负责，</w:t>
      </w:r>
      <w:r>
        <w:rPr>
          <w:rFonts w:hint="eastAsia" w:ascii="仿宋" w:hAnsi="仿宋" w:eastAsia="仿宋"/>
          <w:sz w:val="32"/>
          <w:szCs w:val="24"/>
        </w:rPr>
        <w:t>如：2022年10-11月，担任互监组长尽职尽责，共获加分2分。积极参加思想、文化、职业技术教育。</w:t>
      </w:r>
      <w:r>
        <w:rPr>
          <w:rFonts w:hint="eastAsia" w:ascii="仿宋" w:hAnsi="仿宋" w:eastAsia="仿宋"/>
          <w:sz w:val="32"/>
          <w:szCs w:val="24"/>
          <w:lang w:val="en-US" w:eastAsia="zh-CN"/>
        </w:rPr>
        <w:t>************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24"/>
        </w:rPr>
        <w:t>本次考核期内，罪犯仁真尼玛共计获得表扬4个，悔改表现评定结论为：确有悔改表现。</w:t>
      </w:r>
    </w:p>
    <w:p>
      <w:pPr>
        <w:pStyle w:val="6"/>
        <w:spacing w:line="580" w:lineRule="exact"/>
        <w:ind w:left="-56" w:firstLine="64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仁真尼玛在服刑期间，认罪悔罪,遵规守纪,积极改造,确有悔改表现。为此，根据《中华人民共和国监狱法》第二十九条，《中华人民共和国刑法》第七十八条，《中华人民共和国刑事诉讼法》第二百七十三条第二款之规定，建议对罪犯仁真尼玛减刑八个月。特报请裁定。</w:t>
      </w:r>
    </w:p>
    <w:p>
      <w:pPr>
        <w:pStyle w:val="6"/>
        <w:spacing w:line="580" w:lineRule="exact"/>
        <w:ind w:left="-56" w:firstLine="64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pStyle w:val="6"/>
        <w:spacing w:line="580" w:lineRule="exac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pStyle w:val="6"/>
        <w:spacing w:line="580" w:lineRule="exact"/>
        <w:rPr>
          <w:rFonts w:ascii="仿宋" w:hAnsi="仿宋" w:eastAsia="仿宋"/>
          <w:sz w:val="32"/>
        </w:rPr>
      </w:pPr>
    </w:p>
    <w:p>
      <w:pPr>
        <w:pStyle w:val="6"/>
        <w:spacing w:line="580" w:lineRule="exact"/>
        <w:ind w:firstLine="640"/>
        <w:jc w:val="right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四川省阿坝监狱</w:t>
      </w:r>
    </w:p>
    <w:p>
      <w:pPr>
        <w:spacing w:line="530" w:lineRule="exact"/>
        <w:jc w:val="right"/>
        <w:rPr>
          <w:szCs w:val="20"/>
        </w:rPr>
      </w:pPr>
      <w:r>
        <w:rPr>
          <w:rFonts w:hint="eastAsia" w:ascii="仿宋" w:hAnsi="仿宋" w:eastAsia="仿宋"/>
          <w:sz w:val="32"/>
          <w:szCs w:val="32"/>
        </w:rPr>
        <w:t>2024年9月6日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AE3"/>
    <w:rsid w:val="001746B1"/>
    <w:rsid w:val="003568A2"/>
    <w:rsid w:val="00CB7AE3"/>
    <w:rsid w:val="3F0B1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5"/>
    <w:uiPriority w:val="0"/>
    <w:pPr>
      <w:ind w:left="-56" w:firstLine="640" w:firstLineChars="200"/>
    </w:pPr>
    <w:rPr>
      <w:rFonts w:ascii="仿宋_GB2312" w:eastAsia="仿宋_GB2312"/>
      <w:sz w:val="32"/>
    </w:rPr>
  </w:style>
  <w:style w:type="character" w:customStyle="1" w:styleId="5">
    <w:name w:val="正文文本缩进 2 字符"/>
    <w:basedOn w:val="4"/>
    <w:link w:val="2"/>
    <w:uiPriority w:val="0"/>
    <w:rPr>
      <w:rFonts w:ascii="仿宋_GB2312" w:hAnsi="Times New Roman" w:eastAsia="仿宋_GB2312" w:cs="Times New Roman"/>
      <w:sz w:val="32"/>
      <w:szCs w:val="21"/>
    </w:rPr>
  </w:style>
  <w:style w:type="paragraph" w:customStyle="1" w:styleId="6">
    <w:name w:val="p0"/>
    <w:basedOn w:val="1"/>
    <w:unhideWhenUsed/>
    <w:uiPriority w:val="99"/>
    <w:rPr>
      <w:rFonts w:ascii="宋体"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</Words>
  <Characters>570</Characters>
  <Lines>4</Lines>
  <Paragraphs>1</Paragraphs>
  <TotalTime>1</TotalTime>
  <ScaleCrop>false</ScaleCrop>
  <LinksUpToDate>false</LinksUpToDate>
  <CharactersWithSpaces>669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2024-09-05T02:50:00Z</dcterms:created>
  <dc:creator>Lenovo</dc:creator>
  <cp:lastModifiedBy>文盈盈</cp:lastModifiedBy>
  <dcterms:modified xsi:type="dcterms:W3CDTF">2024-09-14T07:02:12Z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