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F" w:rsidRDefault="008B2C2F" w:rsidP="00951B1E">
      <w:pPr>
        <w:spacing w:line="580" w:lineRule="exact"/>
        <w:rPr>
          <w:rFonts w:ascii="宋体" w:eastAsia="方正小标宋简体" w:hAnsi="宋体"/>
          <w:sz w:val="44"/>
          <w:szCs w:val="44"/>
        </w:rPr>
      </w:pPr>
    </w:p>
    <w:p w:rsidR="008B2C2F" w:rsidRDefault="008B2C2F">
      <w:pPr>
        <w:spacing w:line="580" w:lineRule="exact"/>
        <w:jc w:val="center"/>
        <w:rPr>
          <w:rFonts w:ascii="宋体" w:eastAsia="方正小标宋简体" w:hAnsi="宋体"/>
          <w:sz w:val="44"/>
          <w:szCs w:val="44"/>
        </w:rPr>
      </w:pPr>
    </w:p>
    <w:p w:rsidR="008B2C2F" w:rsidRDefault="008F5A29">
      <w:pPr>
        <w:spacing w:line="58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四川省</w:t>
      </w:r>
      <w:r w:rsidR="002069E9">
        <w:rPr>
          <w:rFonts w:ascii="宋体" w:eastAsia="方正小标宋简体" w:hAnsi="宋体" w:hint="eastAsia"/>
          <w:sz w:val="44"/>
          <w:szCs w:val="44"/>
        </w:rPr>
        <w:t>成都</w:t>
      </w:r>
      <w:r>
        <w:rPr>
          <w:rFonts w:ascii="宋体" w:eastAsia="方正小标宋简体" w:hAnsi="宋体" w:hint="eastAsia"/>
          <w:sz w:val="44"/>
          <w:szCs w:val="44"/>
        </w:rPr>
        <w:t>监狱</w:t>
      </w:r>
      <w:r>
        <w:rPr>
          <w:rFonts w:ascii="宋体" w:eastAsia="方正小标宋简体" w:hAnsi="宋体" w:hint="eastAsia"/>
          <w:sz w:val="44"/>
          <w:szCs w:val="44"/>
        </w:rPr>
        <w:t>2021</w:t>
      </w:r>
      <w:r>
        <w:rPr>
          <w:rFonts w:ascii="宋体" w:eastAsia="方正小标宋简体" w:hAnsi="宋体" w:hint="eastAsia"/>
          <w:sz w:val="44"/>
          <w:szCs w:val="44"/>
        </w:rPr>
        <w:t>年</w:t>
      </w:r>
    </w:p>
    <w:p w:rsidR="008B2C2F" w:rsidRDefault="008F5A29">
      <w:pPr>
        <w:spacing w:line="580" w:lineRule="exact"/>
        <w:jc w:val="center"/>
        <w:rPr>
          <w:rFonts w:ascii="宋体" w:eastAsia="方正小标宋简体" w:hAnsi="宋体"/>
          <w:sz w:val="44"/>
          <w:szCs w:val="44"/>
          <w:u w:val="single"/>
        </w:rPr>
      </w:pPr>
      <w:r>
        <w:rPr>
          <w:rFonts w:ascii="宋体" w:eastAsia="方正小标宋简体" w:hAnsi="宋体" w:hint="eastAsia"/>
          <w:sz w:val="44"/>
          <w:szCs w:val="44"/>
        </w:rPr>
        <w:t>单位预算编制说明</w:t>
      </w:r>
    </w:p>
    <w:p w:rsidR="008B2C2F" w:rsidRDefault="008B2C2F">
      <w:pPr>
        <w:pStyle w:val="a3"/>
        <w:adjustRightInd w:val="0"/>
        <w:spacing w:before="132" w:line="580" w:lineRule="exact"/>
        <w:rPr>
          <w:rFonts w:ascii="宋体" w:eastAsia="宋体" w:hAnsi="宋体"/>
          <w:b/>
          <w:sz w:val="32"/>
        </w:rPr>
      </w:pP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一、基本职能及主要工作</w:t>
      </w:r>
    </w:p>
    <w:p w:rsidR="008B2C2F" w:rsidRDefault="008F5A29">
      <w:pPr>
        <w:pStyle w:val="a5"/>
        <w:widowControl/>
        <w:spacing w:before="76" w:beforeAutospacing="0" w:after="76" w:afterAutospacing="0" w:line="580" w:lineRule="atLeast"/>
        <w:ind w:firstLine="482"/>
        <w:textAlignment w:val="baseline"/>
        <w:rPr>
          <w:rFonts w:ascii="宋体" w:hAnsi="宋体"/>
          <w:kern w:val="2"/>
          <w:sz w:val="32"/>
        </w:rPr>
      </w:pPr>
      <w:r w:rsidRPr="00E243A9">
        <w:rPr>
          <w:rFonts w:ascii="宋体" w:eastAsia="楷体_GB2312" w:hAnsi="宋体" w:hint="eastAsia"/>
          <w:b/>
          <w:kern w:val="2"/>
          <w:sz w:val="32"/>
        </w:rPr>
        <w:t>（一）</w:t>
      </w:r>
      <w:r w:rsidR="002069E9" w:rsidRPr="00E243A9">
        <w:rPr>
          <w:rFonts w:ascii="宋体" w:eastAsia="楷体_GB2312" w:hAnsi="宋体" w:hint="eastAsia"/>
          <w:b/>
          <w:kern w:val="2"/>
          <w:sz w:val="32"/>
        </w:rPr>
        <w:t>四川省成都</w:t>
      </w:r>
      <w:r w:rsidRPr="00E243A9">
        <w:rPr>
          <w:rFonts w:ascii="宋体" w:eastAsia="楷体_GB2312" w:hAnsi="宋体" w:hint="eastAsia"/>
          <w:b/>
          <w:kern w:val="2"/>
          <w:sz w:val="32"/>
        </w:rPr>
        <w:t>监狱职能简介</w:t>
      </w:r>
      <w:r w:rsidRPr="00E243A9">
        <w:rPr>
          <w:rFonts w:ascii="宋体" w:hAnsi="宋体" w:hint="eastAsia"/>
          <w:kern w:val="2"/>
          <w:sz w:val="32"/>
        </w:rPr>
        <w:t>。</w:t>
      </w:r>
      <w:r w:rsidR="002069E9" w:rsidRPr="00E243A9">
        <w:rPr>
          <w:rFonts w:ascii="宋体" w:hAnsi="宋体" w:hint="eastAsia"/>
          <w:kern w:val="2"/>
          <w:sz w:val="32"/>
        </w:rPr>
        <w:t>四川省</w:t>
      </w:r>
      <w:r w:rsidR="002069E9">
        <w:rPr>
          <w:rFonts w:ascii="宋体" w:hAnsi="宋体" w:hint="eastAsia"/>
          <w:kern w:val="2"/>
          <w:sz w:val="32"/>
        </w:rPr>
        <w:t>成都</w:t>
      </w:r>
      <w:r>
        <w:rPr>
          <w:rFonts w:ascii="宋体" w:hAnsi="宋体" w:hint="eastAsia"/>
          <w:kern w:val="2"/>
          <w:sz w:val="32"/>
        </w:rPr>
        <w:t>监狱是国家刑罚执行机关，具有惩罚改造罪犯，维护社会稳定的职能。监狱坚持以习近平新时代中国特色社会主义思想为指导，统筹推进政治改造为统领的“五大改造”新格局。紧紧围绕省监狱管理局“五年三步走”战略和“五大体系”建设目标任务，认真落实四川省《监狱管理规范》地方标准，深化内部</w:t>
      </w:r>
      <w:r w:rsidR="00C72D36">
        <w:rPr>
          <w:rFonts w:ascii="宋体" w:hAnsi="宋体" w:hint="eastAsia"/>
          <w:kern w:val="2"/>
          <w:sz w:val="32"/>
        </w:rPr>
        <w:t>管理，建立健全管理制度；深化精细化管理，确保民警恪尽职守，履职尽责</w:t>
      </w:r>
      <w:r>
        <w:rPr>
          <w:rFonts w:ascii="宋体" w:hAnsi="宋体" w:hint="eastAsia"/>
          <w:kern w:val="2"/>
          <w:sz w:val="32"/>
        </w:rPr>
        <w:t>；深化创新发展，确保监狱各项工作不断取得新的成绩。切实担负起时代重任，奋力新作为，实现新发展，力争把</w:t>
      </w:r>
      <w:r w:rsidR="002069E9">
        <w:rPr>
          <w:rFonts w:ascii="宋体" w:hAnsi="宋体" w:hint="eastAsia"/>
          <w:kern w:val="2"/>
          <w:sz w:val="32"/>
        </w:rPr>
        <w:t>成都</w:t>
      </w:r>
      <w:r>
        <w:rPr>
          <w:rFonts w:ascii="宋体" w:hAnsi="宋体" w:hint="eastAsia"/>
          <w:kern w:val="2"/>
          <w:sz w:val="32"/>
        </w:rPr>
        <w:t>监狱早日建成法德兼治的新型现代文明监狱，为建设美丽繁荣和谐四川，推动治蜀兴川再上新台阶</w:t>
      </w:r>
      <w:proofErr w:type="gramStart"/>
      <w:r>
        <w:rPr>
          <w:rFonts w:ascii="宋体" w:hAnsi="宋体" w:hint="eastAsia"/>
          <w:kern w:val="2"/>
          <w:sz w:val="32"/>
        </w:rPr>
        <w:t>作出</w:t>
      </w:r>
      <w:proofErr w:type="gramEnd"/>
      <w:r>
        <w:rPr>
          <w:rFonts w:ascii="宋体" w:hAnsi="宋体" w:hint="eastAsia"/>
          <w:kern w:val="2"/>
          <w:sz w:val="32"/>
        </w:rPr>
        <w:t>新的更大的贡献。</w:t>
      </w:r>
    </w:p>
    <w:p w:rsidR="008B2C2F" w:rsidRDefault="008F5A29">
      <w:pPr>
        <w:pStyle w:val="a3"/>
        <w:adjustRightInd w:val="0"/>
        <w:spacing w:before="132" w:line="580" w:lineRule="atLeast"/>
        <w:ind w:firstLineChars="210" w:firstLine="675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（二）</w:t>
      </w:r>
      <w:r w:rsidR="002069E9">
        <w:rPr>
          <w:rFonts w:ascii="宋体" w:eastAsia="楷体_GB2312" w:hAnsi="宋体" w:hint="eastAsia"/>
          <w:b/>
          <w:sz w:val="32"/>
        </w:rPr>
        <w:t>四川省成都</w:t>
      </w:r>
      <w:r>
        <w:rPr>
          <w:rFonts w:ascii="宋体" w:eastAsia="楷体_GB2312" w:hAnsi="宋体" w:hint="eastAsia"/>
          <w:b/>
          <w:sz w:val="32"/>
        </w:rPr>
        <w:t>监狱</w:t>
      </w:r>
      <w:r>
        <w:rPr>
          <w:rFonts w:ascii="宋体" w:eastAsia="楷体_GB2312" w:hAnsi="宋体" w:hint="eastAsia"/>
          <w:b/>
          <w:sz w:val="32"/>
        </w:rPr>
        <w:t>2021</w:t>
      </w:r>
      <w:r>
        <w:rPr>
          <w:rFonts w:ascii="宋体" w:eastAsia="楷体_GB2312" w:hAnsi="宋体" w:hint="eastAsia"/>
          <w:b/>
          <w:sz w:val="32"/>
        </w:rPr>
        <w:t>年重点工作。</w:t>
      </w:r>
    </w:p>
    <w:p w:rsidR="008B2C2F" w:rsidRPr="00CD75E4" w:rsidRDefault="001011FE" w:rsidP="00CD75E4">
      <w:pPr>
        <w:pStyle w:val="a3"/>
        <w:adjustRightInd w:val="0"/>
        <w:spacing w:before="132" w:line="580" w:lineRule="atLeast"/>
        <w:ind w:firstLineChars="210" w:firstLine="672"/>
        <w:rPr>
          <w:rFonts w:ascii="仿宋" w:eastAsia="仿宋" w:hAnsi="仿宋"/>
          <w:sz w:val="32"/>
        </w:rPr>
      </w:pPr>
      <w:r w:rsidRPr="00EC4D97">
        <w:rPr>
          <w:rFonts w:ascii="仿宋" w:eastAsia="仿宋" w:hAnsi="仿宋" w:hint="eastAsia"/>
          <w:bCs/>
          <w:sz w:val="32"/>
        </w:rPr>
        <w:t>对标全国、全省“十四五”规划的宏伟蓝图，对标监狱五年发展“三年抓建设”阶段目标，2021年重点工作是统筹安全和发展“两件大事”，实现“一确保”“一实现”“二完成”“四提升”的“一一二四”目标。以习近平平安中国建设重要思想为指引，</w:t>
      </w:r>
      <w:r w:rsidRPr="00EC4D97">
        <w:rPr>
          <w:rFonts w:ascii="仿宋" w:eastAsia="仿宋" w:hAnsi="仿宋" w:hint="eastAsia"/>
          <w:bCs/>
          <w:sz w:val="32"/>
        </w:rPr>
        <w:lastRenderedPageBreak/>
        <w:t>确保监狱绝对安全稳定；以“两项工作”为着力点，全力完成省局下达的重点工作任务；以深化党支部“十个标准化”为重点，推进党建工作上新台阶；以提升监狱治理能力为抓手，推动监狱管理水平全面提升；以政法队伍教育整顿为契机，持续</w:t>
      </w:r>
      <w:proofErr w:type="gramStart"/>
      <w:r w:rsidRPr="00EC4D97">
        <w:rPr>
          <w:rFonts w:ascii="仿宋" w:eastAsia="仿宋" w:hAnsi="仿宋" w:hint="eastAsia"/>
          <w:bCs/>
          <w:sz w:val="32"/>
        </w:rPr>
        <w:t>锻造让</w:t>
      </w:r>
      <w:proofErr w:type="gramEnd"/>
      <w:r w:rsidRPr="00EC4D97">
        <w:rPr>
          <w:rFonts w:ascii="仿宋" w:eastAsia="仿宋" w:hAnsi="仿宋" w:hint="eastAsia"/>
          <w:bCs/>
          <w:sz w:val="32"/>
        </w:rPr>
        <w:t>党放心让人民满意的过硬队伍；以强化支撑保障为依托，确保监狱工作高效运转。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二、收支预算情况说明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按照综合预算的原则，</w:t>
      </w:r>
      <w:r w:rsidR="002069E9">
        <w:rPr>
          <w:rFonts w:ascii="宋体" w:hAnsi="宋体" w:hint="eastAsia"/>
        </w:rPr>
        <w:t>四川省成都</w:t>
      </w:r>
      <w:r>
        <w:rPr>
          <w:rFonts w:ascii="宋体" w:hAnsi="宋体" w:hint="eastAsia"/>
        </w:rPr>
        <w:t>监狱所有收入和支出均纳入单位预算管理。收入包括：一般公共预算拨款收入、其他收入；支出包括：公共安全支出、教育支出、社会保障和就业支出、卫生健康支出、住房保障支出。</w:t>
      </w:r>
      <w:r w:rsidR="002069E9">
        <w:rPr>
          <w:rFonts w:ascii="宋体" w:hAnsi="宋体" w:hint="eastAsia"/>
        </w:rPr>
        <w:t>四川省成都</w:t>
      </w:r>
      <w:r>
        <w:rPr>
          <w:rFonts w:ascii="宋体" w:hAnsi="宋体" w:hint="eastAsia"/>
        </w:rPr>
        <w:t>监狱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年收支总预算</w:t>
      </w:r>
      <w:r w:rsidR="00140255">
        <w:rPr>
          <w:rFonts w:ascii="宋体" w:hAnsi="宋体"/>
        </w:rPr>
        <w:t>7085.70</w:t>
      </w:r>
      <w:r>
        <w:rPr>
          <w:rFonts w:ascii="宋体" w:hAnsi="宋体" w:hint="eastAsia"/>
        </w:rPr>
        <w:t>万元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比</w:t>
      </w:r>
      <w:r>
        <w:rPr>
          <w:rFonts w:ascii="宋体" w:hAnsi="宋体" w:hint="eastAsia"/>
        </w:rPr>
        <w:t>2020</w:t>
      </w:r>
      <w:r>
        <w:rPr>
          <w:rFonts w:ascii="宋体" w:hAnsi="宋体" w:hint="eastAsia"/>
        </w:rPr>
        <w:t>年收支预算总数</w:t>
      </w:r>
      <w:r>
        <w:rPr>
          <w:rFonts w:ascii="仿宋_GB2312" w:hint="eastAsia"/>
        </w:rPr>
        <w:t>增加</w:t>
      </w:r>
      <w:r w:rsidR="00140255">
        <w:rPr>
          <w:rFonts w:ascii="宋体" w:hAnsi="宋体" w:hint="eastAsia"/>
        </w:rPr>
        <w:t>761</w:t>
      </w:r>
      <w:r>
        <w:rPr>
          <w:rFonts w:ascii="宋体" w:hAnsi="宋体" w:hint="eastAsia"/>
        </w:rPr>
        <w:t>万元，主要原因是</w:t>
      </w:r>
      <w:r w:rsidR="00951B1E">
        <w:rPr>
          <w:rFonts w:ascii="宋体" w:hAnsi="宋体" w:hint="eastAsia"/>
        </w:rPr>
        <w:t>新招录民警，增加人员经费及公用经费，</w:t>
      </w:r>
      <w:r w:rsidR="00CC2AE6">
        <w:rPr>
          <w:rFonts w:ascii="宋体" w:hAnsi="宋体" w:hint="eastAsia"/>
        </w:rPr>
        <w:t>2021</w:t>
      </w:r>
      <w:r w:rsidR="00CC2AE6">
        <w:rPr>
          <w:rFonts w:ascii="宋体" w:hAnsi="宋体" w:hint="eastAsia"/>
        </w:rPr>
        <w:t>年增加执法勤务警员套改工资</w:t>
      </w:r>
      <w:r>
        <w:rPr>
          <w:rFonts w:ascii="宋体" w:hAnsi="宋体" w:hint="eastAsia"/>
        </w:rPr>
        <w:t>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（一）收入预算情况</w:t>
      </w:r>
    </w:p>
    <w:p w:rsidR="008B2C2F" w:rsidRDefault="002069E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年收入预算</w:t>
      </w:r>
      <w:r w:rsidR="00140255">
        <w:rPr>
          <w:rFonts w:ascii="宋体" w:hAnsi="宋体" w:hint="eastAsia"/>
        </w:rPr>
        <w:t>7085.7</w:t>
      </w:r>
      <w:r w:rsidR="008F5A29">
        <w:rPr>
          <w:rFonts w:ascii="宋体" w:hAnsi="宋体" w:hint="eastAsia"/>
        </w:rPr>
        <w:t>万元，其中：上年结转</w:t>
      </w:r>
      <w:r w:rsidR="00140255">
        <w:rPr>
          <w:rFonts w:ascii="宋体" w:hAnsi="宋体" w:hint="eastAsia"/>
        </w:rPr>
        <w:t>43.76</w:t>
      </w:r>
      <w:r w:rsidR="008F5A29">
        <w:rPr>
          <w:rFonts w:ascii="宋体" w:hAnsi="宋体" w:hint="eastAsia"/>
        </w:rPr>
        <w:t>万元，占</w:t>
      </w:r>
      <w:r w:rsidR="00140255">
        <w:rPr>
          <w:rFonts w:ascii="宋体" w:hAnsi="宋体" w:hint="eastAsia"/>
        </w:rPr>
        <w:t>0.62</w:t>
      </w:r>
      <w:r w:rsidR="008F5A29">
        <w:rPr>
          <w:rFonts w:ascii="宋体" w:hAnsi="宋体" w:hint="eastAsia"/>
        </w:rPr>
        <w:t>%</w:t>
      </w:r>
      <w:r w:rsidR="008F5A29">
        <w:rPr>
          <w:rFonts w:ascii="宋体" w:hAnsi="宋体" w:hint="eastAsia"/>
        </w:rPr>
        <w:t>；一般公共预算拨款收入</w:t>
      </w:r>
      <w:r w:rsidR="00140255">
        <w:rPr>
          <w:rFonts w:ascii="宋体" w:hAnsi="宋体"/>
        </w:rPr>
        <w:t>7041.94</w:t>
      </w:r>
      <w:r w:rsidR="008F5A29">
        <w:rPr>
          <w:rFonts w:ascii="宋体" w:hAnsi="宋体" w:hint="eastAsia"/>
        </w:rPr>
        <w:t>万元，占</w:t>
      </w:r>
      <w:r w:rsidR="00140255">
        <w:rPr>
          <w:rFonts w:ascii="宋体" w:hAnsi="宋体" w:hint="eastAsia"/>
        </w:rPr>
        <w:t>99.38</w:t>
      </w:r>
      <w:r w:rsidR="008F5A29">
        <w:rPr>
          <w:rFonts w:ascii="宋体" w:hAnsi="宋体" w:hint="eastAsia"/>
        </w:rPr>
        <w:t>%</w:t>
      </w:r>
      <w:r w:rsidR="008F5A29">
        <w:rPr>
          <w:rFonts w:ascii="宋体" w:hAnsi="宋体" w:hint="eastAsia"/>
        </w:rPr>
        <w:t>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（二）支出预算情况</w:t>
      </w:r>
    </w:p>
    <w:p w:rsidR="008B2C2F" w:rsidRDefault="005644D1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年支出预算</w:t>
      </w:r>
      <w:r w:rsidR="00140255">
        <w:rPr>
          <w:rFonts w:ascii="宋体" w:hAnsi="宋体"/>
        </w:rPr>
        <w:t>7085.7</w:t>
      </w:r>
      <w:r w:rsidR="008F5A29">
        <w:rPr>
          <w:rFonts w:ascii="宋体" w:hAnsi="宋体" w:hint="eastAsia"/>
        </w:rPr>
        <w:t>万元，其中：基本支出</w:t>
      </w:r>
      <w:r w:rsidR="00140255">
        <w:rPr>
          <w:rFonts w:ascii="宋体" w:hAnsi="宋体" w:hint="eastAsia"/>
        </w:rPr>
        <w:t>6399.89</w:t>
      </w:r>
      <w:r w:rsidR="008F5A29">
        <w:rPr>
          <w:rFonts w:ascii="宋体" w:hAnsi="宋体" w:hint="eastAsia"/>
        </w:rPr>
        <w:t>万元，占</w:t>
      </w:r>
      <w:r w:rsidR="00140255">
        <w:rPr>
          <w:rFonts w:ascii="宋体" w:hAnsi="宋体" w:hint="eastAsia"/>
        </w:rPr>
        <w:t>90.32</w:t>
      </w:r>
      <w:r w:rsidR="008F5A29">
        <w:rPr>
          <w:rFonts w:ascii="宋体" w:hAnsi="宋体" w:hint="eastAsia"/>
        </w:rPr>
        <w:t>%</w:t>
      </w:r>
      <w:r w:rsidR="008F5A29">
        <w:rPr>
          <w:rFonts w:ascii="宋体" w:hAnsi="宋体" w:hint="eastAsia"/>
        </w:rPr>
        <w:t>；项目支出</w:t>
      </w:r>
      <w:r w:rsidR="00140255">
        <w:rPr>
          <w:rFonts w:ascii="宋体" w:hAnsi="宋体" w:hint="eastAsia"/>
        </w:rPr>
        <w:t>685.81</w:t>
      </w:r>
      <w:r w:rsidR="008F5A29">
        <w:rPr>
          <w:rFonts w:ascii="宋体" w:hAnsi="宋体" w:hint="eastAsia"/>
        </w:rPr>
        <w:t>万元，占</w:t>
      </w:r>
      <w:r w:rsidR="00140255">
        <w:rPr>
          <w:rFonts w:ascii="宋体" w:hAnsi="宋体" w:hint="eastAsia"/>
        </w:rPr>
        <w:t>9.68</w:t>
      </w:r>
      <w:r w:rsidR="008F5A29">
        <w:rPr>
          <w:rFonts w:ascii="宋体" w:hAnsi="宋体" w:hint="eastAsia"/>
        </w:rPr>
        <w:t>%</w:t>
      </w:r>
      <w:r w:rsidR="008F5A29">
        <w:rPr>
          <w:rFonts w:ascii="宋体" w:hAnsi="宋体" w:hint="eastAsia"/>
        </w:rPr>
        <w:t>。</w:t>
      </w:r>
    </w:p>
    <w:p w:rsidR="008B2C2F" w:rsidRPr="00951B1E" w:rsidRDefault="008F5A29" w:rsidP="00951B1E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基本支出</w:t>
      </w:r>
      <w:r w:rsidR="00477ED5">
        <w:rPr>
          <w:rFonts w:ascii="宋体" w:hAnsi="宋体" w:hint="eastAsia"/>
        </w:rPr>
        <w:t>6399.89</w:t>
      </w:r>
      <w:r>
        <w:rPr>
          <w:rFonts w:ascii="宋体" w:hAnsi="宋体" w:hint="eastAsia"/>
        </w:rPr>
        <w:t>万元，其中：行政运行</w:t>
      </w:r>
      <w:r w:rsidR="00477ED5">
        <w:rPr>
          <w:rFonts w:ascii="宋体" w:hAnsi="宋体" w:hint="eastAsia"/>
        </w:rPr>
        <w:t>4347.58</w:t>
      </w:r>
      <w:r>
        <w:rPr>
          <w:rFonts w:ascii="宋体" w:hAnsi="宋体" w:hint="eastAsia"/>
        </w:rPr>
        <w:t>万元、培训支出</w:t>
      </w:r>
      <w:r w:rsidR="00477ED5">
        <w:rPr>
          <w:rFonts w:ascii="宋体" w:hAnsi="宋体" w:hint="eastAsia"/>
        </w:rPr>
        <w:t>57.63</w:t>
      </w:r>
      <w:r>
        <w:rPr>
          <w:rFonts w:ascii="宋体" w:hAnsi="宋体" w:hint="eastAsia"/>
        </w:rPr>
        <w:t>万元、行政单位离退休</w:t>
      </w:r>
      <w:r w:rsidR="00477ED5">
        <w:rPr>
          <w:rFonts w:ascii="宋体" w:hAnsi="宋体" w:hint="eastAsia"/>
        </w:rPr>
        <w:t>91.1</w:t>
      </w:r>
      <w:r>
        <w:rPr>
          <w:rFonts w:ascii="宋体" w:hAnsi="宋体" w:hint="eastAsia"/>
        </w:rPr>
        <w:t>万元、机关事业单位</w:t>
      </w:r>
      <w:r>
        <w:rPr>
          <w:rFonts w:ascii="宋体" w:hAnsi="宋体" w:hint="eastAsia"/>
        </w:rPr>
        <w:lastRenderedPageBreak/>
        <w:t>基本养老保险缴费支出</w:t>
      </w:r>
      <w:r w:rsidR="00477ED5">
        <w:rPr>
          <w:rFonts w:ascii="宋体" w:hAnsi="宋体" w:hint="eastAsia"/>
        </w:rPr>
        <w:t>505.8</w:t>
      </w:r>
      <w:r>
        <w:rPr>
          <w:rFonts w:ascii="宋体" w:hAnsi="宋体" w:hint="eastAsia"/>
        </w:rPr>
        <w:t>万元、</w:t>
      </w:r>
      <w:r w:rsidR="00477ED5" w:rsidRPr="00951B1E">
        <w:rPr>
          <w:rFonts w:ascii="宋体" w:hAnsi="宋体" w:hint="eastAsia"/>
        </w:rPr>
        <w:t>其他社会保障和就业支出</w:t>
      </w:r>
      <w:r w:rsidR="00477ED5" w:rsidRPr="00951B1E">
        <w:rPr>
          <w:rFonts w:ascii="宋体" w:hAnsi="宋体" w:hint="eastAsia"/>
        </w:rPr>
        <w:t>7.49</w:t>
      </w:r>
      <w:r w:rsidR="00477ED5" w:rsidRPr="00951B1E">
        <w:rPr>
          <w:rFonts w:ascii="宋体" w:hAnsi="宋体" w:hint="eastAsia"/>
        </w:rPr>
        <w:t>万元，</w:t>
      </w:r>
      <w:r>
        <w:rPr>
          <w:rFonts w:ascii="宋体" w:hAnsi="宋体" w:hint="eastAsia"/>
        </w:rPr>
        <w:t>行政单位医疗</w:t>
      </w:r>
      <w:r w:rsidR="00477ED5">
        <w:rPr>
          <w:rFonts w:ascii="宋体" w:hAnsi="宋体" w:hint="eastAsia"/>
        </w:rPr>
        <w:t>431.37</w:t>
      </w:r>
      <w:r>
        <w:rPr>
          <w:rFonts w:ascii="宋体" w:hAnsi="宋体" w:hint="eastAsia"/>
        </w:rPr>
        <w:t>万元、公务员医疗补助</w:t>
      </w:r>
      <w:r w:rsidR="00477ED5">
        <w:rPr>
          <w:rFonts w:ascii="宋体" w:hAnsi="宋体" w:hint="eastAsia"/>
        </w:rPr>
        <w:t>105.8</w:t>
      </w:r>
      <w:r>
        <w:rPr>
          <w:rFonts w:ascii="宋体" w:hAnsi="宋体" w:hint="eastAsia"/>
        </w:rPr>
        <w:t>万元、住房公积金</w:t>
      </w:r>
      <w:r w:rsidR="00477ED5">
        <w:rPr>
          <w:rFonts w:ascii="宋体" w:hAnsi="宋体" w:hint="eastAsia"/>
        </w:rPr>
        <w:t>494.46</w:t>
      </w:r>
      <w:r w:rsidR="00CD75E4">
        <w:rPr>
          <w:rFonts w:ascii="宋体" w:hAnsi="宋体" w:hint="eastAsia"/>
        </w:rPr>
        <w:t>万元</w:t>
      </w:r>
      <w:r w:rsidR="00477ED5">
        <w:rPr>
          <w:rFonts w:ascii="宋体" w:hAnsi="宋体" w:hint="eastAsia"/>
        </w:rPr>
        <w:t>、</w:t>
      </w:r>
      <w:r w:rsidR="00477ED5" w:rsidRPr="00951B1E">
        <w:rPr>
          <w:rFonts w:ascii="宋体" w:hAnsi="宋体" w:hint="eastAsia"/>
        </w:rPr>
        <w:t>购房补贴</w:t>
      </w:r>
      <w:r w:rsidR="00477ED5" w:rsidRPr="00951B1E">
        <w:rPr>
          <w:rFonts w:ascii="宋体" w:hAnsi="宋体" w:hint="eastAsia"/>
        </w:rPr>
        <w:t>358.66</w:t>
      </w:r>
      <w:r w:rsidR="00477ED5" w:rsidRPr="00951B1E">
        <w:rPr>
          <w:rFonts w:ascii="宋体" w:hAnsi="宋体" w:hint="eastAsia"/>
        </w:rPr>
        <w:t>万元。</w:t>
      </w:r>
    </w:p>
    <w:p w:rsidR="008B2C2F" w:rsidRDefault="008F5A29" w:rsidP="00D834E6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项目支出</w:t>
      </w:r>
      <w:r w:rsidR="00140255">
        <w:rPr>
          <w:rFonts w:ascii="宋体" w:hAnsi="宋体" w:hint="eastAsia"/>
        </w:rPr>
        <w:t>685.81</w:t>
      </w:r>
      <w:r w:rsidR="00666298">
        <w:rPr>
          <w:rFonts w:ascii="宋体" w:hAnsi="宋体" w:hint="eastAsia"/>
        </w:rPr>
        <w:t>万元，包括设备购置经费等</w:t>
      </w:r>
      <w:r>
        <w:rPr>
          <w:rFonts w:ascii="宋体" w:hAnsi="宋体" w:hint="eastAsia"/>
        </w:rPr>
        <w:t>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三、财政拨款收支预算情况说明</w:t>
      </w:r>
    </w:p>
    <w:p w:rsidR="006136FE" w:rsidRDefault="003D434A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年财政拨款收支总预算</w:t>
      </w:r>
      <w:r w:rsidR="00DA070A">
        <w:rPr>
          <w:rFonts w:ascii="宋体" w:hAnsi="宋体"/>
        </w:rPr>
        <w:t>7041.94</w:t>
      </w:r>
      <w:r w:rsidR="008F5A29">
        <w:rPr>
          <w:rFonts w:ascii="宋体" w:hAnsi="宋体" w:hint="eastAsia"/>
        </w:rPr>
        <w:t>万元</w:t>
      </w:r>
      <w:r w:rsidR="008F5A29">
        <w:rPr>
          <w:rFonts w:ascii="宋体" w:hAnsi="宋体" w:hint="eastAsia"/>
        </w:rPr>
        <w:t>,</w:t>
      </w:r>
      <w:r w:rsidR="008F5A29">
        <w:rPr>
          <w:rFonts w:ascii="宋体" w:hAnsi="宋体" w:hint="eastAsia"/>
        </w:rPr>
        <w:t>比</w:t>
      </w:r>
      <w:r w:rsidR="008F5A29">
        <w:rPr>
          <w:rFonts w:ascii="宋体" w:hAnsi="宋体" w:hint="eastAsia"/>
        </w:rPr>
        <w:t>2020</w:t>
      </w:r>
      <w:r w:rsidR="008F5A29">
        <w:rPr>
          <w:rFonts w:ascii="宋体" w:hAnsi="宋体" w:hint="eastAsia"/>
        </w:rPr>
        <w:t>年财政拨款收支总预算</w:t>
      </w:r>
      <w:r w:rsidR="008F5A29">
        <w:rPr>
          <w:rFonts w:ascii="仿宋_GB2312" w:hint="eastAsia"/>
        </w:rPr>
        <w:t>增加</w:t>
      </w:r>
      <w:r w:rsidR="00DA070A">
        <w:rPr>
          <w:rFonts w:ascii="仿宋_GB2312"/>
        </w:rPr>
        <w:t>724</w:t>
      </w:r>
      <w:r w:rsidR="008F5A29">
        <w:rPr>
          <w:rFonts w:ascii="宋体" w:hAnsi="宋体" w:hint="eastAsia"/>
        </w:rPr>
        <w:t>万元，主要原因是</w:t>
      </w:r>
      <w:r w:rsidR="006136FE">
        <w:rPr>
          <w:rFonts w:ascii="宋体" w:hAnsi="宋体" w:hint="eastAsia"/>
        </w:rPr>
        <w:t>新招录民警，增加人员经费及公用经费；</w:t>
      </w:r>
      <w:r w:rsidR="006136FE">
        <w:rPr>
          <w:rFonts w:ascii="宋体" w:hAnsi="宋体" w:hint="eastAsia"/>
        </w:rPr>
        <w:t>2021</w:t>
      </w:r>
      <w:r w:rsidR="006136FE">
        <w:rPr>
          <w:rFonts w:ascii="宋体" w:hAnsi="宋体" w:hint="eastAsia"/>
        </w:rPr>
        <w:t>年增加执法勤务警员套改工资。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  <w:u w:val="single"/>
        </w:rPr>
      </w:pPr>
      <w:r>
        <w:rPr>
          <w:rFonts w:ascii="宋体" w:hAnsi="宋体" w:hint="eastAsia"/>
        </w:rPr>
        <w:t>收入包括：本年一般公共预算拨款收入</w:t>
      </w:r>
      <w:r w:rsidR="00DA070A">
        <w:rPr>
          <w:rFonts w:ascii="宋体" w:hAnsi="宋体" w:hint="eastAsia"/>
        </w:rPr>
        <w:t>7041.94</w:t>
      </w:r>
      <w:r w:rsidR="0067376B">
        <w:rPr>
          <w:rFonts w:ascii="宋体" w:hAnsi="宋体" w:hint="eastAsia"/>
        </w:rPr>
        <w:t>万元</w:t>
      </w:r>
      <w:r>
        <w:rPr>
          <w:rFonts w:ascii="宋体" w:hAnsi="宋体" w:hint="eastAsia"/>
        </w:rPr>
        <w:t>；支出包括：公共安全支出</w:t>
      </w:r>
      <w:r w:rsidR="00DA070A">
        <w:rPr>
          <w:rFonts w:ascii="宋体" w:hAnsi="宋体" w:hint="eastAsia"/>
        </w:rPr>
        <w:t>4989.63</w:t>
      </w:r>
      <w:r>
        <w:rPr>
          <w:rFonts w:ascii="宋体" w:hAnsi="宋体" w:hint="eastAsia"/>
        </w:rPr>
        <w:t>万元、教育支出</w:t>
      </w:r>
      <w:r w:rsidR="0067376B">
        <w:rPr>
          <w:rFonts w:ascii="宋体" w:hAnsi="宋体" w:hint="eastAsia"/>
        </w:rPr>
        <w:t>57.63</w:t>
      </w:r>
      <w:r>
        <w:rPr>
          <w:rFonts w:ascii="宋体" w:hAnsi="宋体" w:hint="eastAsia"/>
        </w:rPr>
        <w:t>万元、社会保障和就业支出</w:t>
      </w:r>
      <w:r w:rsidR="0067376B">
        <w:rPr>
          <w:rFonts w:ascii="宋体" w:hAnsi="宋体" w:hint="eastAsia"/>
        </w:rPr>
        <w:t>604.39</w:t>
      </w:r>
      <w:r w:rsidR="003C5283">
        <w:rPr>
          <w:rFonts w:ascii="宋体" w:hAnsi="宋体" w:hint="eastAsia"/>
        </w:rPr>
        <w:t>万元、</w:t>
      </w:r>
      <w:r>
        <w:rPr>
          <w:rFonts w:ascii="宋体" w:hAnsi="宋体" w:hint="eastAsia"/>
        </w:rPr>
        <w:t>卫生健康支出</w:t>
      </w:r>
      <w:r w:rsidR="0067376B">
        <w:rPr>
          <w:rFonts w:ascii="宋体" w:hAnsi="宋体" w:hint="eastAsia"/>
        </w:rPr>
        <w:t>537.17</w:t>
      </w:r>
      <w:r>
        <w:rPr>
          <w:rFonts w:ascii="宋体" w:hAnsi="宋体" w:hint="eastAsia"/>
        </w:rPr>
        <w:t>万元、住房保障支出</w:t>
      </w:r>
      <w:r w:rsidR="0067376B">
        <w:rPr>
          <w:rFonts w:ascii="宋体" w:hAnsi="宋体" w:hint="eastAsia"/>
        </w:rPr>
        <w:t>853.12</w:t>
      </w:r>
      <w:r>
        <w:rPr>
          <w:rFonts w:ascii="宋体" w:hAnsi="宋体" w:hint="eastAsia"/>
        </w:rPr>
        <w:t>万元。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四、一般公共预算当年拨款情况说明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（一）一般公共预算当年拨款规模变化情况</w:t>
      </w:r>
    </w:p>
    <w:p w:rsidR="002829B2" w:rsidRDefault="0067376B" w:rsidP="002829B2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年一般公共预算当年拨款</w:t>
      </w:r>
      <w:r w:rsidR="00DA070A">
        <w:rPr>
          <w:rFonts w:ascii="宋体" w:hAnsi="宋体" w:hint="eastAsia"/>
        </w:rPr>
        <w:t>7041.94</w:t>
      </w:r>
      <w:r w:rsidR="008F5A29">
        <w:rPr>
          <w:rFonts w:ascii="宋体" w:hAnsi="宋体" w:hint="eastAsia"/>
        </w:rPr>
        <w:t>万元，比</w:t>
      </w:r>
      <w:r w:rsidR="008F5A29">
        <w:rPr>
          <w:rFonts w:ascii="宋体" w:hAnsi="宋体" w:hint="eastAsia"/>
        </w:rPr>
        <w:t>2020</w:t>
      </w:r>
      <w:r w:rsidR="008F5A29">
        <w:rPr>
          <w:rFonts w:ascii="宋体" w:hAnsi="宋体" w:hint="eastAsia"/>
        </w:rPr>
        <w:t>年预算数</w:t>
      </w:r>
      <w:r w:rsidR="008F5A29">
        <w:rPr>
          <w:rFonts w:ascii="仿宋_GB2312" w:hint="eastAsia"/>
        </w:rPr>
        <w:t>增加</w:t>
      </w:r>
      <w:r w:rsidR="00DA070A">
        <w:rPr>
          <w:rFonts w:ascii="仿宋_GB2312"/>
        </w:rPr>
        <w:t>724</w:t>
      </w:r>
      <w:r w:rsidR="008F5A29">
        <w:rPr>
          <w:rFonts w:ascii="宋体" w:hAnsi="宋体" w:hint="eastAsia"/>
        </w:rPr>
        <w:t>万元，主要原因是</w:t>
      </w:r>
      <w:r w:rsidR="002829B2">
        <w:rPr>
          <w:rFonts w:ascii="宋体" w:hAnsi="宋体" w:hint="eastAsia"/>
        </w:rPr>
        <w:t>人员经费的增加。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（二）一般公共预算当年拨款结构情况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公共安全支出</w:t>
      </w:r>
      <w:r w:rsidR="00DA070A">
        <w:rPr>
          <w:rFonts w:ascii="宋体" w:hAnsi="宋体"/>
        </w:rPr>
        <w:t>4989.63</w:t>
      </w:r>
      <w:r>
        <w:rPr>
          <w:rFonts w:ascii="宋体" w:hAnsi="宋体" w:hint="eastAsia"/>
        </w:rPr>
        <w:t>万元，占</w:t>
      </w:r>
      <w:r w:rsidR="00115E2E">
        <w:rPr>
          <w:rFonts w:ascii="宋体" w:hAnsi="宋体" w:hint="eastAsia"/>
        </w:rPr>
        <w:t>70.86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；教育支出</w:t>
      </w:r>
      <w:r w:rsidR="0067376B">
        <w:rPr>
          <w:rFonts w:ascii="宋体" w:hAnsi="宋体" w:hint="eastAsia"/>
        </w:rPr>
        <w:t>57.63</w:t>
      </w:r>
      <w:r>
        <w:rPr>
          <w:rFonts w:ascii="宋体" w:hAnsi="宋体" w:hint="eastAsia"/>
        </w:rPr>
        <w:t>万元，占</w:t>
      </w:r>
      <w:r w:rsidR="00115E2E">
        <w:rPr>
          <w:rFonts w:ascii="宋体" w:hAnsi="宋体" w:hint="eastAsia"/>
        </w:rPr>
        <w:t>0.82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；社会保障和就业支出</w:t>
      </w:r>
      <w:r w:rsidR="0067376B">
        <w:rPr>
          <w:rFonts w:ascii="宋体" w:hAnsi="宋体" w:hint="eastAsia"/>
        </w:rPr>
        <w:t>604.39</w:t>
      </w:r>
      <w:r>
        <w:rPr>
          <w:rFonts w:ascii="宋体" w:hAnsi="宋体" w:hint="eastAsia"/>
        </w:rPr>
        <w:t>万元，占</w:t>
      </w:r>
      <w:r w:rsidR="00115E2E">
        <w:rPr>
          <w:rFonts w:ascii="宋体" w:hAnsi="宋体" w:hint="eastAsia"/>
        </w:rPr>
        <w:t>8.58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；卫生健康支出</w:t>
      </w:r>
      <w:r w:rsidR="0067376B">
        <w:rPr>
          <w:rFonts w:ascii="宋体" w:hAnsi="宋体" w:hint="eastAsia"/>
        </w:rPr>
        <w:t>537.17</w:t>
      </w:r>
      <w:r>
        <w:rPr>
          <w:rFonts w:ascii="宋体" w:hAnsi="宋体" w:hint="eastAsia"/>
        </w:rPr>
        <w:t>万元，占</w:t>
      </w:r>
      <w:r w:rsidR="00115E2E">
        <w:rPr>
          <w:rFonts w:ascii="宋体" w:hAnsi="宋体" w:hint="eastAsia"/>
        </w:rPr>
        <w:t>7.63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；住房保障支出</w:t>
      </w:r>
      <w:r w:rsidR="0067376B">
        <w:rPr>
          <w:rFonts w:ascii="宋体" w:hAnsi="宋体" w:hint="eastAsia"/>
        </w:rPr>
        <w:t>853.12</w:t>
      </w:r>
      <w:r>
        <w:rPr>
          <w:rFonts w:ascii="宋体" w:hAnsi="宋体" w:hint="eastAsia"/>
        </w:rPr>
        <w:t>万元，占</w:t>
      </w:r>
      <w:r w:rsidR="00115E2E">
        <w:rPr>
          <w:rFonts w:ascii="宋体" w:hAnsi="宋体" w:hint="eastAsia"/>
        </w:rPr>
        <w:t>12.11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lastRenderedPageBreak/>
        <w:t>（三）一般公共预算当年拨款具体使用情况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公共安全支出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类）监狱（款）行政运行（项）</w:t>
      </w:r>
      <w:r>
        <w:rPr>
          <w:rFonts w:ascii="宋体" w:hAnsi="宋体"/>
        </w:rPr>
        <w:t>202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年预算数为</w:t>
      </w:r>
      <w:r w:rsidR="00E82FDB">
        <w:rPr>
          <w:rFonts w:ascii="宋体" w:hAnsi="宋体" w:hint="eastAsia"/>
        </w:rPr>
        <w:t>4347.58</w:t>
      </w:r>
      <w:r>
        <w:rPr>
          <w:rFonts w:ascii="宋体" w:hAnsi="宋体" w:hint="eastAsia"/>
        </w:rPr>
        <w:t>万元，主要用于：监狱民警人员经费、日常公用经费，为保障监狱单位正常运转发生的支出。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公共安全支出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类）监狱（款）一般行政管理事务（项）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年预算数为</w:t>
      </w:r>
      <w:r w:rsidR="00E82FDB">
        <w:rPr>
          <w:rFonts w:ascii="宋体" w:hAnsi="宋体" w:hint="eastAsia"/>
        </w:rPr>
        <w:t>23</w:t>
      </w:r>
      <w:r>
        <w:rPr>
          <w:rFonts w:ascii="宋体" w:hAnsi="宋体" w:hint="eastAsia"/>
        </w:rPr>
        <w:t>万元，主要用于：监狱单位履行刑罚执行职责发生的业务支出，包括设备购置费等。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教育支出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类）进修及培训（款）培训支出（项）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年预算数为</w:t>
      </w:r>
      <w:r w:rsidR="00E82FDB">
        <w:rPr>
          <w:rFonts w:ascii="宋体" w:hAnsi="宋体" w:hint="eastAsia"/>
        </w:rPr>
        <w:t>57.63</w:t>
      </w:r>
      <w:r>
        <w:rPr>
          <w:rFonts w:ascii="宋体" w:hAnsi="宋体" w:hint="eastAsia"/>
        </w:rPr>
        <w:t>万元，主要用于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监狱单位在职民警日常专业技能和职业教育培训支出。</w:t>
      </w:r>
    </w:p>
    <w:p w:rsidR="008B2C2F" w:rsidRDefault="00666298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/>
        </w:rPr>
        <w:t>4</w:t>
      </w:r>
      <w:r w:rsidR="008F5A29">
        <w:rPr>
          <w:rFonts w:ascii="宋体" w:hAnsi="宋体" w:hint="eastAsia"/>
        </w:rPr>
        <w:t>.</w:t>
      </w:r>
      <w:r w:rsidR="008F5A29">
        <w:rPr>
          <w:rFonts w:ascii="宋体" w:hAnsi="宋体" w:hint="eastAsia"/>
        </w:rPr>
        <w:t>社会保障和就业支出</w:t>
      </w:r>
      <w:r w:rsidR="008F5A29">
        <w:rPr>
          <w:rFonts w:ascii="宋体" w:hAnsi="宋体" w:hint="eastAsia"/>
        </w:rPr>
        <w:t>(</w:t>
      </w:r>
      <w:r w:rsidR="008F5A29">
        <w:rPr>
          <w:rFonts w:ascii="宋体" w:hAnsi="宋体" w:hint="eastAsia"/>
        </w:rPr>
        <w:t>类）行政事业单位养老支出（款）行政单位离退休（项）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年预算数为</w:t>
      </w:r>
      <w:r w:rsidR="00102FBF">
        <w:rPr>
          <w:rFonts w:ascii="宋体" w:hAnsi="宋体" w:hint="eastAsia"/>
        </w:rPr>
        <w:t>98.59</w:t>
      </w:r>
      <w:r w:rsidR="008F5A29">
        <w:rPr>
          <w:rFonts w:ascii="宋体" w:hAnsi="宋体" w:hint="eastAsia"/>
        </w:rPr>
        <w:t>万元，主要用于</w:t>
      </w:r>
      <w:r w:rsidR="008F5A29">
        <w:rPr>
          <w:rFonts w:ascii="宋体" w:hAnsi="宋体" w:hint="eastAsia"/>
        </w:rPr>
        <w:t>:</w:t>
      </w:r>
      <w:r w:rsidR="008F5A29">
        <w:rPr>
          <w:rFonts w:ascii="宋体" w:hAnsi="宋体" w:hint="eastAsia"/>
        </w:rPr>
        <w:t>监狱单位离休人员生活费支出。</w:t>
      </w:r>
    </w:p>
    <w:p w:rsidR="008B2C2F" w:rsidRDefault="00666298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/>
        </w:rPr>
        <w:t>5</w:t>
      </w:r>
      <w:r w:rsidR="008F5A29">
        <w:rPr>
          <w:rFonts w:ascii="宋体" w:hAnsi="宋体" w:hint="eastAsia"/>
        </w:rPr>
        <w:t>.</w:t>
      </w:r>
      <w:r w:rsidR="008F5A29">
        <w:rPr>
          <w:rFonts w:ascii="宋体" w:hAnsi="宋体" w:hint="eastAsia"/>
        </w:rPr>
        <w:t>社会保障和就业支出</w:t>
      </w:r>
      <w:r w:rsidR="008F5A29">
        <w:rPr>
          <w:rFonts w:ascii="宋体" w:hAnsi="宋体" w:hint="eastAsia"/>
        </w:rPr>
        <w:t>(</w:t>
      </w:r>
      <w:r w:rsidR="008F5A29">
        <w:rPr>
          <w:rFonts w:ascii="宋体" w:hAnsi="宋体" w:hint="eastAsia"/>
        </w:rPr>
        <w:t>类）行政事业单位养老支出（款）机关事业单位基本养老保险缴费支出（项）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年预算数为</w:t>
      </w:r>
      <w:r w:rsidR="00102FBF">
        <w:rPr>
          <w:rFonts w:ascii="宋体" w:hAnsi="宋体" w:hint="eastAsia"/>
        </w:rPr>
        <w:t>505.8</w:t>
      </w:r>
      <w:r w:rsidR="008F5A29">
        <w:rPr>
          <w:rFonts w:ascii="宋体" w:hAnsi="宋体" w:hint="eastAsia"/>
        </w:rPr>
        <w:t>万元，主要用于</w:t>
      </w:r>
      <w:r w:rsidR="008F5A29">
        <w:rPr>
          <w:rFonts w:ascii="宋体" w:hAnsi="宋体" w:hint="eastAsia"/>
        </w:rPr>
        <w:t>:</w:t>
      </w:r>
      <w:r w:rsidR="008F5A29">
        <w:rPr>
          <w:rFonts w:ascii="宋体" w:hAnsi="宋体" w:hint="eastAsia"/>
        </w:rPr>
        <w:t>监狱单位民警基本养老保险缴费单位应承担的支出。</w:t>
      </w:r>
    </w:p>
    <w:p w:rsidR="008B2C2F" w:rsidRDefault="00666298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/>
        </w:rPr>
        <w:t>6</w:t>
      </w:r>
      <w:r w:rsidR="008F5A29">
        <w:rPr>
          <w:rFonts w:ascii="宋体" w:hAnsi="宋体" w:hint="eastAsia"/>
        </w:rPr>
        <w:t>.</w:t>
      </w:r>
      <w:r w:rsidR="008F5A29">
        <w:rPr>
          <w:rFonts w:ascii="宋体" w:hAnsi="宋体" w:hint="eastAsia"/>
        </w:rPr>
        <w:t>卫生健康支出</w:t>
      </w:r>
      <w:r w:rsidR="008F5A29">
        <w:rPr>
          <w:rFonts w:ascii="宋体" w:hAnsi="宋体" w:hint="eastAsia"/>
        </w:rPr>
        <w:t>(</w:t>
      </w:r>
      <w:r w:rsidR="008F5A29">
        <w:rPr>
          <w:rFonts w:ascii="宋体" w:hAnsi="宋体" w:hint="eastAsia"/>
        </w:rPr>
        <w:t>类）行政事业单位医疗（款）行政单位医疗（项）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年预算数为</w:t>
      </w:r>
      <w:r w:rsidR="00253A2C">
        <w:rPr>
          <w:rFonts w:ascii="宋体" w:hAnsi="宋体" w:hint="eastAsia"/>
        </w:rPr>
        <w:t>431.37</w:t>
      </w:r>
      <w:r w:rsidR="008F5A29">
        <w:rPr>
          <w:rFonts w:ascii="宋体" w:hAnsi="宋体" w:hint="eastAsia"/>
        </w:rPr>
        <w:t>万元，主要用于</w:t>
      </w:r>
      <w:r w:rsidR="008F5A29">
        <w:rPr>
          <w:rFonts w:ascii="宋体" w:hAnsi="宋体" w:hint="eastAsia"/>
        </w:rPr>
        <w:t>:</w:t>
      </w:r>
      <w:r w:rsidR="008F5A29">
        <w:rPr>
          <w:rFonts w:ascii="宋体" w:hAnsi="宋体" w:hint="eastAsia"/>
        </w:rPr>
        <w:t>监狱单位民警基本医疗保险缴费中应由单位承担支出。</w:t>
      </w:r>
    </w:p>
    <w:p w:rsidR="008B2C2F" w:rsidRDefault="00666298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/>
        </w:rPr>
        <w:t>7</w:t>
      </w:r>
      <w:r w:rsidR="008F5A29">
        <w:rPr>
          <w:rFonts w:ascii="宋体" w:hAnsi="宋体" w:hint="eastAsia"/>
        </w:rPr>
        <w:t>.</w:t>
      </w:r>
      <w:r w:rsidR="008F5A29">
        <w:rPr>
          <w:rFonts w:ascii="宋体" w:hAnsi="宋体" w:hint="eastAsia"/>
        </w:rPr>
        <w:t>卫生健康支出</w:t>
      </w:r>
      <w:r w:rsidR="008F5A29">
        <w:rPr>
          <w:rFonts w:ascii="宋体" w:hAnsi="宋体" w:hint="eastAsia"/>
        </w:rPr>
        <w:t>(</w:t>
      </w:r>
      <w:r w:rsidR="008F5A29">
        <w:rPr>
          <w:rFonts w:ascii="宋体" w:hAnsi="宋体" w:hint="eastAsia"/>
        </w:rPr>
        <w:t>类）行政事业单位医疗（款）公务员医疗补助（项）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年预算数为</w:t>
      </w:r>
      <w:r w:rsidR="00253A2C">
        <w:rPr>
          <w:rFonts w:ascii="宋体" w:hAnsi="宋体" w:hint="eastAsia"/>
        </w:rPr>
        <w:t>105.8</w:t>
      </w:r>
      <w:r w:rsidR="008F5A29">
        <w:rPr>
          <w:rFonts w:ascii="宋体" w:hAnsi="宋体" w:hint="eastAsia"/>
        </w:rPr>
        <w:t>万元，主要用于</w:t>
      </w:r>
      <w:r w:rsidR="008F5A29">
        <w:rPr>
          <w:rFonts w:ascii="宋体" w:hAnsi="宋体" w:hint="eastAsia"/>
        </w:rPr>
        <w:t>:</w:t>
      </w:r>
      <w:r w:rsidR="008F5A29">
        <w:rPr>
          <w:rFonts w:ascii="宋体" w:hAnsi="宋体" w:hint="eastAsia"/>
        </w:rPr>
        <w:t>监狱单位民警公务员医疗补助缴费支出</w:t>
      </w:r>
    </w:p>
    <w:p w:rsidR="008B2C2F" w:rsidRDefault="008F5A29" w:rsidP="00FD4C2C">
      <w:pPr>
        <w:spacing w:line="580" w:lineRule="atLeast"/>
        <w:ind w:firstLineChars="100" w:firstLine="320"/>
        <w:rPr>
          <w:rFonts w:ascii="宋体" w:hAnsi="宋体"/>
        </w:rPr>
      </w:pPr>
      <w:r>
        <w:rPr>
          <w:rFonts w:ascii="宋体" w:hAnsi="宋体" w:hint="eastAsia"/>
        </w:rPr>
        <w:lastRenderedPageBreak/>
        <w:t> </w:t>
      </w:r>
      <w:r w:rsidR="00666298">
        <w:rPr>
          <w:rFonts w:ascii="宋体" w:hAnsi="宋体" w:hint="eastAsia"/>
        </w:rPr>
        <w:t>8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住房保障支出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类）住房改革支出（款）住房公积金（项）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年预算数为</w:t>
      </w:r>
      <w:r w:rsidR="00253A2C">
        <w:rPr>
          <w:rFonts w:ascii="宋体" w:hAnsi="宋体" w:hint="eastAsia"/>
        </w:rPr>
        <w:t>494.</w:t>
      </w:r>
      <w:r w:rsidR="00253A2C">
        <w:rPr>
          <w:rFonts w:ascii="宋体" w:hAnsi="宋体"/>
        </w:rPr>
        <w:t>46</w:t>
      </w:r>
      <w:r>
        <w:rPr>
          <w:rFonts w:ascii="宋体" w:hAnsi="宋体" w:hint="eastAsia"/>
        </w:rPr>
        <w:t>万元，</w:t>
      </w:r>
      <w:bookmarkStart w:id="0" w:name="_GoBack"/>
      <w:bookmarkEnd w:id="0"/>
      <w:r>
        <w:rPr>
          <w:rFonts w:ascii="宋体" w:hAnsi="宋体" w:hint="eastAsia"/>
        </w:rPr>
        <w:t>主要用于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监狱单位民警住房公积金缴费单位负担部分。</w:t>
      </w:r>
    </w:p>
    <w:p w:rsidR="00253A2C" w:rsidRPr="00253A2C" w:rsidRDefault="00666298" w:rsidP="00FD4C2C">
      <w:pPr>
        <w:widowControl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宋体" w:hAnsi="宋体"/>
        </w:rPr>
        <w:t>9</w:t>
      </w:r>
      <w:r w:rsidR="008F5A29">
        <w:rPr>
          <w:rFonts w:ascii="宋体" w:hAnsi="宋体" w:hint="eastAsia"/>
        </w:rPr>
        <w:t>.</w:t>
      </w:r>
      <w:r w:rsidR="00253A2C" w:rsidRPr="00253A2C">
        <w:rPr>
          <w:rFonts w:ascii="仿宋" w:eastAsia="仿宋" w:hAnsi="仿宋" w:cs="宋体" w:hint="eastAsia"/>
          <w:kern w:val="0"/>
        </w:rPr>
        <w:t xml:space="preserve"> 其他工资福利支出</w:t>
      </w:r>
      <w:r w:rsidR="00253A2C">
        <w:rPr>
          <w:rFonts w:ascii="仿宋" w:eastAsia="仿宋" w:hAnsi="仿宋" w:cs="宋体" w:hint="eastAsia"/>
          <w:kern w:val="0"/>
        </w:rPr>
        <w:t>296.27万元，主要用于监狱单位民警加班补贴。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五、一般公共预算基本支出情况说明</w:t>
      </w:r>
    </w:p>
    <w:p w:rsidR="008B2C2F" w:rsidRDefault="002C359A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年一般公共预算基本支出</w:t>
      </w:r>
      <w:r>
        <w:rPr>
          <w:rFonts w:ascii="宋体" w:hAnsi="宋体" w:hint="eastAsia"/>
        </w:rPr>
        <w:t>6399.89</w:t>
      </w:r>
      <w:r w:rsidR="008F5A29">
        <w:rPr>
          <w:rFonts w:ascii="宋体" w:hAnsi="宋体" w:hint="eastAsia"/>
        </w:rPr>
        <w:t>万元，其中：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  <w:u w:val="single"/>
        </w:rPr>
      </w:pPr>
      <w:r>
        <w:rPr>
          <w:rFonts w:ascii="宋体" w:hAnsi="宋体" w:hint="eastAsia"/>
        </w:rPr>
        <w:t>人员经费</w:t>
      </w:r>
      <w:r w:rsidR="002C359A">
        <w:rPr>
          <w:rFonts w:ascii="宋体" w:hAnsi="宋体" w:hint="eastAsia"/>
        </w:rPr>
        <w:t>567</w:t>
      </w:r>
      <w:r w:rsidR="002C359A">
        <w:rPr>
          <w:rFonts w:ascii="宋体" w:hAnsi="宋体"/>
        </w:rPr>
        <w:t>7.55</w:t>
      </w:r>
      <w:r>
        <w:rPr>
          <w:rFonts w:ascii="宋体" w:hAnsi="宋体" w:hint="eastAsia"/>
        </w:rPr>
        <w:t>万元，主要包括：基本工资</w:t>
      </w:r>
      <w:r w:rsidR="002C359A">
        <w:rPr>
          <w:rFonts w:ascii="宋体" w:hAnsi="宋体" w:hint="eastAsia"/>
        </w:rPr>
        <w:t>1454.48</w:t>
      </w:r>
      <w:r>
        <w:rPr>
          <w:rFonts w:ascii="宋体" w:hAnsi="宋体" w:hint="eastAsia"/>
        </w:rPr>
        <w:t>万元、津贴补贴</w:t>
      </w:r>
      <w:r w:rsidR="002C359A">
        <w:rPr>
          <w:rFonts w:ascii="宋体" w:hAnsi="宋体" w:hint="eastAsia"/>
        </w:rPr>
        <w:t>2179.84</w:t>
      </w:r>
      <w:r>
        <w:rPr>
          <w:rFonts w:ascii="宋体" w:hAnsi="宋体" w:hint="eastAsia"/>
        </w:rPr>
        <w:t>万元、奖金</w:t>
      </w:r>
      <w:r w:rsidR="002C359A">
        <w:rPr>
          <w:rFonts w:ascii="宋体" w:hAnsi="宋体" w:hint="eastAsia"/>
        </w:rPr>
        <w:t>121.21</w:t>
      </w:r>
      <w:r>
        <w:rPr>
          <w:rFonts w:ascii="宋体" w:hAnsi="宋体" w:hint="eastAsia"/>
        </w:rPr>
        <w:t>万元、机关事业单位基本养老保险缴费</w:t>
      </w:r>
      <w:r w:rsidR="007A3020">
        <w:rPr>
          <w:rFonts w:ascii="宋体" w:hAnsi="宋体" w:hint="eastAsia"/>
        </w:rPr>
        <w:t>505.80</w:t>
      </w:r>
      <w:r>
        <w:rPr>
          <w:rFonts w:ascii="宋体" w:hAnsi="宋体" w:hint="eastAsia"/>
        </w:rPr>
        <w:t>万元、职工基本医疗保险缴费</w:t>
      </w:r>
      <w:r w:rsidR="007A3020">
        <w:rPr>
          <w:rFonts w:ascii="宋体" w:hAnsi="宋体" w:hint="eastAsia"/>
        </w:rPr>
        <w:t>431.37</w:t>
      </w:r>
      <w:r>
        <w:rPr>
          <w:rFonts w:ascii="宋体" w:hAnsi="宋体" w:hint="eastAsia"/>
        </w:rPr>
        <w:t>万元、公务员医疗补助缴费</w:t>
      </w:r>
      <w:r w:rsidR="007A3020">
        <w:rPr>
          <w:rFonts w:ascii="宋体" w:hAnsi="宋体" w:hint="eastAsia"/>
        </w:rPr>
        <w:t>105.8</w:t>
      </w:r>
      <w:r>
        <w:rPr>
          <w:rFonts w:ascii="宋体" w:hAnsi="宋体" w:hint="eastAsia"/>
        </w:rPr>
        <w:t>万元、住房公积金</w:t>
      </w:r>
      <w:r w:rsidR="007A3020">
        <w:rPr>
          <w:rFonts w:ascii="宋体" w:hAnsi="宋体" w:hint="eastAsia"/>
        </w:rPr>
        <w:t>494.46</w:t>
      </w:r>
      <w:r>
        <w:rPr>
          <w:rFonts w:ascii="宋体" w:hAnsi="宋体" w:hint="eastAsia"/>
        </w:rPr>
        <w:t>万元、其他工资福利支出</w:t>
      </w:r>
      <w:r w:rsidR="007A3020">
        <w:rPr>
          <w:rFonts w:ascii="宋体" w:hAnsi="宋体" w:hint="eastAsia"/>
        </w:rPr>
        <w:t>296.27</w:t>
      </w:r>
      <w:r>
        <w:rPr>
          <w:rFonts w:ascii="宋体" w:hAnsi="宋体" w:hint="eastAsia"/>
        </w:rPr>
        <w:t>万元、</w:t>
      </w:r>
      <w:r w:rsidR="007A3020">
        <w:rPr>
          <w:rFonts w:ascii="宋体" w:hAnsi="宋体" w:hint="eastAsia"/>
        </w:rPr>
        <w:t>离休费</w:t>
      </w:r>
      <w:r w:rsidR="007A3020">
        <w:rPr>
          <w:rFonts w:ascii="宋体" w:hAnsi="宋体" w:hint="eastAsia"/>
        </w:rPr>
        <w:t>72.64</w:t>
      </w:r>
      <w:r w:rsidR="007A3020">
        <w:rPr>
          <w:rFonts w:ascii="宋体" w:hAnsi="宋体" w:hint="eastAsia"/>
        </w:rPr>
        <w:t>万元、生活补助</w:t>
      </w:r>
      <w:r w:rsidR="007A3020">
        <w:rPr>
          <w:rFonts w:ascii="宋体" w:hAnsi="宋体" w:hint="eastAsia"/>
        </w:rPr>
        <w:t>7.49</w:t>
      </w:r>
      <w:r w:rsidR="007A3020">
        <w:rPr>
          <w:rFonts w:ascii="宋体" w:hAnsi="宋体" w:hint="eastAsia"/>
        </w:rPr>
        <w:t>万元、</w:t>
      </w:r>
      <w:r>
        <w:rPr>
          <w:rFonts w:ascii="宋体" w:hAnsi="宋体" w:hint="eastAsia"/>
        </w:rPr>
        <w:t>奖励金</w:t>
      </w:r>
      <w:r w:rsidR="007A3020">
        <w:rPr>
          <w:rFonts w:ascii="宋体" w:hAnsi="宋体" w:hint="eastAsia"/>
        </w:rPr>
        <w:t>0.61</w:t>
      </w:r>
      <w:r>
        <w:rPr>
          <w:rFonts w:ascii="宋体" w:hAnsi="宋体" w:hint="eastAsia"/>
        </w:rPr>
        <w:t>万元</w:t>
      </w:r>
      <w:r w:rsidR="007A3020">
        <w:rPr>
          <w:rFonts w:ascii="宋体" w:hAnsi="宋体" w:hint="eastAsia"/>
        </w:rPr>
        <w:t>、</w:t>
      </w:r>
      <w:r w:rsidR="007A3020" w:rsidRPr="007A3020">
        <w:rPr>
          <w:rFonts w:ascii="宋体" w:hAnsi="宋体" w:hint="eastAsia"/>
        </w:rPr>
        <w:t>其他对个人和家庭的补助支出</w:t>
      </w:r>
      <w:r w:rsidR="007A3020">
        <w:rPr>
          <w:rFonts w:ascii="宋体" w:hAnsi="宋体" w:hint="eastAsia"/>
        </w:rPr>
        <w:t>7.58</w:t>
      </w:r>
      <w:r w:rsidR="007A3020">
        <w:rPr>
          <w:rFonts w:ascii="宋体" w:hAnsi="宋体" w:hint="eastAsia"/>
        </w:rPr>
        <w:t>万元</w:t>
      </w:r>
      <w:r>
        <w:rPr>
          <w:rFonts w:ascii="宋体" w:hAnsi="宋体" w:hint="eastAsia"/>
        </w:rPr>
        <w:t>。</w:t>
      </w:r>
    </w:p>
    <w:p w:rsidR="008B2C2F" w:rsidRDefault="008F5A29" w:rsidP="007A3020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公用经费</w:t>
      </w:r>
      <w:r w:rsidR="007A3020">
        <w:rPr>
          <w:rFonts w:ascii="宋体" w:hAnsi="宋体" w:hint="eastAsia"/>
        </w:rPr>
        <w:t>722.34</w:t>
      </w:r>
      <w:r>
        <w:rPr>
          <w:rFonts w:ascii="宋体" w:hAnsi="宋体" w:hint="eastAsia"/>
        </w:rPr>
        <w:t>万元，主要包括：办公费</w:t>
      </w:r>
      <w:r w:rsidR="007A3020">
        <w:rPr>
          <w:rFonts w:ascii="宋体" w:hAnsi="宋体" w:hint="eastAsia"/>
        </w:rPr>
        <w:t>25</w:t>
      </w:r>
      <w:r>
        <w:rPr>
          <w:rFonts w:ascii="宋体" w:hAnsi="宋体" w:hint="eastAsia"/>
        </w:rPr>
        <w:t>万元、印刷费</w:t>
      </w:r>
      <w:r w:rsidR="007A3020">
        <w:rPr>
          <w:rFonts w:ascii="宋体" w:hAnsi="宋体" w:hint="eastAsia"/>
        </w:rPr>
        <w:t>2</w:t>
      </w:r>
      <w:r>
        <w:rPr>
          <w:rFonts w:ascii="宋体" w:hAnsi="宋体" w:hint="eastAsia"/>
        </w:rPr>
        <w:t>万元、</w:t>
      </w:r>
      <w:r w:rsidR="007A3020">
        <w:rPr>
          <w:rFonts w:ascii="宋体" w:hAnsi="宋体" w:hint="eastAsia"/>
        </w:rPr>
        <w:t>手续费</w:t>
      </w:r>
      <w:r w:rsidR="007A3020">
        <w:rPr>
          <w:rFonts w:ascii="宋体" w:hAnsi="宋体" w:hint="eastAsia"/>
        </w:rPr>
        <w:t>0.3</w:t>
      </w:r>
      <w:r w:rsidR="007A3020">
        <w:rPr>
          <w:rFonts w:ascii="宋体" w:hAnsi="宋体" w:hint="eastAsia"/>
        </w:rPr>
        <w:t>万元、</w:t>
      </w:r>
      <w:r>
        <w:rPr>
          <w:rFonts w:ascii="宋体" w:hAnsi="宋体" w:hint="eastAsia"/>
        </w:rPr>
        <w:t>水费</w:t>
      </w:r>
      <w:r w:rsidR="007A3020">
        <w:rPr>
          <w:rFonts w:ascii="宋体" w:hAnsi="宋体" w:hint="eastAsia"/>
        </w:rPr>
        <w:t>1</w:t>
      </w:r>
      <w:r>
        <w:rPr>
          <w:rFonts w:ascii="宋体" w:hAnsi="宋体" w:hint="eastAsia"/>
        </w:rPr>
        <w:t>万元、电费</w:t>
      </w:r>
      <w:r w:rsidR="007A3020">
        <w:rPr>
          <w:rFonts w:ascii="宋体" w:hAnsi="宋体" w:hint="eastAsia"/>
        </w:rPr>
        <w:t>20</w:t>
      </w:r>
      <w:r>
        <w:rPr>
          <w:rFonts w:ascii="宋体" w:hAnsi="宋体" w:hint="eastAsia"/>
        </w:rPr>
        <w:t>万元、邮电费</w:t>
      </w:r>
      <w:r w:rsidR="007A3020">
        <w:rPr>
          <w:rFonts w:ascii="宋体" w:hAnsi="宋体" w:hint="eastAsia"/>
        </w:rPr>
        <w:t>57.8</w:t>
      </w:r>
      <w:r>
        <w:rPr>
          <w:rFonts w:ascii="宋体" w:hAnsi="宋体" w:hint="eastAsia"/>
        </w:rPr>
        <w:t>万元、差旅费</w:t>
      </w:r>
      <w:r w:rsidR="007A3020">
        <w:rPr>
          <w:rFonts w:ascii="宋体" w:hAnsi="宋体" w:hint="eastAsia"/>
        </w:rPr>
        <w:t>30</w:t>
      </w:r>
      <w:r>
        <w:rPr>
          <w:rFonts w:ascii="宋体" w:hAnsi="宋体" w:hint="eastAsia"/>
        </w:rPr>
        <w:t>万元、维修（护）费</w:t>
      </w:r>
      <w:r w:rsidR="007A3020">
        <w:rPr>
          <w:rFonts w:ascii="宋体" w:hAnsi="宋体" w:hint="eastAsia"/>
        </w:rPr>
        <w:t>30</w:t>
      </w:r>
      <w:r>
        <w:rPr>
          <w:rFonts w:ascii="宋体" w:hAnsi="宋体" w:hint="eastAsia"/>
        </w:rPr>
        <w:t>万元、租赁费</w:t>
      </w:r>
      <w:r w:rsidR="007A3020">
        <w:rPr>
          <w:rFonts w:ascii="宋体" w:hAnsi="宋体" w:hint="eastAsia"/>
        </w:rPr>
        <w:t>20</w:t>
      </w:r>
      <w:r>
        <w:rPr>
          <w:rFonts w:ascii="宋体" w:hAnsi="宋体" w:hint="eastAsia"/>
        </w:rPr>
        <w:t>万元、培训费</w:t>
      </w:r>
      <w:r w:rsidR="007A3020">
        <w:rPr>
          <w:rFonts w:ascii="宋体" w:hAnsi="宋体" w:hint="eastAsia"/>
        </w:rPr>
        <w:t>57.63</w:t>
      </w:r>
      <w:r>
        <w:rPr>
          <w:rFonts w:ascii="宋体" w:hAnsi="宋体" w:hint="eastAsia"/>
        </w:rPr>
        <w:t>万元、公务接待费</w:t>
      </w:r>
      <w:r w:rsidR="007A3020">
        <w:rPr>
          <w:rFonts w:ascii="宋体" w:hAnsi="宋体" w:hint="eastAsia"/>
        </w:rPr>
        <w:t>1</w:t>
      </w:r>
      <w:r>
        <w:rPr>
          <w:rFonts w:ascii="宋体" w:hAnsi="宋体" w:hint="eastAsia"/>
        </w:rPr>
        <w:t>万元、委托业务费</w:t>
      </w:r>
      <w:r w:rsidR="007A3020">
        <w:rPr>
          <w:rFonts w:ascii="宋体" w:hAnsi="宋体" w:hint="eastAsia"/>
        </w:rPr>
        <w:t>25</w:t>
      </w:r>
      <w:r>
        <w:rPr>
          <w:rFonts w:ascii="宋体" w:hAnsi="宋体" w:hint="eastAsia"/>
        </w:rPr>
        <w:t>万元、工会经费</w:t>
      </w:r>
      <w:r w:rsidR="007A3020">
        <w:rPr>
          <w:rFonts w:ascii="宋体" w:hAnsi="宋体" w:hint="eastAsia"/>
        </w:rPr>
        <w:t>82.41</w:t>
      </w:r>
      <w:r>
        <w:rPr>
          <w:rFonts w:ascii="宋体" w:hAnsi="宋体" w:hint="eastAsia"/>
        </w:rPr>
        <w:t>万元、福利费</w:t>
      </w:r>
      <w:r w:rsidR="007A3020">
        <w:rPr>
          <w:rFonts w:ascii="宋体" w:hAnsi="宋体" w:hint="eastAsia"/>
        </w:rPr>
        <w:t>43.63</w:t>
      </w:r>
      <w:r>
        <w:rPr>
          <w:rFonts w:ascii="宋体" w:hAnsi="宋体" w:hint="eastAsia"/>
        </w:rPr>
        <w:t>万元、公务用车运行维护费</w:t>
      </w:r>
      <w:r w:rsidR="007A3020">
        <w:rPr>
          <w:rFonts w:ascii="宋体" w:hAnsi="宋体" w:hint="eastAsia"/>
        </w:rPr>
        <w:t>26</w:t>
      </w:r>
      <w:r>
        <w:rPr>
          <w:rFonts w:ascii="宋体" w:hAnsi="宋体" w:hint="eastAsia"/>
        </w:rPr>
        <w:t>万元、其他交通费用</w:t>
      </w:r>
      <w:r w:rsidR="007A3020">
        <w:rPr>
          <w:rFonts w:ascii="宋体" w:hAnsi="宋体" w:hint="eastAsia"/>
        </w:rPr>
        <w:t>252.72</w:t>
      </w:r>
      <w:r>
        <w:rPr>
          <w:rFonts w:ascii="宋体" w:hAnsi="宋体" w:hint="eastAsia"/>
        </w:rPr>
        <w:t>万元、其他商品和服务支出</w:t>
      </w:r>
      <w:r w:rsidR="007A3020">
        <w:rPr>
          <w:rFonts w:ascii="宋体" w:hAnsi="宋体" w:hint="eastAsia"/>
        </w:rPr>
        <w:t>32.85</w:t>
      </w:r>
      <w:r w:rsidR="007A3020">
        <w:rPr>
          <w:rFonts w:ascii="宋体" w:hAnsi="宋体" w:hint="eastAsia"/>
        </w:rPr>
        <w:t>万元</w:t>
      </w:r>
      <w:r>
        <w:rPr>
          <w:rFonts w:ascii="宋体" w:hAnsi="宋体" w:hint="eastAsia"/>
        </w:rPr>
        <w:t>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六、“三公”经费财政拨款预算安排情况说明</w:t>
      </w:r>
    </w:p>
    <w:p w:rsidR="008B2C2F" w:rsidRDefault="0012612E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年“三公”经费财政拨款预算数</w:t>
      </w:r>
      <w:r>
        <w:rPr>
          <w:rFonts w:ascii="宋体" w:hAnsi="宋体" w:hint="eastAsia"/>
        </w:rPr>
        <w:t>27</w:t>
      </w:r>
      <w:r w:rsidR="006E6A4F">
        <w:rPr>
          <w:rFonts w:ascii="宋体" w:hAnsi="宋体"/>
        </w:rPr>
        <w:t>.6</w:t>
      </w:r>
      <w:r w:rsidR="008F5A29">
        <w:rPr>
          <w:rFonts w:ascii="宋体" w:hAnsi="宋体" w:hint="eastAsia"/>
        </w:rPr>
        <w:lastRenderedPageBreak/>
        <w:t>万元，其中：公务接待费</w:t>
      </w:r>
      <w:r>
        <w:rPr>
          <w:rFonts w:ascii="宋体" w:hAnsi="宋体" w:hint="eastAsia"/>
        </w:rPr>
        <w:t>1</w:t>
      </w:r>
      <w:r w:rsidR="008F5A29">
        <w:rPr>
          <w:rFonts w:ascii="宋体" w:hAnsi="宋体" w:hint="eastAsia"/>
        </w:rPr>
        <w:t>万元，公务用车购置及运行维护费</w:t>
      </w:r>
      <w:r>
        <w:rPr>
          <w:rFonts w:ascii="宋体" w:hAnsi="宋体" w:hint="eastAsia"/>
        </w:rPr>
        <w:t>26</w:t>
      </w:r>
      <w:r w:rsidR="006E6A4F">
        <w:rPr>
          <w:rFonts w:ascii="宋体" w:hAnsi="宋体"/>
        </w:rPr>
        <w:t>.6</w:t>
      </w:r>
      <w:r w:rsidR="008F5A29">
        <w:rPr>
          <w:rFonts w:ascii="宋体" w:hAnsi="宋体" w:hint="eastAsia"/>
        </w:rPr>
        <w:t>万元。受新冠肺炎疫情影响，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年省级年初单位预算暂不编列因公出国（境）经费，执行中确需安排出国（境）任务和计划的，按照“一事一议”的方式报省政府批准后安排经费。</w:t>
      </w:r>
    </w:p>
    <w:p w:rsidR="008B2C2F" w:rsidRDefault="008F5A29">
      <w:pPr>
        <w:spacing w:line="580" w:lineRule="atLeast"/>
        <w:ind w:firstLine="640"/>
        <w:rPr>
          <w:rFonts w:ascii="楷体_GB2312" w:eastAsia="楷体_GB2312"/>
          <w:b/>
        </w:rPr>
      </w:pPr>
      <w:r>
        <w:rPr>
          <w:rFonts w:ascii="宋体" w:eastAsia="楷体_GB2312" w:hAnsi="宋体" w:hint="eastAsia"/>
          <w:b/>
        </w:rPr>
        <w:t>（一）</w:t>
      </w:r>
      <w:r>
        <w:rPr>
          <w:rFonts w:ascii="楷体_GB2312" w:eastAsia="楷体_GB2312" w:hint="eastAsia"/>
          <w:b/>
        </w:rPr>
        <w:t>公务接待费</w:t>
      </w:r>
      <w:r>
        <w:rPr>
          <w:rFonts w:ascii="宋体" w:eastAsia="宋体" w:hAnsi="宋体" w:cs="宋体" w:hint="eastAsia"/>
          <w:b/>
        </w:rPr>
        <w:t>2020</w:t>
      </w:r>
      <w:r w:rsidR="0012612E">
        <w:rPr>
          <w:rFonts w:ascii="楷体_GB2312" w:eastAsia="楷体_GB2312" w:hint="eastAsia"/>
          <w:b/>
        </w:rPr>
        <w:t>年预算</w:t>
      </w:r>
      <w:r>
        <w:rPr>
          <w:rFonts w:ascii="楷体_GB2312" w:eastAsia="楷体_GB2312" w:hint="eastAsia"/>
          <w:b/>
        </w:rPr>
        <w:t>与</w:t>
      </w:r>
      <w:r>
        <w:rPr>
          <w:rFonts w:ascii="宋体" w:eastAsia="宋体" w:hAnsi="宋体" w:cs="宋体" w:hint="eastAsia"/>
          <w:b/>
        </w:rPr>
        <w:t>2020</w:t>
      </w:r>
      <w:r w:rsidR="003C5283">
        <w:rPr>
          <w:rFonts w:ascii="楷体_GB2312" w:eastAsia="楷体_GB2312" w:hint="eastAsia"/>
          <w:b/>
        </w:rPr>
        <w:t>年预算持平</w:t>
      </w:r>
      <w:r>
        <w:rPr>
          <w:rFonts w:ascii="楷体_GB2312" w:eastAsia="楷体_GB2312" w:hint="eastAsia"/>
          <w:b/>
        </w:rPr>
        <w:t>。</w:t>
      </w:r>
      <w:r>
        <w:rPr>
          <w:rFonts w:ascii="仿宋_GB2312" w:hint="eastAsia"/>
        </w:rPr>
        <w:t>主要原因是</w:t>
      </w:r>
      <w:r w:rsidR="003C5283">
        <w:rPr>
          <w:rFonts w:ascii="仿宋_GB2312" w:hint="eastAsia"/>
        </w:rPr>
        <w:t>：</w:t>
      </w:r>
    </w:p>
    <w:p w:rsidR="008B2C2F" w:rsidRDefault="008F5A29">
      <w:pPr>
        <w:spacing w:line="580" w:lineRule="atLeast"/>
        <w:ind w:firstLine="640"/>
        <w:rPr>
          <w:rFonts w:ascii="宋体" w:hAnsi="宋体"/>
        </w:rPr>
      </w:pP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年公务接待</w:t>
      </w:r>
      <w:proofErr w:type="gramStart"/>
      <w:r>
        <w:rPr>
          <w:rFonts w:ascii="宋体" w:hAnsi="宋体" w:hint="eastAsia"/>
        </w:rPr>
        <w:t>费计划</w:t>
      </w:r>
      <w:proofErr w:type="gramEnd"/>
      <w:r>
        <w:rPr>
          <w:rFonts w:ascii="宋体" w:hAnsi="宋体" w:hint="eastAsia"/>
        </w:rPr>
        <w:t>用于执行公务、开展业务活动开支的交通费、用餐费等。主要为接待到监狱单位检查指导工作人员，考察监狱管理、布局调整、监管改造等运行情况及相关工作的调研交流等费用。</w:t>
      </w:r>
    </w:p>
    <w:p w:rsidR="002829B2" w:rsidRDefault="008F5A29">
      <w:pPr>
        <w:spacing w:line="580" w:lineRule="atLeast"/>
        <w:ind w:firstLine="640"/>
        <w:rPr>
          <w:rFonts w:ascii="宋体" w:hAnsi="宋体"/>
        </w:rPr>
      </w:pPr>
      <w:r>
        <w:rPr>
          <w:rFonts w:ascii="宋体" w:eastAsia="楷体_GB2312" w:hAnsi="宋体" w:hint="eastAsia"/>
          <w:b/>
        </w:rPr>
        <w:t>（二）公务用车购置及运行维护费较</w:t>
      </w:r>
      <w:r>
        <w:rPr>
          <w:rFonts w:ascii="宋体" w:eastAsia="楷体_GB2312" w:hAnsi="宋体" w:hint="eastAsia"/>
          <w:b/>
        </w:rPr>
        <w:t>2020</w:t>
      </w:r>
      <w:r>
        <w:rPr>
          <w:rFonts w:ascii="宋体" w:eastAsia="楷体_GB2312" w:hAnsi="宋体" w:hint="eastAsia"/>
          <w:b/>
        </w:rPr>
        <w:t>年预算</w:t>
      </w:r>
      <w:r>
        <w:rPr>
          <w:rFonts w:ascii="楷体_GB2312" w:eastAsia="楷体_GB2312" w:hint="eastAsia"/>
          <w:b/>
        </w:rPr>
        <w:t>与</w:t>
      </w:r>
      <w:r>
        <w:rPr>
          <w:rFonts w:ascii="宋体" w:eastAsia="楷体_GB2312" w:hAnsi="宋体" w:hint="eastAsia"/>
          <w:b/>
        </w:rPr>
        <w:t>2020</w:t>
      </w:r>
      <w:r w:rsidR="0012612E">
        <w:rPr>
          <w:rFonts w:ascii="楷体_GB2312" w:eastAsia="楷体_GB2312" w:hint="eastAsia"/>
          <w:b/>
        </w:rPr>
        <w:t>年预算持平</w:t>
      </w:r>
      <w:r>
        <w:rPr>
          <w:rFonts w:ascii="宋体" w:eastAsia="楷体_GB2312" w:hAnsi="宋体" w:hint="eastAsia"/>
          <w:b/>
        </w:rPr>
        <w:t>。</w:t>
      </w:r>
      <w:r>
        <w:rPr>
          <w:rFonts w:ascii="宋体" w:hAnsi="宋体" w:hint="eastAsia"/>
        </w:rPr>
        <w:t>主要原因是</w:t>
      </w:r>
      <w:r>
        <w:rPr>
          <w:rFonts w:ascii="宋体" w:hAnsi="宋体" w:hint="eastAsia"/>
        </w:rPr>
        <w:t>:</w:t>
      </w:r>
    </w:p>
    <w:p w:rsidR="008B2C2F" w:rsidRDefault="0012612E">
      <w:pPr>
        <w:spacing w:line="580" w:lineRule="atLeast"/>
        <w:ind w:firstLine="640"/>
        <w:rPr>
          <w:rFonts w:ascii="宋体" w:hAnsi="宋体"/>
        </w:rPr>
      </w:pPr>
      <w:r>
        <w:rPr>
          <w:rFonts w:ascii="宋体" w:hAnsi="宋体" w:hint="eastAsia"/>
        </w:rPr>
        <w:t>单位现有公务用车</w:t>
      </w:r>
      <w:r>
        <w:rPr>
          <w:rFonts w:ascii="宋体" w:hAnsi="宋体" w:hint="eastAsia"/>
        </w:rPr>
        <w:t>11</w:t>
      </w:r>
      <w:r>
        <w:rPr>
          <w:rFonts w:ascii="宋体" w:hAnsi="宋体" w:hint="eastAsia"/>
        </w:rPr>
        <w:t>辆，其中：轿车</w:t>
      </w: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辆，大型客车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辆，其他车辆</w:t>
      </w:r>
      <w:r>
        <w:rPr>
          <w:rFonts w:ascii="宋体" w:hAnsi="宋体" w:hint="eastAsia"/>
        </w:rPr>
        <w:t>1</w:t>
      </w:r>
      <w:r w:rsidR="008F5A29">
        <w:rPr>
          <w:rFonts w:ascii="宋体" w:hAnsi="宋体" w:hint="eastAsia"/>
        </w:rPr>
        <w:t>辆。</w:t>
      </w:r>
    </w:p>
    <w:p w:rsidR="008B2C2F" w:rsidRDefault="008F5A29">
      <w:pPr>
        <w:spacing w:line="580" w:lineRule="atLeast"/>
        <w:ind w:firstLine="640"/>
        <w:rPr>
          <w:rFonts w:ascii="宋体" w:hAnsi="宋体"/>
        </w:rPr>
      </w:pP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年安排公务用车</w:t>
      </w:r>
      <w:r w:rsidR="0012612E">
        <w:rPr>
          <w:rFonts w:ascii="宋体" w:hAnsi="宋体" w:hint="eastAsia"/>
        </w:rPr>
        <w:t>购置费</w:t>
      </w:r>
      <w:r w:rsidR="0012612E">
        <w:rPr>
          <w:rFonts w:ascii="宋体" w:hAnsi="宋体" w:hint="eastAsia"/>
        </w:rPr>
        <w:t>0.6</w:t>
      </w:r>
      <w:r w:rsidR="0012612E">
        <w:rPr>
          <w:rFonts w:ascii="宋体" w:hAnsi="宋体" w:hint="eastAsia"/>
        </w:rPr>
        <w:t>万元，</w:t>
      </w:r>
      <w:r w:rsidR="006E6A4F">
        <w:rPr>
          <w:rFonts w:ascii="宋体" w:hAnsi="宋体" w:hint="eastAsia"/>
        </w:rPr>
        <w:t>是上年继续实施项目</w:t>
      </w:r>
      <w:r w:rsidR="0012612E">
        <w:rPr>
          <w:rFonts w:ascii="宋体" w:hAnsi="宋体" w:hint="eastAsia"/>
        </w:rPr>
        <w:t>新购置公务用车的保险</w:t>
      </w:r>
      <w:r>
        <w:rPr>
          <w:rFonts w:ascii="宋体" w:hAnsi="宋体" w:hint="eastAsia"/>
        </w:rPr>
        <w:t>。</w:t>
      </w:r>
    </w:p>
    <w:p w:rsidR="008B2C2F" w:rsidRPr="002829B2" w:rsidRDefault="008F5A29" w:rsidP="002829B2">
      <w:pPr>
        <w:spacing w:line="580" w:lineRule="atLeast"/>
        <w:ind w:firstLine="640"/>
        <w:rPr>
          <w:rFonts w:ascii="宋体" w:hAnsi="宋体"/>
        </w:rPr>
      </w:pPr>
      <w:r>
        <w:rPr>
          <w:rFonts w:ascii="宋体" w:hAnsi="宋体" w:hint="eastAsia"/>
        </w:rPr>
        <w:t>2021</w:t>
      </w:r>
      <w:r w:rsidR="0012612E">
        <w:rPr>
          <w:rFonts w:ascii="宋体" w:hAnsi="宋体" w:hint="eastAsia"/>
        </w:rPr>
        <w:t>年安排公务用车运行维护费</w:t>
      </w:r>
      <w:r w:rsidR="0012612E">
        <w:rPr>
          <w:rFonts w:ascii="宋体" w:hAnsi="宋体" w:hint="eastAsia"/>
        </w:rPr>
        <w:t>26</w:t>
      </w:r>
      <w:r w:rsidR="0012612E">
        <w:rPr>
          <w:rFonts w:ascii="宋体" w:hAnsi="宋体" w:hint="eastAsia"/>
        </w:rPr>
        <w:t>万元，用于</w:t>
      </w:r>
      <w:r w:rsidR="0012612E">
        <w:rPr>
          <w:rFonts w:ascii="宋体" w:hAnsi="宋体" w:hint="eastAsia"/>
        </w:rPr>
        <w:t>11</w:t>
      </w:r>
      <w:r>
        <w:rPr>
          <w:rFonts w:ascii="宋体" w:hAnsi="宋体" w:hint="eastAsia"/>
        </w:rPr>
        <w:t>辆公务用车燃油、维修、保险等方面支出，主要保障</w:t>
      </w:r>
      <w:r w:rsidR="0012612E">
        <w:rPr>
          <w:rFonts w:ascii="宋体" w:hAnsi="宋体" w:hint="eastAsia"/>
        </w:rPr>
        <w:t>成都</w:t>
      </w:r>
      <w:r>
        <w:rPr>
          <w:rFonts w:ascii="宋体" w:hAnsi="宋体" w:hint="eastAsia"/>
        </w:rPr>
        <w:t>监狱公务出差、刑罚执行等工作开展。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七、政府性基金预算支出情况说明</w:t>
      </w:r>
    </w:p>
    <w:p w:rsidR="008B2C2F" w:rsidRDefault="003D434A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四川省成都</w:t>
      </w:r>
      <w:r w:rsidR="008F5A29">
        <w:rPr>
          <w:rFonts w:ascii="宋体" w:hAnsi="宋体" w:hint="eastAsia"/>
        </w:rPr>
        <w:t>监狱</w:t>
      </w:r>
      <w:r w:rsidR="008F5A29">
        <w:rPr>
          <w:rFonts w:ascii="宋体" w:hAnsi="宋体" w:hint="eastAsia"/>
        </w:rPr>
        <w:t>2021</w:t>
      </w:r>
      <w:r w:rsidR="008F5A29">
        <w:rPr>
          <w:rFonts w:ascii="宋体" w:hAnsi="宋体" w:hint="eastAsia"/>
        </w:rPr>
        <w:t>年没有使用政府性基金预算拨款安排的支出。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八、国有资本经营预算支出情况说明</w:t>
      </w:r>
    </w:p>
    <w:p w:rsidR="004209F8" w:rsidRDefault="004209F8" w:rsidP="004209F8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lastRenderedPageBreak/>
        <w:t>四川省成都监狱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年没有使用国有资本经营预算拨款安排的支出。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九、其他重要事项的情况说明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（一）机关运行经费</w:t>
      </w:r>
    </w:p>
    <w:p w:rsidR="008B2C2F" w:rsidRDefault="008F5A29">
      <w:pPr>
        <w:spacing w:line="580" w:lineRule="atLeast"/>
        <w:ind w:firstLine="640"/>
        <w:rPr>
          <w:rFonts w:ascii="宋体" w:hAnsi="宋体"/>
        </w:rPr>
      </w:pP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年，</w:t>
      </w:r>
      <w:r w:rsidR="006D7D23">
        <w:rPr>
          <w:rFonts w:ascii="宋体" w:hAnsi="宋体" w:hint="eastAsia"/>
        </w:rPr>
        <w:t>成都</w:t>
      </w:r>
      <w:r>
        <w:rPr>
          <w:rFonts w:ascii="宋体" w:hAnsi="宋体" w:hint="eastAsia"/>
        </w:rPr>
        <w:t>监狱机关运行经费财政拨款预算为</w:t>
      </w:r>
      <w:r w:rsidR="003B1FCF">
        <w:rPr>
          <w:rFonts w:ascii="宋体" w:hAnsi="宋体" w:hint="eastAsia"/>
        </w:rPr>
        <w:t>722.34</w:t>
      </w:r>
      <w:r>
        <w:rPr>
          <w:rFonts w:ascii="宋体" w:hAnsi="宋体" w:hint="eastAsia"/>
        </w:rPr>
        <w:t>万元，比</w:t>
      </w:r>
      <w:r>
        <w:rPr>
          <w:rFonts w:ascii="宋体" w:hAnsi="宋体" w:hint="eastAsia"/>
        </w:rPr>
        <w:t>2020</w:t>
      </w:r>
      <w:r>
        <w:rPr>
          <w:rFonts w:ascii="宋体" w:hAnsi="宋体" w:hint="eastAsia"/>
        </w:rPr>
        <w:t>年预算增加</w:t>
      </w:r>
      <w:r w:rsidR="00BE6075">
        <w:rPr>
          <w:rFonts w:ascii="宋体" w:hAnsi="宋体" w:hint="eastAsia"/>
        </w:rPr>
        <w:t>29.49</w:t>
      </w:r>
      <w:r>
        <w:rPr>
          <w:rFonts w:ascii="宋体" w:hAnsi="宋体" w:hint="eastAsia"/>
        </w:rPr>
        <w:t>万元，</w:t>
      </w:r>
      <w:r>
        <w:rPr>
          <w:rFonts w:ascii="仿宋_GB2312" w:hint="eastAsia"/>
        </w:rPr>
        <w:t>增长</w:t>
      </w:r>
      <w:r w:rsidR="00BE6075">
        <w:rPr>
          <w:rFonts w:ascii="宋体" w:hAnsi="宋体" w:hint="eastAsia"/>
        </w:rPr>
        <w:t>4.26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。主要原因是：</w:t>
      </w:r>
      <w:r w:rsidR="00BE6075">
        <w:rPr>
          <w:rFonts w:ascii="宋体" w:hAnsi="宋体" w:hint="eastAsia"/>
        </w:rPr>
        <w:t>本年度新招录民警增加了公用经费。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（二）政府采购情况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年，</w:t>
      </w:r>
      <w:r w:rsidR="003D434A">
        <w:rPr>
          <w:rFonts w:ascii="宋体" w:hAnsi="宋体" w:hint="eastAsia"/>
        </w:rPr>
        <w:t>四川省成都</w:t>
      </w:r>
      <w:r>
        <w:rPr>
          <w:rFonts w:ascii="宋体" w:hAnsi="宋体" w:hint="eastAsia"/>
        </w:rPr>
        <w:t>监狱安排政府采购预算</w:t>
      </w:r>
      <w:r w:rsidR="00F86055">
        <w:rPr>
          <w:rFonts w:ascii="宋体" w:hAnsi="宋体" w:hint="eastAsia"/>
        </w:rPr>
        <w:t>460.01</w:t>
      </w:r>
      <w:r>
        <w:rPr>
          <w:rFonts w:ascii="宋体" w:hAnsi="宋体" w:hint="eastAsia"/>
        </w:rPr>
        <w:t>万元</w:t>
      </w:r>
      <w:r w:rsidR="006D7D23">
        <w:rPr>
          <w:rFonts w:ascii="宋体" w:hAnsi="宋体" w:hint="eastAsia"/>
        </w:rPr>
        <w:t>，主要用于采购办公设备</w:t>
      </w:r>
      <w:r w:rsidR="00F86055">
        <w:rPr>
          <w:rFonts w:ascii="宋体" w:hAnsi="宋体" w:hint="eastAsia"/>
        </w:rPr>
        <w:t>等</w:t>
      </w:r>
      <w:r>
        <w:rPr>
          <w:rFonts w:ascii="宋体" w:hAnsi="宋体" w:hint="eastAsia"/>
        </w:rPr>
        <w:t>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（三）国有资产占有使用情况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截至</w:t>
      </w:r>
      <w:r>
        <w:rPr>
          <w:rFonts w:ascii="宋体" w:hAnsi="宋体" w:hint="eastAsia"/>
        </w:rPr>
        <w:t>2020</w:t>
      </w:r>
      <w:r>
        <w:rPr>
          <w:rFonts w:ascii="宋体" w:hAnsi="宋体" w:hint="eastAsia"/>
        </w:rPr>
        <w:t>年底，</w:t>
      </w:r>
      <w:r w:rsidR="006D7D23">
        <w:rPr>
          <w:rFonts w:ascii="宋体" w:hAnsi="宋体" w:hint="eastAsia"/>
        </w:rPr>
        <w:t>成都</w:t>
      </w:r>
      <w:r>
        <w:rPr>
          <w:rFonts w:ascii="宋体" w:hAnsi="宋体" w:hint="eastAsia"/>
        </w:rPr>
        <w:t>监狱共有车辆</w:t>
      </w:r>
      <w:r w:rsidR="006D7D23">
        <w:rPr>
          <w:rFonts w:ascii="宋体" w:hAnsi="宋体" w:hint="eastAsia"/>
        </w:rPr>
        <w:t>11</w:t>
      </w:r>
      <w:r>
        <w:rPr>
          <w:rFonts w:ascii="宋体" w:hAnsi="宋体" w:hint="eastAsia"/>
        </w:rPr>
        <w:t>辆，其中，省部级领导干部用车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辆、定向保障用车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辆、执法执勤用车</w:t>
      </w:r>
      <w:r w:rsidR="006D7D23">
        <w:rPr>
          <w:rFonts w:ascii="宋体" w:hAnsi="宋体" w:hint="eastAsia"/>
        </w:rPr>
        <w:t>7</w:t>
      </w:r>
      <w:r>
        <w:rPr>
          <w:rFonts w:ascii="宋体" w:hAnsi="宋体" w:hint="eastAsia"/>
        </w:rPr>
        <w:t>辆。单位价值</w:t>
      </w:r>
      <w:r>
        <w:rPr>
          <w:rFonts w:ascii="宋体" w:hAnsi="宋体" w:hint="eastAsia"/>
        </w:rPr>
        <w:t>200</w:t>
      </w:r>
      <w:r>
        <w:rPr>
          <w:rFonts w:ascii="宋体" w:hAnsi="宋体" w:hint="eastAsia"/>
        </w:rPr>
        <w:t>万元以上大型设备</w:t>
      </w:r>
      <w:r w:rsidR="006D7D23">
        <w:rPr>
          <w:rFonts w:ascii="宋体" w:hAnsi="宋体" w:hint="eastAsia"/>
        </w:rPr>
        <w:t>0</w:t>
      </w:r>
      <w:r>
        <w:rPr>
          <w:rFonts w:ascii="宋体" w:hAnsi="宋体" w:hint="eastAsia"/>
        </w:rPr>
        <w:t>台（套）。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年单位预算安排车辆购置经费</w:t>
      </w:r>
      <w:r w:rsidR="006D7D23">
        <w:rPr>
          <w:rFonts w:ascii="宋体" w:hAnsi="宋体" w:hint="eastAsia"/>
        </w:rPr>
        <w:t>0.6</w:t>
      </w:r>
      <w:r>
        <w:rPr>
          <w:rFonts w:ascii="宋体" w:hAnsi="宋体" w:hint="eastAsia"/>
        </w:rPr>
        <w:t>万元。</w:t>
      </w:r>
      <w:r w:rsidR="006D7D23">
        <w:rPr>
          <w:rFonts w:ascii="宋体" w:hAnsi="宋体" w:hint="eastAsia"/>
        </w:rPr>
        <w:t>是上年继续实施项目</w:t>
      </w:r>
      <w:r w:rsidR="006D7D23">
        <w:rPr>
          <w:rFonts w:ascii="宋体" w:hAnsi="宋体" w:hint="eastAsia"/>
        </w:rPr>
        <w:t>-</w:t>
      </w:r>
      <w:r w:rsidR="006D7D23">
        <w:rPr>
          <w:rFonts w:ascii="宋体" w:hAnsi="宋体" w:hint="eastAsia"/>
        </w:rPr>
        <w:t>公务用车购置经费保险费。</w:t>
      </w:r>
      <w:r>
        <w:rPr>
          <w:rFonts w:ascii="宋体" w:hAnsi="宋体" w:hint="eastAsia"/>
        </w:rPr>
        <w:t>其中，财政拨款预算安排</w:t>
      </w:r>
      <w:r w:rsidR="006D7D23">
        <w:rPr>
          <w:rFonts w:ascii="宋体" w:hAnsi="宋体" w:hint="eastAsia"/>
        </w:rPr>
        <w:t>0.6</w:t>
      </w:r>
      <w:r>
        <w:rPr>
          <w:rFonts w:ascii="宋体" w:hAnsi="宋体" w:hint="eastAsia"/>
        </w:rPr>
        <w:t>万元。购置省部级领导干部用车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辆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定向保障用车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辆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执法执勤用车</w:t>
      </w:r>
      <w:r w:rsidR="006D7D23">
        <w:rPr>
          <w:rFonts w:ascii="宋体" w:hAnsi="宋体" w:hint="eastAsia"/>
        </w:rPr>
        <w:t>1</w:t>
      </w:r>
      <w:r>
        <w:rPr>
          <w:rFonts w:ascii="宋体" w:hAnsi="宋体" w:hint="eastAsia"/>
        </w:rPr>
        <w:t>辆。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年单位预算未安排购置车辆及单位价值</w:t>
      </w:r>
      <w:r>
        <w:rPr>
          <w:rFonts w:ascii="宋体" w:hAnsi="宋体" w:hint="eastAsia"/>
        </w:rPr>
        <w:t>200</w:t>
      </w:r>
      <w:r>
        <w:rPr>
          <w:rFonts w:ascii="宋体" w:hAnsi="宋体" w:hint="eastAsia"/>
        </w:rPr>
        <w:t>万元以上大型设备。</w:t>
      </w:r>
    </w:p>
    <w:p w:rsidR="008B2C2F" w:rsidRDefault="008F5A29">
      <w:pPr>
        <w:spacing w:line="580" w:lineRule="atLeast"/>
        <w:ind w:firstLineChars="200" w:firstLine="643"/>
        <w:rPr>
          <w:rFonts w:ascii="宋体" w:eastAsia="楷体_GB2312" w:hAnsi="宋体"/>
          <w:b/>
        </w:rPr>
      </w:pPr>
      <w:r>
        <w:rPr>
          <w:rFonts w:ascii="宋体" w:eastAsia="楷体_GB2312" w:hAnsi="宋体" w:hint="eastAsia"/>
          <w:b/>
        </w:rPr>
        <w:t>（四）绩效目标设置情况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绩效目标是预算编制的前提和基础，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</w:t>
      </w:r>
      <w:r w:rsidR="006D7D23">
        <w:rPr>
          <w:rFonts w:ascii="宋体" w:hAnsi="宋体" w:hint="eastAsia"/>
        </w:rPr>
        <w:t>四川省成都</w:t>
      </w:r>
      <w:r>
        <w:rPr>
          <w:rFonts w:ascii="宋体" w:hAnsi="宋体" w:hint="eastAsia"/>
        </w:rPr>
        <w:t>监狱</w:t>
      </w:r>
      <w:r>
        <w:rPr>
          <w:rFonts w:ascii="宋体" w:hAnsi="宋体"/>
        </w:rPr>
        <w:t>100</w:t>
      </w:r>
      <w:r>
        <w:rPr>
          <w:rFonts w:ascii="宋体" w:hAnsi="宋体" w:hint="eastAsia"/>
        </w:rPr>
        <w:t>万元及以上项目按要求编制了绩效目标，因项目内容涉密（敏感），不予主动公开。</w:t>
      </w:r>
    </w:p>
    <w:p w:rsidR="008B2C2F" w:rsidRDefault="008F5A29">
      <w:pPr>
        <w:spacing w:line="580" w:lineRule="atLeast"/>
        <w:ind w:firstLineChars="200" w:firstLine="640"/>
        <w:rPr>
          <w:rFonts w:ascii="宋体" w:eastAsia="黑体" w:hAnsi="宋体"/>
        </w:rPr>
      </w:pPr>
      <w:r>
        <w:rPr>
          <w:rFonts w:ascii="宋体" w:eastAsia="黑体" w:hAnsi="宋体" w:hint="eastAsia"/>
        </w:rPr>
        <w:lastRenderedPageBreak/>
        <w:t>十、名词解释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行政运行：反映行政单位（包括实行公务员管理的事业单位）的基本支出。</w:t>
      </w: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一般行政管理事务：反映行政单位（包括实行公务员管理的事业单位）未单独设置项级科目的其他项目支出。</w:t>
      </w:r>
    </w:p>
    <w:p w:rsidR="008B2C2F" w:rsidRDefault="008B2C2F">
      <w:pPr>
        <w:spacing w:line="580" w:lineRule="atLeast"/>
        <w:ind w:firstLineChars="200" w:firstLine="640"/>
        <w:rPr>
          <w:rFonts w:ascii="宋体" w:hAnsi="宋体"/>
          <w:u w:val="single"/>
        </w:rPr>
      </w:pPr>
    </w:p>
    <w:p w:rsidR="008B2C2F" w:rsidRDefault="008F5A29">
      <w:pPr>
        <w:spacing w:line="580" w:lineRule="atLeast"/>
        <w:ind w:firstLineChars="200" w:firstLine="640"/>
        <w:rPr>
          <w:rFonts w:ascii="宋体" w:hAnsi="宋体"/>
        </w:rPr>
      </w:pPr>
      <w:r>
        <w:rPr>
          <w:rFonts w:ascii="宋体" w:hAnsi="宋体" w:hint="eastAsia"/>
        </w:rPr>
        <w:t>附件：表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单位收支总表</w:t>
      </w:r>
    </w:p>
    <w:p w:rsidR="008B2C2F" w:rsidRDefault="008F5A29">
      <w:pPr>
        <w:spacing w:line="580" w:lineRule="atLeast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1-1.</w:t>
      </w:r>
      <w:r>
        <w:rPr>
          <w:rFonts w:ascii="宋体" w:hAnsi="宋体" w:hint="eastAsia"/>
        </w:rPr>
        <w:t>单位收入总表</w:t>
      </w:r>
    </w:p>
    <w:p w:rsidR="008B2C2F" w:rsidRDefault="008F5A29">
      <w:pPr>
        <w:spacing w:line="580" w:lineRule="atLeast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1-2.</w:t>
      </w:r>
      <w:r>
        <w:rPr>
          <w:rFonts w:ascii="宋体" w:hAnsi="宋体" w:hint="eastAsia"/>
        </w:rPr>
        <w:t>单位支出总表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财政拨款收支预算总表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2-1.</w:t>
      </w:r>
      <w:r>
        <w:rPr>
          <w:rFonts w:ascii="宋体" w:hAnsi="宋体" w:hint="eastAsia"/>
        </w:rPr>
        <w:t>财政拨款支出预算表（政府经济分类科目）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一般公共预算支出预算表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3-1.</w:t>
      </w:r>
      <w:r>
        <w:rPr>
          <w:rFonts w:ascii="宋体" w:hAnsi="宋体" w:hint="eastAsia"/>
        </w:rPr>
        <w:t>一般公共预算基本支出预算表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3-2.</w:t>
      </w:r>
      <w:r>
        <w:rPr>
          <w:rFonts w:ascii="宋体" w:hAnsi="宋体" w:hint="eastAsia"/>
        </w:rPr>
        <w:t>一般公共预算项目支出预算表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3-3.</w:t>
      </w:r>
      <w:r>
        <w:rPr>
          <w:rFonts w:ascii="宋体" w:hAnsi="宋体" w:hint="eastAsia"/>
        </w:rPr>
        <w:t>一般公共预算“三公”经费支出预算表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政府性基金预算支出预算表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4-1.</w:t>
      </w:r>
      <w:r>
        <w:rPr>
          <w:rFonts w:ascii="宋体" w:hAnsi="宋体" w:hint="eastAsia"/>
        </w:rPr>
        <w:t>政府性基金预算“三公”经费支出预算表</w:t>
      </w:r>
    </w:p>
    <w:p w:rsidR="008B2C2F" w:rsidRDefault="008F5A29">
      <w:pPr>
        <w:spacing w:line="580" w:lineRule="atLeast"/>
        <w:ind w:firstLineChars="500" w:firstLine="1600"/>
        <w:rPr>
          <w:rFonts w:ascii="宋体" w:hAnsi="宋体"/>
        </w:rPr>
      </w:pPr>
      <w:r>
        <w:rPr>
          <w:rFonts w:ascii="宋体" w:hAnsi="宋体" w:hint="eastAsia"/>
        </w:rPr>
        <w:t>表</w:t>
      </w: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国有资本经营预算支出预算表</w:t>
      </w:r>
    </w:p>
    <w:p w:rsidR="008B2C2F" w:rsidRDefault="008B2C2F">
      <w:pPr>
        <w:spacing w:line="580" w:lineRule="atLeast"/>
        <w:rPr>
          <w:rFonts w:ascii="宋体" w:hAnsi="宋体"/>
        </w:rPr>
      </w:pPr>
    </w:p>
    <w:sectPr w:rsidR="008B2C2F" w:rsidSect="00780D06">
      <w:footerReference w:type="even" r:id="rId7"/>
      <w:footerReference w:type="default" r:id="rId8"/>
      <w:pgSz w:w="11906" w:h="16838"/>
      <w:pgMar w:top="1587" w:right="1502" w:bottom="1587" w:left="1502" w:header="851" w:footer="992" w:gutter="0"/>
      <w:pgNumType w:fmt="numberInDash" w:start="1"/>
      <w:cols w:space="72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02" w:rsidRDefault="00A76002">
      <w:r>
        <w:separator/>
      </w:r>
    </w:p>
  </w:endnote>
  <w:endnote w:type="continuationSeparator" w:id="1">
    <w:p w:rsidR="00A76002" w:rsidRDefault="00A7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2F" w:rsidRDefault="001566D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8F5A29">
      <w:rPr>
        <w:rStyle w:val="a6"/>
      </w:rPr>
      <w:instrText xml:space="preserve">PAGE  </w:instrText>
    </w:r>
    <w:r>
      <w:fldChar w:fldCharType="end"/>
    </w:r>
  </w:p>
  <w:p w:rsidR="008B2C2F" w:rsidRDefault="008B2C2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2F" w:rsidRDefault="001566D5">
    <w:pPr>
      <w:pStyle w:val="a4"/>
      <w:framePr w:wrap="around" w:vAnchor="text" w:hAnchor="margin" w:xAlign="outside" w:y="1"/>
      <w:rPr>
        <w:rStyle w:val="a6"/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 w:rsidR="008F5A29">
      <w:rPr>
        <w:rStyle w:val="a6"/>
        <w:rFonts w:ascii="宋体" w:hAnsi="宋体"/>
        <w:sz w:val="30"/>
        <w:szCs w:val="30"/>
      </w:rPr>
      <w:instrText xml:space="preserve">PAGE  </w:instrText>
    </w:r>
    <w:r>
      <w:rPr>
        <w:rFonts w:ascii="宋体" w:hAnsi="宋体"/>
        <w:sz w:val="30"/>
        <w:szCs w:val="30"/>
      </w:rPr>
      <w:fldChar w:fldCharType="separate"/>
    </w:r>
    <w:r w:rsidR="00EA6D55">
      <w:rPr>
        <w:rStyle w:val="a6"/>
        <w:rFonts w:ascii="宋体" w:hAnsi="宋体"/>
        <w:noProof/>
        <w:sz w:val="30"/>
        <w:szCs w:val="30"/>
      </w:rPr>
      <w:t>- 8 -</w:t>
    </w:r>
    <w:r>
      <w:rPr>
        <w:rFonts w:ascii="宋体" w:hAnsi="宋体"/>
        <w:sz w:val="30"/>
        <w:szCs w:val="30"/>
      </w:rPr>
      <w:fldChar w:fldCharType="end"/>
    </w:r>
  </w:p>
  <w:p w:rsidR="008B2C2F" w:rsidRDefault="008B2C2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02" w:rsidRDefault="00A76002">
      <w:r>
        <w:separator/>
      </w:r>
    </w:p>
  </w:footnote>
  <w:footnote w:type="continuationSeparator" w:id="1">
    <w:p w:rsidR="00A76002" w:rsidRDefault="00A76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FC252C"/>
    <w:rsid w:val="000630CC"/>
    <w:rsid w:val="0009472D"/>
    <w:rsid w:val="0010032D"/>
    <w:rsid w:val="001011FE"/>
    <w:rsid w:val="00102FBF"/>
    <w:rsid w:val="00115E2E"/>
    <w:rsid w:val="0012612E"/>
    <w:rsid w:val="00140255"/>
    <w:rsid w:val="001566D5"/>
    <w:rsid w:val="0016338C"/>
    <w:rsid w:val="001E6725"/>
    <w:rsid w:val="002069E9"/>
    <w:rsid w:val="00253A2C"/>
    <w:rsid w:val="002829B2"/>
    <w:rsid w:val="002C359A"/>
    <w:rsid w:val="002F53D3"/>
    <w:rsid w:val="003B1FCF"/>
    <w:rsid w:val="003C5283"/>
    <w:rsid w:val="003D3882"/>
    <w:rsid w:val="003D38A1"/>
    <w:rsid w:val="003D434A"/>
    <w:rsid w:val="003D7736"/>
    <w:rsid w:val="003E0146"/>
    <w:rsid w:val="00403C4E"/>
    <w:rsid w:val="004209F8"/>
    <w:rsid w:val="00477ED5"/>
    <w:rsid w:val="004858D9"/>
    <w:rsid w:val="00511536"/>
    <w:rsid w:val="005644D1"/>
    <w:rsid w:val="006136FE"/>
    <w:rsid w:val="00666298"/>
    <w:rsid w:val="0067376B"/>
    <w:rsid w:val="006D7D23"/>
    <w:rsid w:val="006E6A4F"/>
    <w:rsid w:val="00780D06"/>
    <w:rsid w:val="007A3020"/>
    <w:rsid w:val="007A7AA1"/>
    <w:rsid w:val="008133D7"/>
    <w:rsid w:val="008811ED"/>
    <w:rsid w:val="008B2C2F"/>
    <w:rsid w:val="008F5A29"/>
    <w:rsid w:val="00951B1E"/>
    <w:rsid w:val="009F7C81"/>
    <w:rsid w:val="00A5655C"/>
    <w:rsid w:val="00A76002"/>
    <w:rsid w:val="00B3357D"/>
    <w:rsid w:val="00B84F96"/>
    <w:rsid w:val="00BA75E7"/>
    <w:rsid w:val="00BC4E24"/>
    <w:rsid w:val="00BE6075"/>
    <w:rsid w:val="00C45DE1"/>
    <w:rsid w:val="00C72D36"/>
    <w:rsid w:val="00CC2AE6"/>
    <w:rsid w:val="00CD75E4"/>
    <w:rsid w:val="00D834E6"/>
    <w:rsid w:val="00DA070A"/>
    <w:rsid w:val="00DD5D46"/>
    <w:rsid w:val="00E243A9"/>
    <w:rsid w:val="00E82FDB"/>
    <w:rsid w:val="00EA6D55"/>
    <w:rsid w:val="00F03211"/>
    <w:rsid w:val="00F44913"/>
    <w:rsid w:val="00F53EBE"/>
    <w:rsid w:val="00F86055"/>
    <w:rsid w:val="00FD4C2C"/>
    <w:rsid w:val="12FC252C"/>
    <w:rsid w:val="465B7C81"/>
    <w:rsid w:val="49F11AF4"/>
    <w:rsid w:val="59B3465A"/>
    <w:rsid w:val="6874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D0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D06"/>
    <w:pPr>
      <w:spacing w:beforeLines="30"/>
    </w:pPr>
    <w:rPr>
      <w:rFonts w:ascii="仿宋_GB2312"/>
      <w:sz w:val="30"/>
    </w:rPr>
  </w:style>
  <w:style w:type="paragraph" w:styleId="a4">
    <w:name w:val="footer"/>
    <w:basedOn w:val="a"/>
    <w:rsid w:val="00780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80D06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rsid w:val="00780D06"/>
  </w:style>
  <w:style w:type="paragraph" w:styleId="a7">
    <w:name w:val="header"/>
    <w:basedOn w:val="a"/>
    <w:link w:val="Char"/>
    <w:rsid w:val="0010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011F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3445</Words>
  <Characters>619</Characters>
  <Application>Microsoft Office Word</Application>
  <DocSecurity>0</DocSecurity>
  <Lines>5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刘玲</cp:lastModifiedBy>
  <cp:revision>3</cp:revision>
  <cp:lastPrinted>2021-03-09T07:11:00Z</cp:lastPrinted>
  <dcterms:created xsi:type="dcterms:W3CDTF">2022-07-26T07:00:00Z</dcterms:created>
  <dcterms:modified xsi:type="dcterms:W3CDTF">2022-07-26T07:12:00Z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