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8D" w:rsidRPr="008041D5" w:rsidRDefault="00B1768D" w:rsidP="00B1768D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8041D5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B1768D" w:rsidRPr="008041D5" w:rsidRDefault="00B1768D" w:rsidP="00B1768D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8041D5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B1768D" w:rsidRPr="008041D5" w:rsidRDefault="00B1768D" w:rsidP="00B1768D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8041D5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8041D5">
        <w:rPr>
          <w:rFonts w:ascii="仿宋" w:eastAsia="仿宋" w:hAnsi="仿宋"/>
          <w:kern w:val="2"/>
          <w:sz w:val="32"/>
          <w:szCs w:val="24"/>
        </w:rPr>
        <w:t>202</w:t>
      </w:r>
      <w:r w:rsidRPr="008041D5">
        <w:rPr>
          <w:rFonts w:ascii="仿宋" w:eastAsia="仿宋" w:hAnsi="仿宋" w:hint="eastAsia"/>
          <w:kern w:val="2"/>
          <w:sz w:val="32"/>
          <w:szCs w:val="24"/>
        </w:rPr>
        <w:t>2）汉狱减建字第</w:t>
      </w:r>
      <w:r w:rsidR="008041D5" w:rsidRPr="008041D5">
        <w:rPr>
          <w:rFonts w:ascii="仿宋" w:eastAsia="仿宋" w:hAnsi="仿宋" w:hint="eastAsia"/>
          <w:kern w:val="2"/>
          <w:sz w:val="32"/>
          <w:szCs w:val="24"/>
        </w:rPr>
        <w:t>7</w:t>
      </w:r>
      <w:r w:rsidR="008041D5" w:rsidRPr="008041D5">
        <w:rPr>
          <w:rFonts w:ascii="仿宋" w:eastAsia="仿宋" w:hAnsi="仿宋"/>
          <w:kern w:val="2"/>
          <w:sz w:val="32"/>
          <w:szCs w:val="24"/>
        </w:rPr>
        <w:t>8</w:t>
      </w:r>
      <w:r w:rsidRPr="008041D5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8041D5">
        <w:rPr>
          <w:rFonts w:ascii="仿宋" w:eastAsia="仿宋" w:hAnsi="仿宋" w:hint="eastAsia"/>
          <w:bCs/>
          <w:noProof/>
          <w:kern w:val="2"/>
          <w:sz w:val="32"/>
          <w:szCs w:val="44"/>
        </w:rPr>
        <w:t>黄传刚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8041D5">
        <w:rPr>
          <w:rFonts w:ascii="仿宋" w:eastAsia="仿宋" w:hAnsi="仿宋"/>
          <w:bCs/>
          <w:noProof/>
          <w:kern w:val="2"/>
          <w:sz w:val="32"/>
          <w:szCs w:val="44"/>
        </w:rPr>
        <w:t>2000年10月27日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8041D5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8041D5">
        <w:rPr>
          <w:rFonts w:ascii="仿宋" w:eastAsia="仿宋" w:hAnsi="仿宋" w:hint="eastAsia"/>
          <w:bCs/>
          <w:noProof/>
          <w:kern w:val="2"/>
          <w:sz w:val="32"/>
          <w:szCs w:val="44"/>
        </w:rPr>
        <w:t>高中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文化，捕前职业农民，原户籍所在地：</w:t>
      </w:r>
      <w:r w:rsidRPr="008041D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四川省筠连县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，现在四川省汉王山监狱五监区服刑。</w:t>
      </w: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8041D5">
        <w:rPr>
          <w:rFonts w:ascii="仿宋" w:eastAsia="仿宋" w:hAnsi="仿宋" w:hint="eastAsia"/>
          <w:bCs/>
          <w:noProof/>
          <w:kern w:val="2"/>
          <w:sz w:val="32"/>
          <w:szCs w:val="44"/>
        </w:rPr>
        <w:t>聚众斗殴罪</w:t>
      </w:r>
      <w:r w:rsidR="008041D5" w:rsidRPr="008041D5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8041D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四川省筠连县人民法院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8041D5">
        <w:rPr>
          <w:rFonts w:ascii="仿宋" w:eastAsia="仿宋" w:hAnsi="仿宋"/>
          <w:bCs/>
          <w:noProof/>
          <w:kern w:val="2"/>
          <w:sz w:val="32"/>
          <w:szCs w:val="44"/>
        </w:rPr>
        <w:t>2020年11月30日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8041D5">
        <w:rPr>
          <w:rFonts w:ascii="仿宋" w:eastAsia="仿宋" w:hAnsi="仿宋" w:hint="eastAsia"/>
          <w:bCs/>
          <w:noProof/>
          <w:kern w:val="2"/>
          <w:sz w:val="32"/>
          <w:szCs w:val="44"/>
        </w:rPr>
        <w:t>(2020)川1527刑初160号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8041D5">
        <w:rPr>
          <w:rFonts w:ascii="仿宋" w:eastAsia="仿宋" w:hAnsi="仿宋" w:hint="eastAsia"/>
          <w:bCs/>
          <w:noProof/>
          <w:kern w:val="2"/>
          <w:sz w:val="32"/>
          <w:szCs w:val="44"/>
        </w:rPr>
        <w:t>二年二个月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，被告人黄传刚未提出上诉。刑期自</w:t>
      </w:r>
      <w:r w:rsidRPr="008041D5">
        <w:rPr>
          <w:rFonts w:ascii="仿宋" w:eastAsia="仿宋" w:hAnsi="仿宋"/>
          <w:bCs/>
          <w:noProof/>
          <w:kern w:val="2"/>
          <w:sz w:val="32"/>
          <w:szCs w:val="44"/>
        </w:rPr>
        <w:t>2020年11月16日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8041D5">
        <w:rPr>
          <w:rFonts w:ascii="仿宋" w:eastAsia="仿宋" w:hAnsi="仿宋"/>
          <w:bCs/>
          <w:noProof/>
          <w:kern w:val="2"/>
          <w:sz w:val="32"/>
          <w:szCs w:val="44"/>
        </w:rPr>
        <w:t>2023年1月15日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 w:rsidRPr="008041D5">
        <w:rPr>
          <w:rFonts w:ascii="仿宋" w:eastAsia="仿宋" w:hAnsi="仿宋"/>
          <w:bCs/>
          <w:noProof/>
          <w:kern w:val="2"/>
          <w:sz w:val="32"/>
          <w:szCs w:val="44"/>
        </w:rPr>
        <w:t>2020年12月16日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送</w:t>
      </w:r>
      <w:r w:rsidR="008041D5" w:rsidRPr="008041D5">
        <w:rPr>
          <w:rFonts w:ascii="仿宋" w:eastAsia="仿宋" w:hAnsi="仿宋" w:hint="eastAsia"/>
          <w:bCs/>
          <w:kern w:val="2"/>
          <w:sz w:val="32"/>
          <w:szCs w:val="44"/>
        </w:rPr>
        <w:t>我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执行</w:t>
      </w:r>
      <w:r w:rsidR="008041D5" w:rsidRPr="008041D5">
        <w:rPr>
          <w:rFonts w:ascii="仿宋" w:eastAsia="仿宋" w:hAnsi="仿宋" w:hint="eastAsia"/>
          <w:bCs/>
          <w:kern w:val="2"/>
          <w:sz w:val="32"/>
          <w:szCs w:val="44"/>
        </w:rPr>
        <w:t>刑罚</w:t>
      </w: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8041D5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8041D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8041D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“三课”学习时遵守纪律，认真听讲，按时完成作业，积极参加政治思想教育。深挖犯罪根源，矫正恶习。紧密联系实际、认真自我剖析、不断地促进人生观和价值观转变，2021年下半年“三课”教育考试成绩中，思想教育成绩86.8分，语文不参学，数学不参学，技术教育成绩82分，同时该犯还经常主动向民警作思想汇报，有效地促进了自己的日常改造。</w:t>
      </w: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8041D5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8041D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8041D5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工种劳动，服从安排，听从指挥，积极参加劳动改造，完成生产劳动任务</w:t>
      </w:r>
      <w:r w:rsidRPr="008041D5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8041D5">
        <w:rPr>
          <w:rFonts w:ascii="仿宋" w:eastAsia="仿宋" w:hAnsi="仿宋" w:hint="eastAsia"/>
          <w:bCs/>
          <w:snapToGrid w:val="0"/>
          <w:sz w:val="32"/>
          <w:szCs w:val="44"/>
        </w:rPr>
        <w:lastRenderedPageBreak/>
        <w:t>本考核期内，该犯共获得表扬</w:t>
      </w:r>
      <w:r w:rsidRPr="008041D5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2个，悔改表现评定结论为确有悔改表现。</w:t>
      </w:r>
    </w:p>
    <w:p w:rsidR="0074154B" w:rsidRDefault="00B1768D" w:rsidP="00B1768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8041D5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8041D5">
        <w:rPr>
          <w:rFonts w:ascii="仿宋" w:eastAsia="仿宋" w:hAnsi="仿宋" w:hint="eastAsia"/>
          <w:bCs/>
          <w:noProof/>
          <w:kern w:val="2"/>
          <w:sz w:val="32"/>
          <w:szCs w:val="44"/>
        </w:rPr>
        <w:t>黄传刚</w:t>
      </w:r>
      <w:r w:rsidRPr="008041D5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8041D5">
        <w:rPr>
          <w:rFonts w:ascii="仿宋" w:eastAsia="仿宋" w:hAnsi="仿宋" w:hint="eastAsia"/>
          <w:bCs/>
          <w:snapToGrid w:val="0"/>
          <w:sz w:val="32"/>
          <w:szCs w:val="44"/>
        </w:rPr>
        <w:t>，能认罪悔罪，</w:t>
      </w:r>
      <w:r w:rsidR="0074154B">
        <w:rPr>
          <w:rFonts w:ascii="仿宋" w:eastAsia="仿宋" w:hAnsi="仿宋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="0074154B">
        <w:rPr>
          <w:rFonts w:ascii="仿宋" w:eastAsia="仿宋" w:hAnsi="仿宋" w:hint="eastAsia"/>
          <w:bCs/>
          <w:snapToGrid w:val="0"/>
          <w:sz w:val="32"/>
          <w:szCs w:val="44"/>
        </w:rPr>
        <w:t xml:space="preserve">。 </w:t>
      </w: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bookmarkStart w:id="0" w:name="_GoBack"/>
      <w:bookmarkEnd w:id="0"/>
      <w:r w:rsidRPr="008041D5">
        <w:rPr>
          <w:rFonts w:ascii="仿宋" w:eastAsia="仿宋" w:hAnsi="仿宋" w:hint="eastAsia"/>
          <w:kern w:val="2"/>
          <w:sz w:val="32"/>
          <w:szCs w:val="32"/>
        </w:rPr>
        <w:t>为此，根据《中华</w:t>
      </w:r>
      <w:r w:rsidR="008041D5" w:rsidRPr="008041D5">
        <w:rPr>
          <w:rFonts w:ascii="仿宋" w:eastAsia="仿宋" w:hAnsi="仿宋" w:hint="eastAsia"/>
          <w:kern w:val="2"/>
          <w:sz w:val="32"/>
          <w:szCs w:val="32"/>
        </w:rPr>
        <w:t>人民共和国监狱法》第二十九条、《中华人民共和国刑法》第七十八条</w:t>
      </w:r>
      <w:r w:rsidRPr="008041D5">
        <w:rPr>
          <w:rFonts w:ascii="仿宋" w:eastAsia="仿宋" w:hAnsi="仿宋" w:hint="eastAsia"/>
          <w:kern w:val="2"/>
          <w:sz w:val="32"/>
          <w:szCs w:val="32"/>
        </w:rPr>
        <w:t>、《中华人民共和国刑事诉讼法》第二百七十三条第二款的规定，建议对罪犯</w:t>
      </w:r>
      <w:r w:rsidRPr="008041D5">
        <w:rPr>
          <w:rFonts w:ascii="仿宋" w:eastAsia="仿宋" w:hAnsi="仿宋" w:hint="eastAsia"/>
          <w:noProof/>
          <w:snapToGrid w:val="0"/>
          <w:sz w:val="32"/>
          <w:szCs w:val="32"/>
        </w:rPr>
        <w:t>黄传刚</w:t>
      </w:r>
      <w:r w:rsidRPr="008041D5">
        <w:rPr>
          <w:rFonts w:ascii="仿宋" w:eastAsia="仿宋" w:hAnsi="仿宋" w:hint="eastAsia"/>
          <w:kern w:val="2"/>
          <w:sz w:val="32"/>
          <w:szCs w:val="32"/>
        </w:rPr>
        <w:t>减刑七个月。特报请裁定。</w:t>
      </w:r>
    </w:p>
    <w:p w:rsidR="00B1768D" w:rsidRPr="008041D5" w:rsidRDefault="00B1768D" w:rsidP="008041D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8041D5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8041D5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  <w:r w:rsidRPr="008041D5"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 w:rsidRPr="008041D5">
        <w:rPr>
          <w:rFonts w:ascii="仿宋" w:eastAsia="仿宋" w:hAnsi="仿宋"/>
          <w:kern w:val="2"/>
          <w:sz w:val="32"/>
          <w:szCs w:val="24"/>
        </w:rPr>
        <w:t>202</w:t>
      </w:r>
      <w:r w:rsidRPr="008041D5">
        <w:rPr>
          <w:rFonts w:ascii="仿宋" w:eastAsia="仿宋" w:hAnsi="仿宋" w:hint="eastAsia"/>
          <w:kern w:val="2"/>
          <w:sz w:val="32"/>
          <w:szCs w:val="24"/>
        </w:rPr>
        <w:t>2年</w:t>
      </w:r>
      <w:r w:rsidR="008041D5" w:rsidRPr="008041D5">
        <w:rPr>
          <w:rFonts w:ascii="仿宋" w:eastAsia="仿宋" w:hAnsi="仿宋"/>
          <w:kern w:val="2"/>
          <w:sz w:val="32"/>
          <w:szCs w:val="24"/>
        </w:rPr>
        <w:t>4</w:t>
      </w:r>
      <w:r w:rsidRPr="008041D5">
        <w:rPr>
          <w:rFonts w:ascii="仿宋" w:eastAsia="仿宋" w:hAnsi="仿宋" w:hint="eastAsia"/>
          <w:kern w:val="2"/>
          <w:sz w:val="32"/>
          <w:szCs w:val="24"/>
        </w:rPr>
        <w:t>月</w:t>
      </w:r>
      <w:r w:rsidR="008041D5" w:rsidRPr="008041D5">
        <w:rPr>
          <w:rFonts w:ascii="仿宋" w:eastAsia="仿宋" w:hAnsi="仿宋"/>
          <w:kern w:val="2"/>
          <w:sz w:val="32"/>
          <w:szCs w:val="24"/>
        </w:rPr>
        <w:t>18</w:t>
      </w:r>
      <w:r w:rsidRPr="008041D5">
        <w:rPr>
          <w:rFonts w:ascii="仿宋" w:eastAsia="仿宋" w:hAnsi="仿宋" w:hint="eastAsia"/>
          <w:kern w:val="2"/>
          <w:sz w:val="32"/>
          <w:szCs w:val="24"/>
        </w:rPr>
        <w:t>日</w:t>
      </w: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B1768D" w:rsidRPr="008041D5" w:rsidRDefault="00B1768D" w:rsidP="00B1768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2E47FC" w:rsidRPr="008041D5" w:rsidRDefault="00B1768D" w:rsidP="008041D5">
      <w:pPr>
        <w:widowControl w:val="0"/>
        <w:adjustRightInd/>
        <w:snapToGrid/>
        <w:spacing w:after="0" w:line="580" w:lineRule="exact"/>
        <w:jc w:val="both"/>
      </w:pPr>
      <w:r w:rsidRPr="008041D5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8041D5">
        <w:rPr>
          <w:rFonts w:ascii="仿宋" w:eastAsia="仿宋" w:hAnsi="仿宋" w:hint="eastAsia"/>
          <w:noProof/>
          <w:snapToGrid w:val="0"/>
          <w:sz w:val="32"/>
          <w:szCs w:val="32"/>
        </w:rPr>
        <w:t>黄传刚</w:t>
      </w:r>
      <w:r w:rsidRPr="008041D5">
        <w:rPr>
          <w:rFonts w:ascii="仿宋" w:eastAsia="仿宋" w:hAnsi="仿宋" w:hint="eastAsia"/>
          <w:kern w:val="2"/>
          <w:sz w:val="32"/>
          <w:szCs w:val="24"/>
        </w:rPr>
        <w:t>减刑材料卷。</w:t>
      </w:r>
    </w:p>
    <w:sectPr w:rsidR="002E47FC" w:rsidRPr="008041D5" w:rsidSect="00097819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66" w:rsidRDefault="00394766" w:rsidP="00B1768D">
      <w:pPr>
        <w:spacing w:after="0"/>
      </w:pPr>
      <w:r>
        <w:separator/>
      </w:r>
    </w:p>
  </w:endnote>
  <w:endnote w:type="continuationSeparator" w:id="0">
    <w:p w:rsidR="00394766" w:rsidRDefault="00394766" w:rsidP="00B17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66" w:rsidRDefault="00394766" w:rsidP="00B1768D">
      <w:pPr>
        <w:spacing w:after="0"/>
      </w:pPr>
      <w:r>
        <w:separator/>
      </w:r>
    </w:p>
  </w:footnote>
  <w:footnote w:type="continuationSeparator" w:id="0">
    <w:p w:rsidR="00394766" w:rsidRDefault="00394766" w:rsidP="00B176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C3A"/>
    <w:rsid w:val="00090C38"/>
    <w:rsid w:val="00097819"/>
    <w:rsid w:val="001F0C88"/>
    <w:rsid w:val="002E47FC"/>
    <w:rsid w:val="00394766"/>
    <w:rsid w:val="0074154B"/>
    <w:rsid w:val="008041D5"/>
    <w:rsid w:val="009D7C3A"/>
    <w:rsid w:val="00B1768D"/>
    <w:rsid w:val="00B97309"/>
    <w:rsid w:val="00FD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11077-35C1-4542-B1C3-85C30F1A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8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6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68D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6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68D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常隆</cp:lastModifiedBy>
  <cp:revision>5</cp:revision>
  <dcterms:created xsi:type="dcterms:W3CDTF">2022-03-23T02:08:00Z</dcterms:created>
  <dcterms:modified xsi:type="dcterms:W3CDTF">2022-04-18T11:02:00Z</dcterms:modified>
</cp:coreProperties>
</file>