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8D" w:rsidRPr="00BF4AF5" w:rsidRDefault="00862C8D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BF4AF5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862C8D" w:rsidRPr="00BF4AF5" w:rsidRDefault="00862C8D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BF4AF5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862C8D" w:rsidRPr="00361087" w:rsidRDefault="00862C8D" w:rsidP="005F35FA">
      <w:pPr>
        <w:spacing w:line="560" w:lineRule="exact"/>
        <w:jc w:val="center"/>
        <w:rPr>
          <w:rFonts w:ascii="黑体" w:eastAsia="黑体"/>
          <w:bCs/>
          <w:kern w:val="2"/>
          <w:sz w:val="44"/>
          <w:szCs w:val="24"/>
          <w:u w:val="none"/>
        </w:rPr>
      </w:pPr>
    </w:p>
    <w:p w:rsidR="00862C8D" w:rsidRPr="00B615F8" w:rsidRDefault="00862C8D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(202</w:t>
      </w:r>
      <w:r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t>2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)汉狱减建字第</w:t>
      </w:r>
      <w:r w:rsidR="00D70542"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t>112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号</w:t>
      </w:r>
    </w:p>
    <w:p w:rsidR="00862C8D" w:rsidRPr="00B615F8" w:rsidRDefault="00862C8D" w:rsidP="006403E1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罪犯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谢亮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，男，</w:t>
      </w:r>
      <w:r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1986年3月3日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出生，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汉族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，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初中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文化，</w:t>
      </w:r>
      <w:r w:rsidR="00D70542" w:rsidRP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捕前职业</w:t>
      </w:r>
      <w:r w:rsid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农民，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原户籍所在地：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四川省兴文县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 xml:space="preserve">，现在四川省汉王山监狱四监区服刑。                       </w:t>
      </w:r>
      <w:r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 xml:space="preserve">                           </w:t>
      </w:r>
      <w:r>
        <w:rPr>
          <w:rFonts w:ascii="仿宋" w:eastAsia="仿宋" w:hAnsi="仿宋" w:hint="eastAsia"/>
          <w:b w:val="0"/>
          <w:bCs/>
          <w:color w:val="FFFFFF" w:themeColor="background1"/>
          <w:kern w:val="2"/>
          <w:sz w:val="32"/>
          <w:szCs w:val="44"/>
          <w:u w:val="none"/>
        </w:rPr>
        <w:t>捂耳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因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非法制造、买卖弹药罪</w:t>
      </w:r>
      <w:r w:rsidR="00D70542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，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经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四川省兴文县人民法院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于</w:t>
      </w:r>
      <w:r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2017年12月12日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以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(2017)川1528刑初147号刑事判决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书判处有期徒刑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十年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</w:t>
      </w:r>
      <w:r w:rsidR="003F5BCA" w:rsidRPr="0037280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被告人</w:t>
      </w:r>
      <w:r w:rsidR="003F5BCA"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谢亮</w:t>
      </w:r>
      <w:r w:rsidR="003F5BCA" w:rsidRPr="0037280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未提出上诉。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刑期自</w:t>
      </w:r>
      <w:r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2016年12月6日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起至</w:t>
      </w:r>
      <w:r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2026年12月5日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止。</w:t>
      </w:r>
      <w:r w:rsid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于</w:t>
      </w:r>
      <w:r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2018年1月3日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送我狱</w:t>
      </w:r>
      <w:r w:rsidR="00D70542" w:rsidRP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执行刑罚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。四川</w:t>
      </w:r>
      <w:r w:rsid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省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宜宾市中级人民法院于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2020年6月23日</w:t>
      </w:r>
      <w:r w:rsidR="00E57E19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以</w:t>
      </w:r>
      <w:r w:rsidR="00E57E19" w:rsidRPr="001D6060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（</w:t>
      </w:r>
      <w:r w:rsidR="00E57E19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2020</w:t>
      </w:r>
      <w:r w:rsidR="00E57E19" w:rsidRPr="001D6060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）川15刑更</w:t>
      </w:r>
      <w:r w:rsidR="00E57E19"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t>337</w:t>
      </w:r>
      <w:r w:rsidR="00E57E19" w:rsidRPr="001D6060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号刑事裁定书裁定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减刑七个月，应于2026年5月5日刑满。</w:t>
      </w:r>
    </w:p>
    <w:p w:rsidR="00862C8D" w:rsidRPr="00B615F8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该犯在服刑期间，确有悔改表现，具体事实如下：</w:t>
      </w:r>
    </w:p>
    <w:p w:rsidR="00862C8D" w:rsidRPr="00B615F8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该犯在服刑期间能认罪悔罪、认真遵守法律法规及监规，能认识到犯罪的危害性，有悔改之意，向民警汇报思想改造情况，接受民警的教育管理。</w:t>
      </w:r>
    </w:p>
    <w:p w:rsidR="00862C8D" w:rsidRPr="00B615F8" w:rsidRDefault="00D70542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在“三课”学习时遵守纪律，认真听讲，按时完成作业</w:t>
      </w:r>
      <w:r w:rsidR="00862C8D"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</w:t>
      </w:r>
      <w:r w:rsidR="00862C8D"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lastRenderedPageBreak/>
        <w:t>观和价值观转变，</w:t>
      </w:r>
      <w:r w:rsidR="00862C8D" w:rsidRPr="004F69C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20</w:t>
      </w:r>
      <w:r w:rsidR="00862C8D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2</w:t>
      </w:r>
      <w:r w:rsidR="00862C8D"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t>1</w:t>
      </w:r>
      <w:r w:rsidR="00862C8D" w:rsidRPr="004F69C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年</w:t>
      </w:r>
      <w:r w:rsidR="00862C8D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下</w:t>
      </w:r>
      <w:r w:rsidR="00862C8D" w:rsidRPr="004F69C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半年罪犯思想教育考试</w:t>
      </w:r>
      <w:r w:rsidR="00862C8D" w:rsidRPr="00D70542"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t>95.2</w:t>
      </w:r>
      <w:r w:rsidR="00862C8D" w:rsidRPr="004F69C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分，技术教育成绩</w:t>
      </w:r>
      <w:r w:rsidR="00862C8D"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98.0</w:t>
      </w:r>
      <w:r w:rsidR="00862C8D" w:rsidRPr="004F69C1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分</w:t>
      </w:r>
      <w:r w:rsidR="00862C8D"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。同</w:t>
      </w:r>
      <w:r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时该犯还经常主动向民警作思想汇报，有效地促进了自己的日常改造</w:t>
      </w:r>
      <w:r w:rsidR="00862C8D"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</w:t>
      </w:r>
    </w:p>
    <w:p w:rsidR="00862C8D" w:rsidRPr="00B615F8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在劳动中，该犯从事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操作工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工种，服从安排，听从指挥，积极参加劳动改造，</w:t>
      </w:r>
      <w:r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努力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完成生产劳动任务。</w:t>
      </w:r>
    </w:p>
    <w:p w:rsidR="00862C8D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本考核期内，该犯共获得表扬</w:t>
      </w:r>
      <w:r w:rsidRPr="00F260FE">
        <w:rPr>
          <w:rFonts w:ascii="仿宋" w:eastAsia="仿宋" w:hAnsi="仿宋"/>
          <w:b w:val="0"/>
          <w:bCs/>
          <w:noProof/>
          <w:kern w:val="2"/>
          <w:sz w:val="32"/>
          <w:szCs w:val="44"/>
          <w:u w:val="none"/>
        </w:rPr>
        <w:t>4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个</w:t>
      </w:r>
      <w:r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</w:t>
      </w:r>
      <w:r w:rsidR="00D70542" w:rsidRP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悔改表现评定结论为确有悔改表现。</w:t>
      </w:r>
    </w:p>
    <w:p w:rsidR="00862C8D" w:rsidRPr="00B615F8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综上所述，罪犯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谢亮在减刑后的服刑期间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，能认罪悔罪，</w:t>
      </w:r>
      <w:r w:rsidR="00D70542" w:rsidRP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较好地遵守法律法规及监规，接受教育改造，积极参加思想、文化、职业技术教育，积极参加劳动，努力完成劳动任务，确有悔改表现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。</w:t>
      </w:r>
    </w:p>
    <w:p w:rsidR="00862C8D" w:rsidRPr="00B615F8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谢亮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减刑</w:t>
      </w:r>
      <w:r w:rsid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八个月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 xml:space="preserve">。特报请裁定。   </w:t>
      </w:r>
    </w:p>
    <w:p w:rsidR="00862C8D" w:rsidRPr="00B615F8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此致</w:t>
      </w:r>
    </w:p>
    <w:p w:rsidR="00862C8D" w:rsidRPr="00B615F8" w:rsidRDefault="00862C8D" w:rsidP="00B615F8">
      <w:pPr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四川省宜宾市中级人民法院</w:t>
      </w:r>
    </w:p>
    <w:p w:rsidR="00D70542" w:rsidRPr="00D70542" w:rsidRDefault="00D70542" w:rsidP="00D70542">
      <w:pPr>
        <w:ind w:firstLineChars="2000" w:firstLine="6400"/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</w:pPr>
      <w:r w:rsidRP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四川省汉王山监狱</w:t>
      </w:r>
    </w:p>
    <w:p w:rsidR="00862C8D" w:rsidRPr="00D70542" w:rsidRDefault="00D70542" w:rsidP="00D70542">
      <w:pPr>
        <w:ind w:firstLineChars="2000" w:firstLine="640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  <w:r w:rsidRPr="00D7054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2022年4月18日</w:t>
      </w:r>
    </w:p>
    <w:p w:rsidR="00862C8D" w:rsidRDefault="00862C8D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</w:p>
    <w:p w:rsidR="00D70542" w:rsidRDefault="00D70542" w:rsidP="00AC0CEB">
      <w:pPr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</w:p>
    <w:p w:rsidR="00862C8D" w:rsidRDefault="00862C8D" w:rsidP="00AC0CEB">
      <w:pPr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sectPr w:rsidR="00862C8D" w:rsidSect="00862C8D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附：罪犯</w:t>
      </w:r>
      <w:r w:rsidRPr="00F260FE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谢亮</w:t>
      </w:r>
      <w:r w:rsidRPr="00B615F8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减刑材料  卷。</w:t>
      </w:r>
    </w:p>
    <w:p w:rsidR="00862C8D" w:rsidRPr="00B615F8" w:rsidRDefault="00862C8D" w:rsidP="00AC0CEB">
      <w:pPr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</w:pPr>
    </w:p>
    <w:sectPr w:rsidR="00862C8D" w:rsidRPr="00B615F8" w:rsidSect="00862C8D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DA" w:rsidRDefault="00DE6ADA" w:rsidP="005F35FA">
      <w:r>
        <w:separator/>
      </w:r>
    </w:p>
  </w:endnote>
  <w:endnote w:type="continuationSeparator" w:id="0">
    <w:p w:rsidR="00DE6ADA" w:rsidRDefault="00DE6ADA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DA" w:rsidRDefault="00DE6ADA" w:rsidP="005F35FA">
      <w:r>
        <w:separator/>
      </w:r>
    </w:p>
  </w:footnote>
  <w:footnote w:type="continuationSeparator" w:id="0">
    <w:p w:rsidR="00DE6ADA" w:rsidRDefault="00DE6ADA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A"/>
    <w:rsid w:val="000023A2"/>
    <w:rsid w:val="00057809"/>
    <w:rsid w:val="000636C5"/>
    <w:rsid w:val="000720F6"/>
    <w:rsid w:val="000D18A1"/>
    <w:rsid w:val="00125AE6"/>
    <w:rsid w:val="00127030"/>
    <w:rsid w:val="00130B85"/>
    <w:rsid w:val="00142BC9"/>
    <w:rsid w:val="001F426E"/>
    <w:rsid w:val="002162EE"/>
    <w:rsid w:val="00225A33"/>
    <w:rsid w:val="00286234"/>
    <w:rsid w:val="0029000B"/>
    <w:rsid w:val="0030454B"/>
    <w:rsid w:val="003276C5"/>
    <w:rsid w:val="00365DDC"/>
    <w:rsid w:val="003E54FF"/>
    <w:rsid w:val="003F5BCA"/>
    <w:rsid w:val="003F7FDA"/>
    <w:rsid w:val="00454BE2"/>
    <w:rsid w:val="004550C4"/>
    <w:rsid w:val="00462063"/>
    <w:rsid w:val="004641D9"/>
    <w:rsid w:val="0046690C"/>
    <w:rsid w:val="00473464"/>
    <w:rsid w:val="00482220"/>
    <w:rsid w:val="004E61A6"/>
    <w:rsid w:val="004F69C1"/>
    <w:rsid w:val="00510B78"/>
    <w:rsid w:val="00530EA6"/>
    <w:rsid w:val="005D0B80"/>
    <w:rsid w:val="005D75DA"/>
    <w:rsid w:val="005F1993"/>
    <w:rsid w:val="005F2732"/>
    <w:rsid w:val="005F35FA"/>
    <w:rsid w:val="006055F4"/>
    <w:rsid w:val="00605BAA"/>
    <w:rsid w:val="00617E1B"/>
    <w:rsid w:val="006403E1"/>
    <w:rsid w:val="006659DE"/>
    <w:rsid w:val="0069238D"/>
    <w:rsid w:val="00694EBC"/>
    <w:rsid w:val="006A2703"/>
    <w:rsid w:val="0073036D"/>
    <w:rsid w:val="00756CD6"/>
    <w:rsid w:val="00761BC3"/>
    <w:rsid w:val="00785A30"/>
    <w:rsid w:val="00796505"/>
    <w:rsid w:val="007E6B39"/>
    <w:rsid w:val="007F06F1"/>
    <w:rsid w:val="0085051E"/>
    <w:rsid w:val="00862C8D"/>
    <w:rsid w:val="008D3118"/>
    <w:rsid w:val="0091578B"/>
    <w:rsid w:val="00935C65"/>
    <w:rsid w:val="009405E0"/>
    <w:rsid w:val="00942297"/>
    <w:rsid w:val="009757E2"/>
    <w:rsid w:val="009B44CD"/>
    <w:rsid w:val="009E48E9"/>
    <w:rsid w:val="00A201E2"/>
    <w:rsid w:val="00A23F4A"/>
    <w:rsid w:val="00A83734"/>
    <w:rsid w:val="00A90968"/>
    <w:rsid w:val="00AC0CEB"/>
    <w:rsid w:val="00AC1141"/>
    <w:rsid w:val="00AD6ABC"/>
    <w:rsid w:val="00AE394F"/>
    <w:rsid w:val="00B17508"/>
    <w:rsid w:val="00B3509A"/>
    <w:rsid w:val="00B5063D"/>
    <w:rsid w:val="00B50ADA"/>
    <w:rsid w:val="00B601C9"/>
    <w:rsid w:val="00B615F8"/>
    <w:rsid w:val="00BA33F3"/>
    <w:rsid w:val="00BA4D26"/>
    <w:rsid w:val="00BC0CBB"/>
    <w:rsid w:val="00BE60BD"/>
    <w:rsid w:val="00BF4AF5"/>
    <w:rsid w:val="00C04C1B"/>
    <w:rsid w:val="00C31B53"/>
    <w:rsid w:val="00C36CAA"/>
    <w:rsid w:val="00C40294"/>
    <w:rsid w:val="00CA1D95"/>
    <w:rsid w:val="00CF0E3B"/>
    <w:rsid w:val="00D232D7"/>
    <w:rsid w:val="00D70542"/>
    <w:rsid w:val="00D82D0C"/>
    <w:rsid w:val="00DA09F9"/>
    <w:rsid w:val="00DD353C"/>
    <w:rsid w:val="00DD3F7E"/>
    <w:rsid w:val="00DE6ADA"/>
    <w:rsid w:val="00E21EE6"/>
    <w:rsid w:val="00E30441"/>
    <w:rsid w:val="00E523B7"/>
    <w:rsid w:val="00E57C33"/>
    <w:rsid w:val="00E57E19"/>
    <w:rsid w:val="00E81E22"/>
    <w:rsid w:val="00E92615"/>
    <w:rsid w:val="00EE53E5"/>
    <w:rsid w:val="00EF49CA"/>
    <w:rsid w:val="00F1314B"/>
    <w:rsid w:val="00F57582"/>
    <w:rsid w:val="00F8218D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BADE3-31BA-4099-87D1-D1D1F6E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5F3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常隆</cp:lastModifiedBy>
  <cp:revision>4</cp:revision>
  <dcterms:created xsi:type="dcterms:W3CDTF">2022-03-10T00:25:00Z</dcterms:created>
  <dcterms:modified xsi:type="dcterms:W3CDTF">2022-04-18T15:55:00Z</dcterms:modified>
</cp:coreProperties>
</file>