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27" w:rsidRPr="00F13127" w:rsidRDefault="00F13127" w:rsidP="00F13127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F13127">
        <w:rPr>
          <w:rFonts w:ascii="黑体" w:eastAsia="黑体" w:hAnsi="黑体" w:cs="Times New Roman" w:hint="eastAsia"/>
          <w:b/>
          <w:bCs/>
          <w:sz w:val="44"/>
          <w:szCs w:val="24"/>
        </w:rPr>
        <w:t>四川省汉王山监狱</w:t>
      </w:r>
    </w:p>
    <w:p w:rsidR="00F13127" w:rsidRPr="00F13127" w:rsidRDefault="00F13127" w:rsidP="00F13127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F13127">
        <w:rPr>
          <w:rFonts w:ascii="黑体" w:eastAsia="黑体" w:hAnsi="黑体" w:cs="Times New Roman" w:hint="eastAsia"/>
          <w:b/>
          <w:bCs/>
          <w:sz w:val="44"/>
          <w:szCs w:val="24"/>
        </w:rPr>
        <w:t>报请假释建议书</w:t>
      </w:r>
    </w:p>
    <w:p w:rsidR="00F13127" w:rsidRPr="00F13127" w:rsidRDefault="00F13127" w:rsidP="00F13127">
      <w:pPr>
        <w:spacing w:line="560" w:lineRule="exact"/>
        <w:ind w:firstLine="601"/>
        <w:jc w:val="center"/>
        <w:rPr>
          <w:rFonts w:ascii="宋体" w:eastAsia="宋体" w:hAnsi="Times New Roman" w:cs="Times New Roman"/>
          <w:b/>
          <w:bCs/>
          <w:color w:val="000000"/>
          <w:sz w:val="32"/>
          <w:szCs w:val="24"/>
        </w:rPr>
      </w:pPr>
    </w:p>
    <w:p w:rsidR="00F13127" w:rsidRPr="00F13127" w:rsidRDefault="00CD3A1D" w:rsidP="00F13127">
      <w:pPr>
        <w:spacing w:line="440" w:lineRule="exact"/>
        <w:jc w:val="right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 xml:space="preserve"> (2022)</w:t>
      </w:r>
      <w:r w:rsidR="00F13127" w:rsidRPr="00F13127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汉狱</w:t>
      </w:r>
      <w:r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假</w:t>
      </w:r>
      <w:r w:rsidR="00F13127" w:rsidRPr="00F13127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建字第</w:t>
      </w:r>
      <w:r>
        <w:rPr>
          <w:rFonts w:ascii="仿宋_GB2312" w:eastAsia="仿宋_GB2312" w:hAnsi="宋体" w:cs="Times New Roman"/>
          <w:color w:val="000000"/>
          <w:sz w:val="32"/>
          <w:szCs w:val="44"/>
        </w:rPr>
        <w:t>3</w:t>
      </w:r>
      <w:r w:rsidR="00F13127" w:rsidRPr="00F13127">
        <w:rPr>
          <w:rFonts w:ascii="仿宋_GB2312" w:eastAsia="仿宋_GB2312" w:hAnsi="宋体" w:cs="Times New Roman" w:hint="eastAsia"/>
          <w:color w:val="000000"/>
          <w:sz w:val="32"/>
          <w:szCs w:val="44"/>
        </w:rPr>
        <w:t>号</w:t>
      </w:r>
    </w:p>
    <w:p w:rsidR="00F13127" w:rsidRPr="00F13127" w:rsidRDefault="00F13127" w:rsidP="00F13127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F13127">
        <w:rPr>
          <w:rFonts w:ascii="仿宋" w:eastAsia="仿宋" w:hAnsi="仿宋" w:cs="Times New Roman" w:hint="eastAsia"/>
          <w:bCs/>
          <w:sz w:val="32"/>
          <w:szCs w:val="44"/>
        </w:rPr>
        <w:t>罪犯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杨朝龙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，男，</w:t>
      </w:r>
      <w:r w:rsidRPr="00F13127">
        <w:rPr>
          <w:rFonts w:ascii="仿宋" w:eastAsia="仿宋" w:hAnsi="仿宋" w:cs="Times New Roman"/>
          <w:bCs/>
          <w:noProof/>
          <w:sz w:val="32"/>
          <w:szCs w:val="44"/>
        </w:rPr>
        <w:t>1969年9月19日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出生，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汉族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，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文盲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，</w:t>
      </w:r>
      <w:r w:rsidR="002F1A53">
        <w:rPr>
          <w:rFonts w:ascii="仿宋" w:eastAsia="仿宋" w:hAnsi="仿宋" w:cs="Times New Roman" w:hint="eastAsia"/>
          <w:bCs/>
          <w:sz w:val="32"/>
          <w:szCs w:val="44"/>
        </w:rPr>
        <w:t>农民</w:t>
      </w:r>
      <w:r w:rsidR="002F1A53">
        <w:rPr>
          <w:rFonts w:ascii="仿宋" w:eastAsia="仿宋" w:hAnsi="仿宋" w:cs="Times New Roman"/>
          <w:bCs/>
          <w:sz w:val="32"/>
          <w:szCs w:val="44"/>
        </w:rPr>
        <w:t>，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原户籍所在地：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四川省长宁县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，现在四川省汉王山监狱六监区服刑。</w:t>
      </w:r>
    </w:p>
    <w:p w:rsidR="00F13127" w:rsidRPr="00F13127" w:rsidRDefault="00F13127" w:rsidP="00F13127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F13127">
        <w:rPr>
          <w:rFonts w:ascii="仿宋" w:eastAsia="仿宋" w:hAnsi="仿宋" w:cs="Times New Roman" w:hint="eastAsia"/>
          <w:bCs/>
          <w:sz w:val="32"/>
          <w:szCs w:val="44"/>
        </w:rPr>
        <w:t>因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非法采伐国家重点保护植物罪</w:t>
      </w:r>
      <w:r w:rsidR="00CD3A1D">
        <w:rPr>
          <w:rFonts w:ascii="仿宋" w:eastAsia="仿宋" w:hAnsi="仿宋" w:cs="Times New Roman" w:hint="eastAsia"/>
          <w:bCs/>
          <w:noProof/>
          <w:sz w:val="32"/>
          <w:szCs w:val="44"/>
        </w:rPr>
        <w:t>，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经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四川省兴文县人民法院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于</w:t>
      </w:r>
      <w:r w:rsidRPr="00F13127">
        <w:rPr>
          <w:rFonts w:ascii="仿宋" w:eastAsia="仿宋" w:hAnsi="仿宋" w:cs="Times New Roman"/>
          <w:bCs/>
          <w:noProof/>
          <w:sz w:val="32"/>
          <w:szCs w:val="44"/>
        </w:rPr>
        <w:t>2019年11月14日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作出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(2019)川1528</w:t>
      </w:r>
      <w:r w:rsidR="00CD3A1D">
        <w:rPr>
          <w:rFonts w:ascii="仿宋" w:eastAsia="仿宋" w:hAnsi="仿宋" w:cs="Times New Roman" w:hint="eastAsia"/>
          <w:bCs/>
          <w:noProof/>
          <w:sz w:val="32"/>
          <w:szCs w:val="44"/>
        </w:rPr>
        <w:t>刑初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152号刑事判决</w:t>
      </w:r>
      <w:r w:rsidR="00CD3A1D">
        <w:rPr>
          <w:rFonts w:ascii="仿宋" w:eastAsia="仿宋" w:hAnsi="仿宋" w:cs="Times New Roman" w:hint="eastAsia"/>
          <w:bCs/>
          <w:sz w:val="32"/>
          <w:szCs w:val="44"/>
        </w:rPr>
        <w:t>书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判处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有期徒刑三年六个月，并处罚金5000元，缴纳生态修复金7135元，退赔赃款5800元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。被告人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杨朝龙</w:t>
      </w:r>
      <w:r w:rsidR="001A196A">
        <w:rPr>
          <w:rFonts w:ascii="仿宋" w:eastAsia="仿宋" w:hAnsi="仿宋" w:cs="Times New Roman" w:hint="eastAsia"/>
          <w:bCs/>
          <w:sz w:val="32"/>
          <w:szCs w:val="44"/>
        </w:rPr>
        <w:t>未提出上诉，</w:t>
      </w:r>
      <w:bookmarkStart w:id="0" w:name="_GoBack"/>
      <w:bookmarkEnd w:id="0"/>
      <w:r w:rsidRPr="00F13127">
        <w:rPr>
          <w:rFonts w:ascii="仿宋" w:eastAsia="仿宋" w:hAnsi="仿宋" w:cs="Times New Roman" w:hint="eastAsia"/>
          <w:bCs/>
          <w:sz w:val="32"/>
          <w:szCs w:val="44"/>
        </w:rPr>
        <w:t>刑期自</w:t>
      </w:r>
      <w:r w:rsidRPr="00F13127">
        <w:rPr>
          <w:rFonts w:ascii="仿宋" w:eastAsia="仿宋" w:hAnsi="仿宋" w:cs="Times New Roman"/>
          <w:bCs/>
          <w:noProof/>
          <w:sz w:val="32"/>
          <w:szCs w:val="44"/>
        </w:rPr>
        <w:t>2019年11月14日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起至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2023年5月13日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止。于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2019年12月11日送我狱</w:t>
      </w:r>
      <w:r w:rsidR="002F1A53">
        <w:rPr>
          <w:rFonts w:ascii="仿宋" w:eastAsia="仿宋" w:hAnsi="仿宋" w:cs="Times New Roman" w:hint="eastAsia"/>
          <w:bCs/>
          <w:noProof/>
          <w:sz w:val="32"/>
          <w:szCs w:val="44"/>
        </w:rPr>
        <w:t>执行刑罚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。</w:t>
      </w:r>
    </w:p>
    <w:p w:rsidR="00F13127" w:rsidRPr="00F13127" w:rsidRDefault="00F13127" w:rsidP="00F13127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F13127">
        <w:rPr>
          <w:rFonts w:ascii="仿宋" w:eastAsia="仿宋" w:hAnsi="仿宋" w:cs="Times New Roman" w:hint="eastAsia"/>
          <w:bCs/>
          <w:sz w:val="32"/>
          <w:szCs w:val="44"/>
        </w:rPr>
        <w:t>该犯在服刑期间，确有悔改表现，具体事实如下：</w:t>
      </w:r>
    </w:p>
    <w:p w:rsidR="00F13127" w:rsidRPr="00F13127" w:rsidRDefault="002F1A53" w:rsidP="00F13127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2F1A53">
        <w:rPr>
          <w:rFonts w:ascii="仿宋" w:eastAsia="仿宋" w:hAnsi="仿宋" w:cs="Times New Roman" w:hint="eastAsia"/>
          <w:bCs/>
          <w:sz w:val="32"/>
          <w:szCs w:val="44"/>
        </w:rPr>
        <w:t>该犯在服刑期间能认罪悔罪，能认识到犯罪的危害性，有悔改之意，向民警汇报思想改造情况，接受民警的教育管理，考核期内能较好的遵守法律法规及监规，无重大违规行为。</w:t>
      </w:r>
    </w:p>
    <w:p w:rsidR="00F13127" w:rsidRPr="00F13127" w:rsidRDefault="00F13127" w:rsidP="00F13127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F13127">
        <w:rPr>
          <w:rFonts w:ascii="仿宋" w:eastAsia="仿宋" w:hAnsi="仿宋" w:cs="Times New Roman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 w:rsidRPr="00F13127">
        <w:rPr>
          <w:rFonts w:ascii="仿宋" w:eastAsia="仿宋" w:hAnsi="仿宋" w:cs="Times New Roman"/>
          <w:bCs/>
          <w:sz w:val="32"/>
          <w:szCs w:val="44"/>
        </w:rPr>
        <w:t>1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年下半年思想教育考试成绩</w:t>
      </w:r>
      <w:r w:rsidRPr="00F13127">
        <w:rPr>
          <w:rFonts w:ascii="仿宋" w:eastAsia="仿宋" w:hAnsi="仿宋" w:cs="Times New Roman"/>
          <w:bCs/>
          <w:noProof/>
          <w:sz w:val="32"/>
          <w:szCs w:val="44"/>
        </w:rPr>
        <w:t>83.6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分，技术</w:t>
      </w:r>
      <w:r w:rsidR="00CD3A1D">
        <w:rPr>
          <w:rFonts w:ascii="仿宋" w:eastAsia="仿宋" w:hAnsi="仿宋" w:cs="Times New Roman" w:hint="eastAsia"/>
          <w:bCs/>
          <w:sz w:val="32"/>
          <w:szCs w:val="44"/>
        </w:rPr>
        <w:t>教育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成绩</w:t>
      </w:r>
      <w:r w:rsidRPr="00F13127">
        <w:rPr>
          <w:rFonts w:ascii="仿宋" w:eastAsia="仿宋" w:hAnsi="仿宋" w:cs="Times New Roman"/>
          <w:bCs/>
          <w:noProof/>
          <w:sz w:val="32"/>
          <w:szCs w:val="44"/>
        </w:rPr>
        <w:t>96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分。同时该犯还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lastRenderedPageBreak/>
        <w:t>经常向民警作思想汇报，有效地促进了自己的日常改造。</w:t>
      </w:r>
    </w:p>
    <w:p w:rsidR="00F13127" w:rsidRPr="00F13127" w:rsidRDefault="00F13127" w:rsidP="00F13127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F13127">
        <w:rPr>
          <w:rFonts w:ascii="仿宋" w:eastAsia="仿宋" w:hAnsi="仿宋" w:cs="Times New Roman" w:hint="eastAsia"/>
          <w:bCs/>
          <w:sz w:val="32"/>
          <w:szCs w:val="44"/>
        </w:rPr>
        <w:t>在劳动中，该犯从事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瓶盖工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工种，能够服从安排，听从指挥，完成生产劳动任务。</w:t>
      </w:r>
    </w:p>
    <w:p w:rsidR="00F13127" w:rsidRPr="00F13127" w:rsidRDefault="00F13127" w:rsidP="00F13127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罚金5000元，已缴纳，缴纳生态修复金7135元，已履行，退赔赃款5800元，已履行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。</w:t>
      </w:r>
    </w:p>
    <w:p w:rsidR="002F1A53" w:rsidRPr="002F1A53" w:rsidRDefault="00F13127" w:rsidP="002F1A53">
      <w:pPr>
        <w:spacing w:line="580" w:lineRule="exact"/>
        <w:ind w:firstLineChars="200" w:firstLine="640"/>
        <w:rPr>
          <w:rFonts w:ascii="仿宋" w:eastAsia="仿宋" w:hAnsi="仿宋" w:cs="Times New Roman"/>
          <w:bCs/>
          <w:snapToGrid w:val="0"/>
          <w:sz w:val="32"/>
          <w:szCs w:val="44"/>
        </w:rPr>
      </w:pPr>
      <w:r w:rsidRPr="00F13127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本考核期内，该犯共获得表扬</w:t>
      </w:r>
      <w:r w:rsidRPr="00F13127">
        <w:rPr>
          <w:rFonts w:ascii="仿宋" w:eastAsia="仿宋" w:hAnsi="仿宋" w:cs="Times New Roman"/>
          <w:bCs/>
          <w:noProof/>
          <w:snapToGrid w:val="0"/>
          <w:sz w:val="32"/>
          <w:szCs w:val="44"/>
        </w:rPr>
        <w:t>3</w:t>
      </w:r>
      <w:r w:rsidRPr="00F13127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Pr="002F1A53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。</w:t>
      </w:r>
      <w:r w:rsidR="002F1A53" w:rsidRPr="002F1A53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悔改表现评定结论为确有悔改表现。</w:t>
      </w:r>
    </w:p>
    <w:p w:rsidR="00F13127" w:rsidRPr="00F13127" w:rsidRDefault="00F13127" w:rsidP="00F13127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F13127">
        <w:rPr>
          <w:rFonts w:ascii="仿宋" w:eastAsia="仿宋" w:hAnsi="仿宋" w:cs="Times New Roman" w:hint="eastAsia"/>
          <w:bCs/>
          <w:sz w:val="32"/>
          <w:szCs w:val="44"/>
        </w:rPr>
        <w:t>综上所述，罪犯</w:t>
      </w:r>
      <w:r w:rsidRPr="00F13127">
        <w:rPr>
          <w:rFonts w:ascii="仿宋" w:eastAsia="仿宋" w:hAnsi="仿宋" w:cs="Times New Roman" w:hint="eastAsia"/>
          <w:bCs/>
          <w:noProof/>
          <w:sz w:val="32"/>
          <w:szCs w:val="44"/>
        </w:rPr>
        <w:t>杨朝龙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在服刑改造期间，能认罪悔罪，</w:t>
      </w:r>
      <w:r w:rsidR="00CD3A1D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Pr="00F13127">
        <w:rPr>
          <w:rFonts w:ascii="仿宋" w:eastAsia="仿宋" w:hAnsi="仿宋" w:cs="Times New Roman" w:hint="eastAsia"/>
          <w:bCs/>
          <w:sz w:val="32"/>
          <w:szCs w:val="44"/>
        </w:rPr>
        <w:t>。</w:t>
      </w:r>
      <w:r w:rsidR="00CD3A1D" w:rsidRPr="002A6CF2">
        <w:rPr>
          <w:rFonts w:ascii="仿宋" w:eastAsia="仿宋" w:hAnsi="仿宋" w:hint="eastAsia"/>
          <w:sz w:val="32"/>
        </w:rPr>
        <w:t>该犯实际执行刑期</w:t>
      </w:r>
      <w:r w:rsidR="00CD3A1D">
        <w:rPr>
          <w:rFonts w:ascii="仿宋" w:eastAsia="仿宋" w:hAnsi="仿宋" w:hint="eastAsia"/>
          <w:sz w:val="32"/>
        </w:rPr>
        <w:t>二</w:t>
      </w:r>
      <w:r w:rsidR="00CD3A1D" w:rsidRPr="002A6CF2">
        <w:rPr>
          <w:rFonts w:ascii="仿宋" w:eastAsia="仿宋" w:hAnsi="仿宋" w:hint="eastAsia"/>
          <w:sz w:val="32"/>
        </w:rPr>
        <w:t>年</w:t>
      </w:r>
      <w:r w:rsidR="00CD3A1D">
        <w:rPr>
          <w:rFonts w:ascii="仿宋" w:eastAsia="仿宋" w:hAnsi="仿宋" w:hint="eastAsia"/>
          <w:sz w:val="32"/>
        </w:rPr>
        <w:t>五</w:t>
      </w:r>
      <w:r w:rsidR="00CD3A1D" w:rsidRPr="002A6CF2">
        <w:rPr>
          <w:rFonts w:ascii="仿宋" w:eastAsia="仿宋" w:hAnsi="仿宋" w:hint="eastAsia"/>
          <w:sz w:val="32"/>
        </w:rPr>
        <w:t>个月，社区调查评估意见为</w:t>
      </w:r>
      <w:r w:rsidR="00CD3A1D" w:rsidRPr="00CD3A1D">
        <w:rPr>
          <w:rFonts w:ascii="仿宋" w:eastAsia="仿宋" w:hAnsi="仿宋" w:hint="eastAsia"/>
          <w:sz w:val="32"/>
        </w:rPr>
        <w:t>适宜社区矫正</w:t>
      </w:r>
      <w:r w:rsidR="00CD3A1D" w:rsidRPr="002A6CF2">
        <w:rPr>
          <w:rFonts w:ascii="仿宋" w:eastAsia="仿宋" w:hAnsi="仿宋" w:hint="eastAsia"/>
          <w:sz w:val="32"/>
        </w:rPr>
        <w:t>。</w:t>
      </w:r>
    </w:p>
    <w:p w:rsidR="00F13127" w:rsidRPr="002F1A53" w:rsidRDefault="002F1A53" w:rsidP="00F13127">
      <w:pPr>
        <w:ind w:leftChars="52" w:left="109"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2F1A53">
        <w:rPr>
          <w:rFonts w:ascii="仿宋" w:eastAsia="仿宋" w:hAnsi="仿宋" w:cs="Times New Roman" w:hint="eastAsia"/>
          <w:bCs/>
          <w:sz w:val="32"/>
          <w:szCs w:val="44"/>
        </w:rPr>
        <w:t>为此，根据《中华人民共和国监狱法》第三十二条、《中华人民共和国刑法》第八十一条、第八十二条、《中华人民共和国刑事诉讼法》第二百七十三条第二款的规定，建议对罪犯</w:t>
      </w:r>
      <w:r>
        <w:rPr>
          <w:rFonts w:ascii="仿宋" w:eastAsia="仿宋" w:hAnsi="仿宋" w:cs="Times New Roman" w:hint="eastAsia"/>
          <w:bCs/>
          <w:sz w:val="32"/>
          <w:szCs w:val="44"/>
        </w:rPr>
        <w:t>杨朝龙</w:t>
      </w:r>
      <w:r w:rsidRPr="002F1A53">
        <w:rPr>
          <w:rFonts w:ascii="仿宋" w:eastAsia="仿宋" w:hAnsi="仿宋" w:cs="Times New Roman" w:hint="eastAsia"/>
          <w:bCs/>
          <w:sz w:val="32"/>
          <w:szCs w:val="44"/>
        </w:rPr>
        <w:t>予以假释。特报请裁定。</w:t>
      </w:r>
    </w:p>
    <w:p w:rsidR="00F13127" w:rsidRPr="00F13127" w:rsidRDefault="00CD3A1D" w:rsidP="00F13127">
      <w:pPr>
        <w:spacing w:line="580" w:lineRule="exact"/>
        <w:ind w:firstLineChars="200" w:firstLine="640"/>
        <w:rPr>
          <w:rFonts w:ascii="仿宋" w:eastAsia="仿宋" w:hAnsi="仿宋" w:cs="Times New Roman"/>
          <w:bCs/>
          <w:snapToGrid w:val="0"/>
          <w:kern w:val="0"/>
          <w:sz w:val="32"/>
          <w:szCs w:val="44"/>
        </w:rPr>
      </w:pPr>
      <w:r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 xml:space="preserve"> </w:t>
      </w:r>
      <w:r w:rsidR="00F13127" w:rsidRPr="00F13127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此致</w:t>
      </w:r>
    </w:p>
    <w:p w:rsidR="00F13127" w:rsidRPr="00F13127" w:rsidRDefault="00F13127" w:rsidP="00F13127">
      <w:pPr>
        <w:spacing w:line="580" w:lineRule="exact"/>
        <w:rPr>
          <w:rFonts w:ascii="仿宋" w:eastAsia="仿宋" w:hAnsi="仿宋" w:cs="Times New Roman"/>
          <w:bCs/>
          <w:snapToGrid w:val="0"/>
          <w:kern w:val="0"/>
          <w:sz w:val="32"/>
          <w:szCs w:val="44"/>
        </w:rPr>
      </w:pPr>
      <w:r w:rsidRPr="00F13127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CD3A1D" w:rsidRDefault="00CD3A1D" w:rsidP="00CD3A1D">
      <w:pPr>
        <w:spacing w:line="580" w:lineRule="exact"/>
        <w:ind w:firstLineChars="1700" w:firstLine="54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四川省汉王山监狱</w:t>
      </w:r>
    </w:p>
    <w:p w:rsidR="00CD3A1D" w:rsidRDefault="00CD3A1D" w:rsidP="00CD3A1D">
      <w:pPr>
        <w:spacing w:line="580" w:lineRule="exact"/>
        <w:ind w:firstLineChars="1700" w:firstLine="5440"/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2022年4月18日</w:t>
      </w:r>
    </w:p>
    <w:p w:rsidR="00F13127" w:rsidRPr="00CD3A1D" w:rsidRDefault="00F13127" w:rsidP="00F13127">
      <w:pPr>
        <w:spacing w:line="440" w:lineRule="exact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F13127" w:rsidRPr="00F13127" w:rsidRDefault="00F13127" w:rsidP="00F13127">
      <w:pPr>
        <w:spacing w:line="440" w:lineRule="exact"/>
        <w:rPr>
          <w:rFonts w:ascii="仿宋_GB2312" w:eastAsia="仿宋_GB2312" w:hAnsi="Times New Roman" w:cs="Times New Roman" w:hint="eastAsia"/>
          <w:color w:val="000000"/>
          <w:sz w:val="32"/>
          <w:szCs w:val="24"/>
        </w:rPr>
      </w:pPr>
    </w:p>
    <w:p w:rsidR="00471EE3" w:rsidRPr="00F13127" w:rsidRDefault="00F13127" w:rsidP="00CD3A1D">
      <w:pPr>
        <w:spacing w:line="440" w:lineRule="exact"/>
      </w:pPr>
      <w:r w:rsidRPr="00F13127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附：罪犯</w:t>
      </w:r>
      <w:r w:rsidRPr="00F13127">
        <w:rPr>
          <w:rFonts w:ascii="仿宋_GB2312" w:eastAsia="仿宋_GB2312" w:hAnsi="宋体" w:cs="Times New Roman" w:hint="eastAsia"/>
          <w:bCs/>
          <w:noProof/>
          <w:color w:val="000000"/>
          <w:sz w:val="32"/>
          <w:szCs w:val="44"/>
        </w:rPr>
        <w:t>杨朝龙</w:t>
      </w:r>
      <w:r w:rsidRPr="00F13127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假释材料</w:t>
      </w:r>
      <w:r w:rsidRPr="00F13127">
        <w:rPr>
          <w:rFonts w:ascii="仿宋_GB2312" w:eastAsia="仿宋_GB2312" w:hAnsi="Times New Roman" w:cs="Times New Roman" w:hint="eastAsia"/>
          <w:bCs/>
          <w:color w:val="000000"/>
          <w:sz w:val="32"/>
          <w:szCs w:val="24"/>
        </w:rPr>
        <w:t xml:space="preserve">  </w:t>
      </w:r>
      <w:r w:rsidRPr="00F13127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卷</w:t>
      </w:r>
      <w:r w:rsidR="00CD3A1D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。</w:t>
      </w:r>
    </w:p>
    <w:sectPr w:rsidR="00471EE3" w:rsidRPr="00F13127" w:rsidSect="00364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D5" w:rsidRDefault="00143BD5" w:rsidP="002F1A53">
      <w:r>
        <w:separator/>
      </w:r>
    </w:p>
  </w:endnote>
  <w:endnote w:type="continuationSeparator" w:id="0">
    <w:p w:rsidR="00143BD5" w:rsidRDefault="00143BD5" w:rsidP="002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D5" w:rsidRDefault="00143BD5" w:rsidP="002F1A53">
      <w:r>
        <w:separator/>
      </w:r>
    </w:p>
  </w:footnote>
  <w:footnote w:type="continuationSeparator" w:id="0">
    <w:p w:rsidR="00143BD5" w:rsidRDefault="00143BD5" w:rsidP="002F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1C0"/>
    <w:rsid w:val="00143BD5"/>
    <w:rsid w:val="001A196A"/>
    <w:rsid w:val="002F1A53"/>
    <w:rsid w:val="00327073"/>
    <w:rsid w:val="003645EA"/>
    <w:rsid w:val="003718AB"/>
    <w:rsid w:val="00471EE3"/>
    <w:rsid w:val="00584BCA"/>
    <w:rsid w:val="006B01C0"/>
    <w:rsid w:val="00CD3A1D"/>
    <w:rsid w:val="00F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FF35AF-DFC6-4FC2-89CE-365D88DF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E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B01C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01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F1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A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A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常隆</cp:lastModifiedBy>
  <cp:revision>7</cp:revision>
  <dcterms:created xsi:type="dcterms:W3CDTF">2022-01-25T07:39:00Z</dcterms:created>
  <dcterms:modified xsi:type="dcterms:W3CDTF">2022-04-18T17:39:00Z</dcterms:modified>
</cp:coreProperties>
</file>