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AF" w:rsidRPr="007A71D5" w:rsidRDefault="007A71D5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kern w:val="2"/>
          <w:sz w:val="44"/>
          <w:szCs w:val="24"/>
        </w:rPr>
      </w:pPr>
      <w:r w:rsidRPr="007A71D5">
        <w:rPr>
          <w:rFonts w:ascii="黑体" w:eastAsia="黑体" w:hAnsi="黑体" w:cs="Times New Roman" w:hint="eastAsia"/>
          <w:b/>
          <w:kern w:val="2"/>
          <w:sz w:val="44"/>
          <w:szCs w:val="24"/>
        </w:rPr>
        <w:t>四川省汉王山监狱</w:t>
      </w:r>
    </w:p>
    <w:p w:rsidR="00437AAF" w:rsidRPr="007A71D5" w:rsidRDefault="007A71D5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kern w:val="2"/>
          <w:sz w:val="44"/>
          <w:szCs w:val="24"/>
        </w:rPr>
      </w:pPr>
      <w:r w:rsidRPr="007A71D5">
        <w:rPr>
          <w:rFonts w:ascii="黑体" w:eastAsia="黑体" w:hAnsi="黑体" w:cs="Times New Roman" w:hint="eastAsia"/>
          <w:b/>
          <w:kern w:val="2"/>
          <w:sz w:val="44"/>
          <w:szCs w:val="24"/>
        </w:rPr>
        <w:t>报请减刑建议书</w:t>
      </w:r>
    </w:p>
    <w:p w:rsidR="00437AAF" w:rsidRPr="007A71D5" w:rsidRDefault="00437AAF" w:rsidP="007A71D5">
      <w:pPr>
        <w:widowControl w:val="0"/>
        <w:adjustRightInd/>
        <w:snapToGrid/>
        <w:spacing w:after="0" w:line="520" w:lineRule="exact"/>
        <w:jc w:val="center"/>
        <w:rPr>
          <w:rFonts w:ascii="仿宋" w:eastAsia="仿宋" w:hAnsi="仿宋" w:cs="Times New Roman"/>
          <w:kern w:val="2"/>
          <w:sz w:val="32"/>
          <w:szCs w:val="32"/>
        </w:rPr>
      </w:pP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7A71D5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7A71D5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Pr="007A71D5">
        <w:rPr>
          <w:rFonts w:ascii="仿宋" w:eastAsia="仿宋" w:hAnsi="仿宋" w:cs="Times New Roman"/>
          <w:kern w:val="2"/>
          <w:sz w:val="32"/>
          <w:szCs w:val="44"/>
        </w:rPr>
        <w:t>389</w:t>
      </w:r>
      <w:r w:rsidRPr="007A71D5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44"/>
        </w:rPr>
        <w:t>罪犯金满，男，1991年4月18日出生，汉族，初中文化，捕前职业：农民，原户籍所在地：四川省珙县，现在四川省汉王山监狱二监区服刑。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44"/>
        </w:rPr>
        <w:t>因贩卖毒品罪，经四川省筠连县人民法院于2015年3月11日以（2015）筠连刑初字第22号刑事判决书判处有期徒刑十三年，并处罚金3万元。被告人金满不服判决提起上诉，四川省宜宾市中级人民法院于2015年5月26日作出（2015）宜刑</w:t>
      </w:r>
      <w:r w:rsidRPr="007A71D5">
        <w:rPr>
          <w:rFonts w:ascii="仿宋" w:eastAsia="仿宋" w:hAnsi="仿宋" w:cs="Times New Roman"/>
          <w:kern w:val="2"/>
          <w:sz w:val="32"/>
          <w:szCs w:val="44"/>
        </w:rPr>
        <w:t>终</w:t>
      </w:r>
      <w:r w:rsidRPr="007A71D5">
        <w:rPr>
          <w:rFonts w:ascii="仿宋" w:eastAsia="仿宋" w:hAnsi="仿宋" w:cs="Times New Roman" w:hint="eastAsia"/>
          <w:kern w:val="2"/>
          <w:sz w:val="32"/>
          <w:szCs w:val="44"/>
        </w:rPr>
        <w:t>字第159号刑事判决书，撤销对被告人金满的量刑部分，判处有期徒刑十一年，并处罚金2万元。刑期自2014年5月19日起至2025年5月18日止，于2015年6月25日送我狱执行刑罚。四川省宜宾市中级人民法院于2017年10月26日以（2017）川15刑更539号刑事裁定书裁定减去有期徒刑六个月、2019年12月23日以（2019）川15刑更1388号刑事裁定书裁定减去有期徒刑九个月，应于2024年2月18日刑满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44"/>
        </w:rPr>
        <w:t>该犯在减刑后的服刑期间，确有悔改表现，具体事实如下：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7A71D5">
        <w:rPr>
          <w:rFonts w:ascii="仿宋" w:eastAsia="仿宋" w:hAnsi="仿宋" w:hint="eastAsia"/>
          <w:snapToGrid w:val="0"/>
          <w:sz w:val="32"/>
          <w:szCs w:val="32"/>
        </w:rPr>
        <w:t>考核期内能较好的遵守法律法规及监规，无重大违规行为。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32"/>
        </w:rPr>
      </w:pPr>
      <w:r w:rsidRPr="007A71D5">
        <w:rPr>
          <w:rFonts w:ascii="仿宋" w:eastAsia="仿宋" w:hAnsi="仿宋" w:cs="Times New Roman" w:hint="eastAsia"/>
          <w:snapToGrid w:val="0"/>
          <w:sz w:val="32"/>
          <w:szCs w:val="32"/>
        </w:rPr>
        <w:t>在“三课”学习时遵守纪律，认真听讲，按时完成作业，</w:t>
      </w:r>
      <w:r w:rsidRPr="007A71D5">
        <w:rPr>
          <w:rFonts w:ascii="仿宋" w:eastAsia="仿宋" w:hAnsi="仿宋" w:cs="Times New Roman" w:hint="eastAsia"/>
          <w:snapToGrid w:val="0"/>
          <w:sz w:val="32"/>
          <w:szCs w:val="32"/>
        </w:rPr>
        <w:lastRenderedPageBreak/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育成绩</w:t>
      </w:r>
      <w:r w:rsidRPr="007A71D5">
        <w:rPr>
          <w:rFonts w:ascii="仿宋" w:eastAsia="仿宋" w:hAnsi="仿宋" w:cs="Times New Roman" w:hint="eastAsia"/>
          <w:sz w:val="32"/>
          <w:szCs w:val="32"/>
        </w:rPr>
        <w:t>89.2</w:t>
      </w:r>
      <w:r w:rsidRPr="007A71D5">
        <w:rPr>
          <w:rFonts w:ascii="仿宋" w:eastAsia="仿宋" w:hAnsi="仿宋" w:cs="Times New Roman"/>
          <w:sz w:val="32"/>
          <w:szCs w:val="32"/>
        </w:rPr>
        <w:t>分</w:t>
      </w:r>
      <w:r w:rsidRPr="007A71D5">
        <w:rPr>
          <w:rFonts w:ascii="仿宋" w:eastAsia="仿宋" w:hAnsi="仿宋" w:cs="Times New Roman" w:hint="eastAsia"/>
          <w:snapToGrid w:val="0"/>
          <w:sz w:val="32"/>
          <w:szCs w:val="32"/>
        </w:rPr>
        <w:t>，技术教育成绩</w:t>
      </w:r>
      <w:r w:rsidRPr="007A71D5">
        <w:rPr>
          <w:rFonts w:ascii="仿宋" w:eastAsia="仿宋" w:hAnsi="仿宋" w:cs="Times New Roman" w:hint="eastAsia"/>
          <w:sz w:val="32"/>
          <w:szCs w:val="32"/>
        </w:rPr>
        <w:t>75</w:t>
      </w:r>
      <w:r w:rsidRPr="007A71D5">
        <w:rPr>
          <w:rFonts w:ascii="仿宋" w:eastAsia="仿宋" w:hAnsi="仿宋" w:cs="Times New Roman"/>
          <w:sz w:val="32"/>
          <w:szCs w:val="32"/>
        </w:rPr>
        <w:t>分</w:t>
      </w:r>
      <w:r w:rsidRPr="007A71D5">
        <w:rPr>
          <w:rFonts w:ascii="仿宋" w:eastAsia="仿宋" w:hAnsi="仿宋" w:cs="Times New Roman" w:hint="eastAsia"/>
          <w:snapToGrid w:val="0"/>
          <w:sz w:val="32"/>
          <w:szCs w:val="32"/>
        </w:rPr>
        <w:t>，同时该犯还经常主动向民警作思想汇报，有效地促进了自己的日常改造。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7A71D5">
        <w:rPr>
          <w:rFonts w:ascii="仿宋" w:eastAsia="仿宋" w:hAnsi="仿宋" w:cs="Times New Roman" w:hint="eastAsia"/>
          <w:snapToGrid w:val="0"/>
          <w:sz w:val="32"/>
          <w:szCs w:val="32"/>
        </w:rPr>
        <w:t>在劳动中，该犯从事操作工工种劳动，服从安排，听从指挥，积极参加劳动改造，努力完成劳动任务。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7A71D5">
        <w:rPr>
          <w:rFonts w:ascii="仿宋" w:eastAsia="仿宋" w:hAnsi="仿宋" w:cs="Times New Roman" w:hint="eastAsia"/>
          <w:snapToGrid w:val="0"/>
          <w:sz w:val="32"/>
          <w:szCs w:val="44"/>
        </w:rPr>
        <w:t>罚金20000元，已缴纳。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A71D5">
        <w:rPr>
          <w:rFonts w:ascii="仿宋" w:eastAsia="仿宋" w:hAnsi="仿宋" w:cs="Times New Roman" w:hint="eastAsia"/>
          <w:snapToGrid w:val="0"/>
          <w:sz w:val="32"/>
          <w:szCs w:val="44"/>
        </w:rPr>
        <w:t>本次考核期内，罪犯金满共计获得表扬</w:t>
      </w:r>
      <w:r w:rsidRPr="007A71D5">
        <w:rPr>
          <w:rFonts w:ascii="仿宋" w:eastAsia="仿宋" w:hAnsi="仿宋" w:cs="Times New Roman"/>
          <w:snapToGrid w:val="0"/>
          <w:sz w:val="32"/>
          <w:szCs w:val="44"/>
        </w:rPr>
        <w:t>7</w:t>
      </w:r>
      <w:r w:rsidRPr="007A71D5">
        <w:rPr>
          <w:rFonts w:ascii="仿宋" w:eastAsia="仿宋" w:hAnsi="仿宋" w:cs="Times New Roman" w:hint="eastAsia"/>
          <w:snapToGrid w:val="0"/>
          <w:sz w:val="32"/>
          <w:szCs w:val="44"/>
        </w:rPr>
        <w:t>个</w:t>
      </w:r>
      <w:r w:rsidRPr="007A71D5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7A71D5">
        <w:rPr>
          <w:rFonts w:ascii="仿宋" w:eastAsia="仿宋" w:hAnsi="仿宋" w:cs="Times New Roman" w:hint="eastAsia"/>
          <w:snapToGrid w:val="0"/>
          <w:sz w:val="32"/>
          <w:szCs w:val="44"/>
        </w:rPr>
        <w:t>综上所述，罪犯</w:t>
      </w:r>
      <w:r w:rsidRPr="007A71D5">
        <w:rPr>
          <w:rFonts w:ascii="仿宋" w:eastAsia="仿宋" w:hAnsi="仿宋" w:cs="Times New Roman" w:hint="eastAsia"/>
          <w:kern w:val="2"/>
          <w:sz w:val="32"/>
          <w:szCs w:val="44"/>
        </w:rPr>
        <w:t>金满</w:t>
      </w:r>
      <w:r w:rsidRPr="007A71D5">
        <w:rPr>
          <w:rFonts w:ascii="仿宋" w:eastAsia="仿宋" w:hAnsi="仿宋" w:cs="Times New Roman" w:hint="eastAsia"/>
          <w:snapToGrid w:val="0"/>
          <w:sz w:val="32"/>
          <w:szCs w:val="44"/>
        </w:rPr>
        <w:t>在减刑后的服刑期间，能认罪悔罪，较好地遵守法律法规及监规，接受教育改造，积极参加思想、文化、职业技术教育，积极参加劳动，努力完成劳动任务，确有悔改表现。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7A71D5">
        <w:rPr>
          <w:rFonts w:ascii="仿宋" w:eastAsia="仿宋" w:hAnsi="仿宋" w:cs="Times New Roman" w:hint="eastAsia"/>
          <w:snapToGrid w:val="0"/>
          <w:sz w:val="32"/>
          <w:szCs w:val="32"/>
        </w:rPr>
        <w:t>金满</w:t>
      </w:r>
      <w:r w:rsidRPr="007A71D5">
        <w:rPr>
          <w:rFonts w:ascii="仿宋" w:eastAsia="仿宋" w:hAnsi="仿宋" w:cs="Times New Roman" w:hint="eastAsia"/>
          <w:kern w:val="2"/>
          <w:sz w:val="32"/>
          <w:szCs w:val="32"/>
        </w:rPr>
        <w:t>减刑九个月。特报请裁定。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A71D5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437AAF" w:rsidRPr="007A71D5" w:rsidRDefault="00437AAF" w:rsidP="007A71D5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FA5E12" w:rsidRDefault="00FA5E12" w:rsidP="00FA5E12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FA5E12" w:rsidRDefault="00FA5E12" w:rsidP="00FA5E12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437AAF" w:rsidRPr="00FA5E12" w:rsidRDefault="00437AAF" w:rsidP="007A71D5">
      <w:pPr>
        <w:widowControl w:val="0"/>
        <w:adjustRightInd/>
        <w:snapToGrid/>
        <w:spacing w:after="0" w:line="52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437AAF" w:rsidRPr="007A71D5" w:rsidRDefault="007A71D5" w:rsidP="007A71D5">
      <w:pPr>
        <w:widowControl w:val="0"/>
        <w:adjustRightInd/>
        <w:snapToGrid/>
        <w:spacing w:after="0" w:line="520" w:lineRule="exact"/>
        <w:jc w:val="both"/>
      </w:pPr>
      <w:r w:rsidRPr="007A71D5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7A71D5">
        <w:rPr>
          <w:rFonts w:ascii="仿宋" w:eastAsia="仿宋" w:hAnsi="仿宋" w:cs="Times New Roman" w:hint="eastAsia"/>
          <w:snapToGrid w:val="0"/>
          <w:sz w:val="32"/>
          <w:szCs w:val="32"/>
        </w:rPr>
        <w:t>金满</w:t>
      </w:r>
      <w:r w:rsidRPr="007A71D5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437AAF" w:rsidRPr="007A71D5" w:rsidSect="007A7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12" w:rsidRDefault="00FA5E12" w:rsidP="00FA5E12">
      <w:pPr>
        <w:spacing w:after="0"/>
      </w:pPr>
      <w:r>
        <w:separator/>
      </w:r>
    </w:p>
  </w:endnote>
  <w:endnote w:type="continuationSeparator" w:id="0">
    <w:p w:rsidR="00FA5E12" w:rsidRDefault="00FA5E12" w:rsidP="00FA5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12" w:rsidRDefault="00FA5E12" w:rsidP="00FA5E12">
      <w:pPr>
        <w:spacing w:after="0"/>
      </w:pPr>
      <w:r>
        <w:separator/>
      </w:r>
    </w:p>
  </w:footnote>
  <w:footnote w:type="continuationSeparator" w:id="0">
    <w:p w:rsidR="00FA5E12" w:rsidRDefault="00FA5E12" w:rsidP="00FA5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0B47"/>
    <w:rsid w:val="00437AAF"/>
    <w:rsid w:val="007A71D5"/>
    <w:rsid w:val="00FA5E12"/>
    <w:rsid w:val="170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6176C4-5DE6-4E65-B8DD-DF4557E7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E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5E12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FA5E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5E12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3</cp:revision>
  <dcterms:created xsi:type="dcterms:W3CDTF">2022-11-11T07:36:00Z</dcterms:created>
  <dcterms:modified xsi:type="dcterms:W3CDTF">2022-12-20T00:56:00Z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