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0C" w:rsidRDefault="0064060C" w:rsidP="0064060C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64060C" w:rsidRDefault="0064060C" w:rsidP="0064060C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64060C" w:rsidRDefault="0064060C" w:rsidP="0064060C">
      <w:pPr>
        <w:spacing w:line="560" w:lineRule="exact"/>
        <w:ind w:firstLine="601"/>
        <w:jc w:val="center"/>
        <w:rPr>
          <w:rFonts w:ascii="宋体" w:hint="eastAsia"/>
          <w:b/>
          <w:bCs/>
          <w:sz w:val="32"/>
        </w:rPr>
      </w:pPr>
    </w:p>
    <w:p w:rsidR="0064060C" w:rsidRDefault="0064060C" w:rsidP="0064060C">
      <w:pPr>
        <w:spacing w:line="44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(2022) 汉狱减建字第</w:t>
      </w:r>
      <w:r>
        <w:rPr>
          <w:rFonts w:ascii="仿宋" w:eastAsia="仿宋" w:hAnsi="仿宋" w:cs="仿宋"/>
          <w:sz w:val="32"/>
          <w:szCs w:val="32"/>
        </w:rPr>
        <w:t>394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罪犯苟国欢，男，1995年2月7日出生，汉族，初中文化，无业，原户籍所在地：四川省珙县，现在四川省汉王山监狱三监区服刑。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强奸罪，经四川省珙县人民法院于2020年7月27日作出（2020）川1526刑初7号刑事判决书判处有期徒刑十年。被告人苟国欢及同案被告人不服判决提起上诉，经四川省宜宾市中级人民法院于2020年9月9日作出（2020）川15刑终256号刑事裁定书，驳回上诉，维持原判。刑期自2019年6月14日起至2029年6月13日止。于2020年10月12日送我狱执行刑罚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44"/>
          <w:lang w:bidi="ar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考核期内能较好的遵守法律法规及监规，无重大违规行为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95.2分，语文成绩不参学、数学成绩不参学、技术成绩100分。同时该犯还经常向民警作思想汇报，有效地促进了自己的日常改造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在劳动中，该犯从事直接生产岗位工种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劳动，服从安排，听从指挥，积极参加劳动改造，努力完成劳动任务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本次考核期内，罪犯苟国欢共计获得表扬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lang w:bidi="ar"/>
        </w:rPr>
        <w:t>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4060C" w:rsidRPr="008F686E" w:rsidRDefault="0064060C" w:rsidP="0064060C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  <w:lang w:bidi="ar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综上所述，罪犯苟国欢在</w:t>
      </w:r>
      <w:r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 w:rsidRPr="008F686E"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该犯系因强奸罪被判处十年以上有期徒刑的罪犯，依法应当从严</w:t>
      </w:r>
      <w:r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为此，根据《中华人民共和国监狱法》第二十九条、《中华人民共和国刑法》第七十八条、《中华人民共和国刑事诉讼法》第二百七十三条第二款的规定，建议对罪犯苟国欢减刑四个月。特报请裁定。</w:t>
      </w:r>
    </w:p>
    <w:p w:rsidR="0064060C" w:rsidRDefault="0064060C" w:rsidP="0064060C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 xml:space="preserve">  此致</w:t>
      </w:r>
    </w:p>
    <w:p w:rsidR="0064060C" w:rsidRDefault="0064060C" w:rsidP="0064060C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64060C" w:rsidRDefault="0064060C" w:rsidP="0064060C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64060C" w:rsidRDefault="0064060C" w:rsidP="0064060C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64060C" w:rsidRPr="00C47FE5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  <w:sectPr w:rsidR="0064060C" w:rsidSect="0064060C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sz w:val="32"/>
          <w:szCs w:val="32"/>
          <w:lang w:val="en-US" w:eastAsia="zh-CN"/>
        </w:rPr>
        <w:t>苟国欢</w:t>
      </w:r>
      <w:r>
        <w:rPr>
          <w:rFonts w:ascii="仿宋" w:eastAsia="仿宋" w:hAnsi="仿宋" w:cs="仿宋" w:hint="eastAsia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卷。</w:t>
      </w:r>
    </w:p>
    <w:p w:rsidR="0064060C" w:rsidRDefault="0064060C" w:rsidP="0064060C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627287" w:rsidRPr="0064060C" w:rsidRDefault="00627287">
      <w:bookmarkStart w:id="0" w:name="_GoBack"/>
      <w:bookmarkEnd w:id="0"/>
    </w:p>
    <w:sectPr w:rsidR="00627287" w:rsidRPr="0064060C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B"/>
    <w:rsid w:val="00627287"/>
    <w:rsid w:val="0064060C"/>
    <w:rsid w:val="008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7D40D-BC58-4C37-8486-D45F2ED1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0C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赵斌斌</dc:creator>
  <cp:keywords/>
  <dc:description/>
  <cp:lastModifiedBy>赵斌斌</cp:lastModifiedBy>
  <cp:revision>2</cp:revision>
  <dcterms:created xsi:type="dcterms:W3CDTF">2022-12-26T01:57:00Z</dcterms:created>
  <dcterms:modified xsi:type="dcterms:W3CDTF">2022-12-26T01:58:00Z</dcterms:modified>
</cp:coreProperties>
</file>