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EF" w:rsidRPr="00E94642" w:rsidRDefault="004E3BEF" w:rsidP="004E3BEF">
      <w:pPr>
        <w:spacing w:line="360" w:lineRule="auto"/>
        <w:jc w:val="center"/>
        <w:rPr>
          <w:rFonts w:ascii="黑体" w:eastAsia="黑体" w:hAnsi="黑体"/>
          <w:b/>
          <w:bCs/>
          <w:sz w:val="44"/>
        </w:rPr>
      </w:pPr>
      <w:r w:rsidRPr="00E94642">
        <w:rPr>
          <w:rFonts w:ascii="黑体" w:eastAsia="黑体" w:hAnsi="黑体" w:hint="eastAsia"/>
          <w:b/>
          <w:bCs/>
          <w:sz w:val="44"/>
        </w:rPr>
        <w:t>四川省汉王山监狱</w:t>
      </w:r>
    </w:p>
    <w:p w:rsidR="004E3BEF" w:rsidRPr="00E94642" w:rsidRDefault="004E3BEF" w:rsidP="004E3BEF">
      <w:pPr>
        <w:spacing w:line="360" w:lineRule="auto"/>
        <w:jc w:val="center"/>
        <w:rPr>
          <w:rFonts w:ascii="黑体" w:eastAsia="黑体" w:hAnsi="黑体"/>
          <w:b/>
          <w:bCs/>
          <w:sz w:val="44"/>
        </w:rPr>
      </w:pPr>
      <w:r w:rsidRPr="00E94642">
        <w:rPr>
          <w:rFonts w:ascii="黑体" w:eastAsia="黑体" w:hAnsi="黑体" w:hint="eastAsia"/>
          <w:b/>
          <w:bCs/>
          <w:sz w:val="44"/>
        </w:rPr>
        <w:t>报请减刑建议书</w:t>
      </w:r>
    </w:p>
    <w:p w:rsidR="004E3BEF" w:rsidRPr="00E94642" w:rsidRDefault="004E3BEF" w:rsidP="004E3BEF">
      <w:pPr>
        <w:spacing w:line="560" w:lineRule="exact"/>
        <w:ind w:firstLine="601"/>
        <w:jc w:val="center"/>
        <w:rPr>
          <w:rFonts w:ascii="宋体"/>
          <w:b/>
          <w:bCs/>
          <w:sz w:val="32"/>
        </w:rPr>
      </w:pPr>
    </w:p>
    <w:p w:rsidR="004E3BEF" w:rsidRPr="00E94642" w:rsidRDefault="004E3BEF" w:rsidP="004E3BEF">
      <w:pPr>
        <w:spacing w:line="440" w:lineRule="exact"/>
        <w:jc w:val="right"/>
        <w:rPr>
          <w:rFonts w:ascii="仿宋" w:eastAsia="仿宋" w:hAnsi="仿宋"/>
          <w:bCs/>
          <w:sz w:val="32"/>
          <w:szCs w:val="44"/>
        </w:rPr>
      </w:pPr>
      <w:r w:rsidRPr="00E94642">
        <w:rPr>
          <w:rFonts w:ascii="仿宋_GB2312" w:eastAsia="仿宋_GB2312" w:hint="eastAsia"/>
          <w:sz w:val="32"/>
        </w:rPr>
        <w:t xml:space="preserve"> </w:t>
      </w:r>
      <w:r w:rsidRPr="00E94642">
        <w:rPr>
          <w:rFonts w:ascii="仿宋" w:eastAsia="仿宋" w:hAnsi="仿宋" w:hint="eastAsia"/>
          <w:bCs/>
          <w:sz w:val="32"/>
          <w:szCs w:val="44"/>
        </w:rPr>
        <w:t>(2022) 汉狱减建字第</w:t>
      </w:r>
      <w:r w:rsidR="0018323C" w:rsidRPr="00E94642">
        <w:rPr>
          <w:rFonts w:ascii="仿宋" w:eastAsia="仿宋" w:hAnsi="仿宋" w:hint="eastAsia"/>
          <w:bCs/>
          <w:sz w:val="32"/>
          <w:szCs w:val="44"/>
        </w:rPr>
        <w:t>373</w:t>
      </w:r>
      <w:r w:rsidRPr="00E94642">
        <w:rPr>
          <w:rFonts w:ascii="仿宋" w:eastAsia="仿宋" w:hAnsi="仿宋" w:hint="eastAsia"/>
          <w:bCs/>
          <w:sz w:val="32"/>
          <w:szCs w:val="44"/>
        </w:rPr>
        <w:t>号</w:t>
      </w:r>
    </w:p>
    <w:p w:rsidR="004E3BEF" w:rsidRPr="00E94642" w:rsidRDefault="004E3BEF" w:rsidP="004E3BEF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E94642">
        <w:rPr>
          <w:rFonts w:ascii="仿宋" w:eastAsia="仿宋" w:hAnsi="仿宋" w:hint="eastAsia"/>
          <w:bCs/>
          <w:sz w:val="32"/>
          <w:szCs w:val="44"/>
        </w:rPr>
        <w:t>罪犯熊宗认，男，1971年9月2日出生，苗族，初中文化，农民，原户籍所在地：</w:t>
      </w:r>
      <w:r w:rsidRPr="00E94642">
        <w:rPr>
          <w:rFonts w:ascii="仿宋" w:eastAsia="仿宋" w:hAnsi="仿宋" w:hint="eastAsia"/>
          <w:bCs/>
          <w:noProof/>
          <w:sz w:val="32"/>
          <w:szCs w:val="44"/>
        </w:rPr>
        <w:t>四川省珙县</w:t>
      </w:r>
      <w:r w:rsidRPr="00E94642">
        <w:rPr>
          <w:rFonts w:ascii="仿宋" w:eastAsia="仿宋" w:hAnsi="仿宋" w:hint="eastAsia"/>
          <w:bCs/>
          <w:sz w:val="32"/>
          <w:szCs w:val="44"/>
        </w:rPr>
        <w:t>，现在四川省汉王山监狱六监区服刑。</w:t>
      </w:r>
    </w:p>
    <w:p w:rsidR="004E3BEF" w:rsidRPr="00E94642" w:rsidRDefault="004E3BEF" w:rsidP="004E3BEF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E94642">
        <w:rPr>
          <w:rFonts w:ascii="仿宋" w:eastAsia="仿宋" w:hAnsi="仿宋" w:hint="eastAsia"/>
          <w:bCs/>
          <w:sz w:val="32"/>
          <w:szCs w:val="44"/>
        </w:rPr>
        <w:t>因</w:t>
      </w:r>
      <w:r w:rsidRPr="00E94642">
        <w:rPr>
          <w:rFonts w:ascii="仿宋" w:eastAsia="仿宋" w:hAnsi="仿宋" w:hint="eastAsia"/>
          <w:bCs/>
          <w:noProof/>
          <w:sz w:val="32"/>
          <w:szCs w:val="44"/>
        </w:rPr>
        <w:t>强奸罪</w:t>
      </w:r>
      <w:r w:rsidR="0018323C" w:rsidRPr="00E94642">
        <w:rPr>
          <w:rFonts w:ascii="仿宋" w:eastAsia="仿宋" w:hAnsi="仿宋" w:hint="eastAsia"/>
          <w:bCs/>
          <w:noProof/>
          <w:sz w:val="32"/>
          <w:szCs w:val="44"/>
        </w:rPr>
        <w:t>，</w:t>
      </w:r>
      <w:r w:rsidRPr="00E94642">
        <w:rPr>
          <w:rFonts w:ascii="仿宋" w:eastAsia="仿宋" w:hAnsi="仿宋" w:hint="eastAsia"/>
          <w:bCs/>
          <w:sz w:val="32"/>
          <w:szCs w:val="44"/>
        </w:rPr>
        <w:t>经</w:t>
      </w:r>
      <w:r w:rsidRPr="00E94642">
        <w:rPr>
          <w:rFonts w:ascii="仿宋" w:eastAsia="仿宋" w:hAnsi="仿宋" w:hint="eastAsia"/>
          <w:bCs/>
          <w:noProof/>
          <w:sz w:val="32"/>
          <w:szCs w:val="44"/>
        </w:rPr>
        <w:t>四川省筠连县人民法院</w:t>
      </w:r>
      <w:r w:rsidRPr="00E94642">
        <w:rPr>
          <w:rFonts w:ascii="仿宋" w:eastAsia="仿宋" w:hAnsi="仿宋" w:hint="eastAsia"/>
          <w:bCs/>
          <w:sz w:val="32"/>
          <w:szCs w:val="44"/>
        </w:rPr>
        <w:t>于</w:t>
      </w:r>
      <w:r w:rsidRPr="00E94642">
        <w:rPr>
          <w:rFonts w:ascii="仿宋" w:eastAsia="仿宋" w:hAnsi="仿宋" w:hint="eastAsia"/>
          <w:bCs/>
          <w:noProof/>
          <w:sz w:val="32"/>
          <w:szCs w:val="44"/>
        </w:rPr>
        <w:t>2020年12月29日</w:t>
      </w:r>
      <w:r w:rsidRPr="00E94642">
        <w:rPr>
          <w:rFonts w:ascii="仿宋" w:eastAsia="仿宋" w:hAnsi="仿宋" w:hint="eastAsia"/>
          <w:bCs/>
          <w:sz w:val="32"/>
          <w:szCs w:val="44"/>
        </w:rPr>
        <w:t>作出</w:t>
      </w:r>
      <w:r w:rsidRPr="00E94642">
        <w:rPr>
          <w:rFonts w:ascii="仿宋" w:eastAsia="仿宋" w:hAnsi="仿宋" w:hint="eastAsia"/>
          <w:bCs/>
          <w:noProof/>
          <w:sz w:val="32"/>
          <w:szCs w:val="44"/>
        </w:rPr>
        <w:t>(2020)川1527刑初226号刑事判决</w:t>
      </w:r>
      <w:r w:rsidR="0018323C" w:rsidRPr="00E94642">
        <w:rPr>
          <w:rFonts w:ascii="仿宋" w:eastAsia="仿宋" w:hAnsi="仿宋" w:hint="eastAsia"/>
          <w:bCs/>
          <w:sz w:val="32"/>
          <w:szCs w:val="44"/>
        </w:rPr>
        <w:t>书</w:t>
      </w:r>
      <w:r w:rsidRPr="00E94642">
        <w:rPr>
          <w:rFonts w:ascii="仿宋" w:eastAsia="仿宋" w:hAnsi="仿宋" w:hint="eastAsia"/>
          <w:bCs/>
          <w:sz w:val="32"/>
          <w:szCs w:val="44"/>
        </w:rPr>
        <w:t>判处</w:t>
      </w:r>
      <w:r w:rsidRPr="00E94642">
        <w:rPr>
          <w:rFonts w:ascii="仿宋" w:eastAsia="仿宋" w:hAnsi="仿宋" w:hint="eastAsia"/>
          <w:bCs/>
          <w:noProof/>
          <w:sz w:val="32"/>
          <w:szCs w:val="44"/>
        </w:rPr>
        <w:t>有期徒刑八年六个月</w:t>
      </w:r>
      <w:r w:rsidRPr="00E94642">
        <w:rPr>
          <w:rFonts w:ascii="仿宋" w:eastAsia="仿宋" w:hAnsi="仿宋" w:hint="eastAsia"/>
          <w:bCs/>
          <w:sz w:val="32"/>
          <w:szCs w:val="44"/>
        </w:rPr>
        <w:t>。被告人</w:t>
      </w:r>
      <w:r w:rsidRPr="00E94642">
        <w:rPr>
          <w:rFonts w:ascii="仿宋" w:eastAsia="仿宋" w:hAnsi="仿宋" w:hint="eastAsia"/>
          <w:bCs/>
          <w:noProof/>
          <w:sz w:val="32"/>
          <w:szCs w:val="44"/>
        </w:rPr>
        <w:t>熊宗认</w:t>
      </w:r>
      <w:r w:rsidRPr="00E94642">
        <w:rPr>
          <w:rFonts w:ascii="仿宋" w:eastAsia="仿宋" w:hAnsi="仿宋" w:hint="eastAsia"/>
          <w:bCs/>
          <w:sz w:val="32"/>
          <w:szCs w:val="44"/>
        </w:rPr>
        <w:t>不服判决提起上诉，经四川省宜宾市中级人民法院于2021年2月5日作出（2021）川15刑终55号刑事裁定书，驳回上诉，维持原判。刑期自</w:t>
      </w:r>
      <w:r w:rsidRPr="00E94642">
        <w:rPr>
          <w:rFonts w:ascii="仿宋" w:eastAsia="仿宋" w:hAnsi="仿宋" w:hint="eastAsia"/>
          <w:bCs/>
          <w:noProof/>
          <w:sz w:val="32"/>
          <w:szCs w:val="44"/>
        </w:rPr>
        <w:t>2020年9月</w:t>
      </w:r>
      <w:r w:rsidR="007633DD" w:rsidRPr="00E94642">
        <w:rPr>
          <w:rFonts w:ascii="仿宋" w:eastAsia="仿宋" w:hAnsi="仿宋" w:hint="eastAsia"/>
          <w:bCs/>
          <w:noProof/>
          <w:sz w:val="32"/>
          <w:szCs w:val="44"/>
        </w:rPr>
        <w:t>20</w:t>
      </w:r>
      <w:r w:rsidRPr="00E94642">
        <w:rPr>
          <w:rFonts w:ascii="仿宋" w:eastAsia="仿宋" w:hAnsi="仿宋" w:hint="eastAsia"/>
          <w:bCs/>
          <w:noProof/>
          <w:sz w:val="32"/>
          <w:szCs w:val="44"/>
        </w:rPr>
        <w:t>日</w:t>
      </w:r>
      <w:r w:rsidRPr="00E94642">
        <w:rPr>
          <w:rFonts w:ascii="仿宋" w:eastAsia="仿宋" w:hAnsi="仿宋" w:hint="eastAsia"/>
          <w:bCs/>
          <w:sz w:val="32"/>
          <w:szCs w:val="44"/>
        </w:rPr>
        <w:t>起至</w:t>
      </w:r>
      <w:r w:rsidRPr="00E94642">
        <w:rPr>
          <w:rFonts w:ascii="仿宋" w:eastAsia="仿宋" w:hAnsi="仿宋" w:hint="eastAsia"/>
          <w:bCs/>
          <w:noProof/>
          <w:sz w:val="32"/>
          <w:szCs w:val="44"/>
        </w:rPr>
        <w:t>2029年3月19日</w:t>
      </w:r>
      <w:r w:rsidRPr="00E94642">
        <w:rPr>
          <w:rFonts w:ascii="仿宋" w:eastAsia="仿宋" w:hAnsi="仿宋" w:hint="eastAsia"/>
          <w:bCs/>
          <w:sz w:val="32"/>
          <w:szCs w:val="44"/>
        </w:rPr>
        <w:t>止。于</w:t>
      </w:r>
      <w:r w:rsidRPr="00E94642">
        <w:rPr>
          <w:rFonts w:ascii="仿宋" w:eastAsia="仿宋" w:hAnsi="仿宋" w:hint="eastAsia"/>
          <w:bCs/>
          <w:noProof/>
          <w:sz w:val="32"/>
          <w:szCs w:val="44"/>
        </w:rPr>
        <w:t>2021年2月24日送我狱执行刑罚</w:t>
      </w:r>
      <w:r w:rsidRPr="00E94642">
        <w:rPr>
          <w:rFonts w:ascii="仿宋" w:eastAsia="仿宋" w:hAnsi="仿宋" w:hint="eastAsia"/>
          <w:bCs/>
          <w:sz w:val="32"/>
          <w:szCs w:val="44"/>
        </w:rPr>
        <w:t>。</w:t>
      </w:r>
    </w:p>
    <w:p w:rsidR="004E3BEF" w:rsidRPr="00E94642" w:rsidRDefault="004E3BEF" w:rsidP="004E3BEF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E94642">
        <w:rPr>
          <w:rFonts w:ascii="仿宋" w:eastAsia="仿宋" w:hAnsi="仿宋" w:hint="eastAsia"/>
          <w:bCs/>
          <w:sz w:val="32"/>
          <w:szCs w:val="44"/>
        </w:rPr>
        <w:t>该犯在服刑期间，确有悔改表现，具体事实如下：</w:t>
      </w:r>
    </w:p>
    <w:p w:rsidR="004E3BEF" w:rsidRPr="00E94642" w:rsidRDefault="004E3BEF" w:rsidP="004E3BEF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E94642">
        <w:rPr>
          <w:rFonts w:ascii="仿宋" w:eastAsia="仿宋" w:hAnsi="仿宋" w:hint="eastAsia"/>
          <w:bCs/>
          <w:sz w:val="32"/>
          <w:szCs w:val="44"/>
        </w:rPr>
        <w:t>该犯在服刑期间能认罪悔罪、认真遵守法律法规及监规，能认识到犯罪的危害性，有悔改之意，向民警汇报思想改造情况，接受民警的教育管理。</w:t>
      </w:r>
    </w:p>
    <w:p w:rsidR="004E3BEF" w:rsidRPr="00E94642" w:rsidRDefault="004E3BEF" w:rsidP="004E3BEF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E94642">
        <w:rPr>
          <w:rFonts w:ascii="仿宋" w:eastAsia="仿宋" w:hAnsi="仿宋" w:hint="eastAsia"/>
          <w:bCs/>
          <w:sz w:val="32"/>
          <w:szCs w:val="44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在2022年上半年思想教育考试成绩</w:t>
      </w:r>
      <w:r w:rsidRPr="00E94642">
        <w:rPr>
          <w:rFonts w:ascii="仿宋" w:eastAsia="仿宋" w:hAnsi="仿宋" w:hint="eastAsia"/>
          <w:bCs/>
          <w:noProof/>
          <w:sz w:val="32"/>
          <w:szCs w:val="44"/>
        </w:rPr>
        <w:t>85.6</w:t>
      </w:r>
      <w:r w:rsidRPr="00E94642">
        <w:rPr>
          <w:rFonts w:ascii="仿宋" w:eastAsia="仿宋" w:hAnsi="仿宋" w:hint="eastAsia"/>
          <w:bCs/>
          <w:sz w:val="32"/>
          <w:szCs w:val="44"/>
        </w:rPr>
        <w:t>分，技术成绩</w:t>
      </w:r>
      <w:r w:rsidRPr="00E94642">
        <w:rPr>
          <w:rFonts w:ascii="仿宋" w:eastAsia="仿宋" w:hAnsi="仿宋" w:hint="eastAsia"/>
          <w:bCs/>
          <w:noProof/>
          <w:sz w:val="32"/>
          <w:szCs w:val="44"/>
        </w:rPr>
        <w:t>100</w:t>
      </w:r>
      <w:r w:rsidRPr="00E94642">
        <w:rPr>
          <w:rFonts w:ascii="仿宋" w:eastAsia="仿宋" w:hAnsi="仿宋" w:hint="eastAsia"/>
          <w:bCs/>
          <w:sz w:val="32"/>
          <w:szCs w:val="44"/>
        </w:rPr>
        <w:t>分。同</w:t>
      </w:r>
      <w:r w:rsidRPr="00E94642">
        <w:rPr>
          <w:rFonts w:ascii="仿宋" w:eastAsia="仿宋" w:hAnsi="仿宋" w:hint="eastAsia"/>
          <w:bCs/>
          <w:sz w:val="32"/>
          <w:szCs w:val="44"/>
        </w:rPr>
        <w:lastRenderedPageBreak/>
        <w:t>时该犯还经常向民警作思想汇报，有效地促进了自己的日常改造。</w:t>
      </w:r>
    </w:p>
    <w:p w:rsidR="004E3BEF" w:rsidRPr="00E94642" w:rsidRDefault="004E3BEF" w:rsidP="004E3BEF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E94642">
        <w:rPr>
          <w:rFonts w:ascii="仿宋" w:eastAsia="仿宋" w:hAnsi="仿宋" w:hint="eastAsia"/>
          <w:bCs/>
          <w:sz w:val="32"/>
          <w:szCs w:val="44"/>
        </w:rPr>
        <w:t>在劳动中，该犯从事</w:t>
      </w:r>
      <w:r w:rsidRPr="00E94642">
        <w:rPr>
          <w:rFonts w:ascii="仿宋" w:eastAsia="仿宋" w:hAnsi="仿宋" w:hint="eastAsia"/>
          <w:bCs/>
          <w:noProof/>
          <w:sz w:val="32"/>
          <w:szCs w:val="44"/>
        </w:rPr>
        <w:t>直接生产岗位</w:t>
      </w:r>
      <w:r w:rsidRPr="00E94642">
        <w:rPr>
          <w:rFonts w:ascii="仿宋" w:eastAsia="仿宋" w:hAnsi="仿宋" w:hint="eastAsia"/>
          <w:bCs/>
          <w:sz w:val="32"/>
          <w:szCs w:val="44"/>
        </w:rPr>
        <w:t>工种，能够服从安排，听从指挥，</w:t>
      </w:r>
      <w:r w:rsidR="007633DD" w:rsidRPr="00E94642">
        <w:rPr>
          <w:rFonts w:ascii="仿宋" w:eastAsia="仿宋" w:hAnsi="仿宋" w:hint="eastAsia"/>
          <w:bCs/>
          <w:sz w:val="32"/>
          <w:szCs w:val="44"/>
        </w:rPr>
        <w:t>努力</w:t>
      </w:r>
      <w:r w:rsidRPr="00E94642">
        <w:rPr>
          <w:rFonts w:ascii="仿宋" w:eastAsia="仿宋" w:hAnsi="仿宋" w:hint="eastAsia"/>
          <w:bCs/>
          <w:sz w:val="32"/>
          <w:szCs w:val="44"/>
        </w:rPr>
        <w:t>完成劳动任务。</w:t>
      </w:r>
    </w:p>
    <w:p w:rsidR="004E3BEF" w:rsidRPr="00E94642" w:rsidRDefault="004E3BEF" w:rsidP="004E3BEF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E94642">
        <w:rPr>
          <w:rFonts w:ascii="仿宋" w:eastAsia="仿宋" w:hAnsi="仿宋" w:hint="eastAsia"/>
          <w:bCs/>
          <w:snapToGrid w:val="0"/>
          <w:sz w:val="32"/>
          <w:szCs w:val="44"/>
        </w:rPr>
        <w:t>本次考核期内，罪犯熊宗认共计获得表扬</w:t>
      </w:r>
      <w:r w:rsidRPr="00E94642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3</w:t>
      </w:r>
      <w:r w:rsidRPr="00E94642">
        <w:rPr>
          <w:rFonts w:ascii="仿宋" w:eastAsia="仿宋" w:hAnsi="仿宋" w:hint="eastAsia"/>
          <w:bCs/>
          <w:snapToGrid w:val="0"/>
          <w:sz w:val="32"/>
          <w:szCs w:val="44"/>
        </w:rPr>
        <w:t>个，悔改表现评定结论为确有悔改表现</w:t>
      </w:r>
      <w:r w:rsidRPr="00E94642">
        <w:rPr>
          <w:rFonts w:ascii="仿宋" w:eastAsia="仿宋" w:hAnsi="仿宋" w:hint="eastAsia"/>
          <w:sz w:val="32"/>
        </w:rPr>
        <w:t>。</w:t>
      </w:r>
    </w:p>
    <w:p w:rsidR="004E3BEF" w:rsidRPr="00E94642" w:rsidRDefault="004E3BEF" w:rsidP="004E3BEF">
      <w:pPr>
        <w:spacing w:line="580" w:lineRule="exact"/>
        <w:ind w:firstLineChars="200" w:firstLine="640"/>
        <w:rPr>
          <w:rFonts w:ascii="仿宋" w:eastAsia="仿宋" w:hAnsi="仿宋"/>
          <w:bCs/>
          <w:snapToGrid w:val="0"/>
          <w:kern w:val="0"/>
          <w:sz w:val="32"/>
          <w:szCs w:val="44"/>
        </w:rPr>
      </w:pPr>
      <w:r w:rsidRPr="00E94642">
        <w:rPr>
          <w:rFonts w:ascii="仿宋" w:eastAsia="仿宋" w:hAnsi="仿宋" w:hint="eastAsia"/>
          <w:bCs/>
          <w:sz w:val="32"/>
          <w:szCs w:val="44"/>
        </w:rPr>
        <w:t>综上所述，罪犯</w:t>
      </w:r>
      <w:r w:rsidRPr="00E94642">
        <w:rPr>
          <w:rFonts w:ascii="仿宋" w:eastAsia="仿宋" w:hAnsi="仿宋" w:hint="eastAsia"/>
          <w:bCs/>
          <w:noProof/>
          <w:sz w:val="32"/>
          <w:szCs w:val="44"/>
        </w:rPr>
        <w:t>熊宗认</w:t>
      </w:r>
      <w:r w:rsidR="007633DD" w:rsidRPr="00E94642">
        <w:rPr>
          <w:rFonts w:ascii="仿宋" w:eastAsia="仿宋" w:hAnsi="仿宋" w:cs="仿宋" w:hint="eastAsia"/>
          <w:bCs/>
          <w:sz w:val="32"/>
          <w:szCs w:val="32"/>
        </w:rPr>
        <w:t>在</w:t>
      </w:r>
      <w:r w:rsidR="007633DD" w:rsidRPr="00E94642">
        <w:rPr>
          <w:rFonts w:ascii="仿宋" w:eastAsia="仿宋" w:hAnsi="仿宋" w:hint="eastAsia"/>
          <w:bCs/>
          <w:snapToGrid w:val="0"/>
          <w:sz w:val="32"/>
          <w:szCs w:val="44"/>
        </w:rPr>
        <w:t>服刑期间，能认罪悔罪，较好地遵守法律法规及监规，接受教育改造，积极参加思想、文化、职业技术教育，积极参加劳动，努力完成劳动任务，确有悔改表现</w:t>
      </w:r>
      <w:r w:rsidR="007633DD" w:rsidRPr="00E94642">
        <w:rPr>
          <w:rFonts w:ascii="仿宋" w:eastAsia="仿宋" w:hAnsi="仿宋" w:cs="仿宋" w:hint="eastAsia"/>
          <w:bCs/>
          <w:sz w:val="32"/>
          <w:szCs w:val="32"/>
        </w:rPr>
        <w:t>。</w:t>
      </w:r>
      <w:r w:rsidRPr="00E94642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为此，根据《中华人</w:t>
      </w:r>
      <w:r w:rsidR="007633DD" w:rsidRPr="00E94642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民共和国监狱法》第二十九条、《中华人民共和国刑法》第七十八条、</w:t>
      </w:r>
      <w:r w:rsidRPr="00E94642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《中华人民共和国刑事诉讼法》第二百七十三条第二款的规定，建议对罪犯</w:t>
      </w:r>
      <w:r w:rsidRPr="00E94642">
        <w:rPr>
          <w:rFonts w:ascii="仿宋" w:eastAsia="仿宋" w:hAnsi="仿宋" w:hint="eastAsia"/>
          <w:bCs/>
          <w:noProof/>
          <w:snapToGrid w:val="0"/>
          <w:kern w:val="0"/>
          <w:sz w:val="32"/>
          <w:szCs w:val="44"/>
        </w:rPr>
        <w:t>熊宗认</w:t>
      </w:r>
      <w:r w:rsidRPr="00E94642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减刑</w:t>
      </w:r>
      <w:r w:rsidR="007633DD" w:rsidRPr="00E94642">
        <w:rPr>
          <w:rFonts w:ascii="仿宋" w:eastAsia="仿宋" w:hAnsi="仿宋" w:hint="eastAsia"/>
          <w:bCs/>
          <w:noProof/>
          <w:snapToGrid w:val="0"/>
          <w:kern w:val="0"/>
          <w:sz w:val="32"/>
          <w:szCs w:val="44"/>
        </w:rPr>
        <w:t>五</w:t>
      </w:r>
      <w:r w:rsidRPr="00E94642">
        <w:rPr>
          <w:rFonts w:ascii="仿宋" w:eastAsia="仿宋" w:hAnsi="仿宋" w:hint="eastAsia"/>
          <w:bCs/>
          <w:noProof/>
          <w:snapToGrid w:val="0"/>
          <w:kern w:val="0"/>
          <w:sz w:val="32"/>
          <w:szCs w:val="44"/>
        </w:rPr>
        <w:t>个月</w:t>
      </w:r>
      <w:r w:rsidRPr="00E94642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。特报请裁定。</w:t>
      </w:r>
    </w:p>
    <w:p w:rsidR="004E3BEF" w:rsidRPr="00E94642" w:rsidRDefault="004E3BEF" w:rsidP="004E3BEF">
      <w:pPr>
        <w:spacing w:line="580" w:lineRule="exact"/>
        <w:ind w:firstLineChars="200" w:firstLine="640"/>
        <w:rPr>
          <w:rFonts w:ascii="仿宋" w:eastAsia="仿宋" w:hAnsi="仿宋"/>
          <w:bCs/>
          <w:snapToGrid w:val="0"/>
          <w:kern w:val="0"/>
          <w:sz w:val="32"/>
          <w:szCs w:val="44"/>
        </w:rPr>
      </w:pPr>
      <w:r w:rsidRPr="00E94642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此致</w:t>
      </w:r>
    </w:p>
    <w:p w:rsidR="004E3BEF" w:rsidRPr="00E94642" w:rsidRDefault="004E3BEF" w:rsidP="004E3BEF">
      <w:pPr>
        <w:spacing w:line="580" w:lineRule="exact"/>
        <w:rPr>
          <w:rFonts w:ascii="仿宋" w:eastAsia="仿宋" w:hAnsi="仿宋"/>
          <w:bCs/>
          <w:snapToGrid w:val="0"/>
          <w:kern w:val="0"/>
          <w:sz w:val="32"/>
          <w:szCs w:val="44"/>
        </w:rPr>
      </w:pPr>
      <w:r w:rsidRPr="00E94642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四川省宜宾市中级人民法院</w:t>
      </w:r>
    </w:p>
    <w:p w:rsidR="006B77B4" w:rsidRDefault="006B77B4" w:rsidP="006B77B4">
      <w:pPr>
        <w:spacing w:line="580" w:lineRule="exact"/>
        <w:ind w:right="320"/>
        <w:jc w:val="right"/>
        <w:rPr>
          <w:rFonts w:ascii="仿宋" w:eastAsia="仿宋" w:hAnsi="仿宋"/>
          <w:sz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</w:rPr>
        <w:t>四川省汉王山监狱</w:t>
      </w:r>
    </w:p>
    <w:p w:rsidR="006B77B4" w:rsidRDefault="006B77B4" w:rsidP="006B77B4">
      <w:pPr>
        <w:spacing w:line="580" w:lineRule="exact"/>
        <w:ind w:firstLineChars="1700" w:firstLine="544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2022年12月19日</w:t>
      </w:r>
    </w:p>
    <w:p w:rsidR="004E3BEF" w:rsidRPr="006B77B4" w:rsidRDefault="004E3BEF" w:rsidP="004E3BEF">
      <w:pPr>
        <w:spacing w:line="440" w:lineRule="exact"/>
        <w:rPr>
          <w:rFonts w:ascii="仿宋_GB2312" w:eastAsia="仿宋_GB2312"/>
          <w:sz w:val="32"/>
        </w:rPr>
      </w:pPr>
    </w:p>
    <w:p w:rsidR="004E3BEF" w:rsidRPr="00E94642" w:rsidRDefault="004E3BEF" w:rsidP="004E3BEF">
      <w:pPr>
        <w:spacing w:line="440" w:lineRule="exact"/>
        <w:rPr>
          <w:rFonts w:ascii="仿宋_GB2312" w:eastAsia="仿宋_GB2312"/>
          <w:sz w:val="32"/>
        </w:rPr>
      </w:pPr>
    </w:p>
    <w:p w:rsidR="004E3BEF" w:rsidRPr="00E94642" w:rsidRDefault="004E3BEF" w:rsidP="004E3BEF">
      <w:pPr>
        <w:spacing w:line="440" w:lineRule="exact"/>
        <w:rPr>
          <w:rFonts w:ascii="仿宋_GB2312" w:eastAsia="仿宋_GB2312"/>
          <w:sz w:val="32"/>
        </w:rPr>
      </w:pPr>
    </w:p>
    <w:p w:rsidR="004E3BEF" w:rsidRPr="00E94642" w:rsidRDefault="004E3BEF" w:rsidP="004E3BEF">
      <w:pPr>
        <w:spacing w:line="440" w:lineRule="exact"/>
        <w:rPr>
          <w:rFonts w:ascii="仿宋_GB2312" w:eastAsia="仿宋_GB2312"/>
          <w:sz w:val="32"/>
        </w:rPr>
      </w:pPr>
    </w:p>
    <w:p w:rsidR="004E3BEF" w:rsidRPr="00E94642" w:rsidRDefault="004E3BEF" w:rsidP="004E3BEF">
      <w:pPr>
        <w:spacing w:line="440" w:lineRule="exact"/>
        <w:rPr>
          <w:rFonts w:ascii="仿宋_GB2312" w:eastAsia="仿宋_GB2312"/>
          <w:sz w:val="32"/>
        </w:rPr>
      </w:pPr>
    </w:p>
    <w:p w:rsidR="004E3BEF" w:rsidRPr="00E94642" w:rsidRDefault="004E3BEF" w:rsidP="004E3BEF">
      <w:pPr>
        <w:spacing w:line="440" w:lineRule="exact"/>
        <w:rPr>
          <w:rFonts w:ascii="仿宋_GB2312" w:eastAsia="仿宋_GB2312"/>
          <w:sz w:val="32"/>
        </w:rPr>
      </w:pPr>
    </w:p>
    <w:p w:rsidR="004E3BEF" w:rsidRPr="00E94642" w:rsidRDefault="004E3BEF" w:rsidP="004E3BEF">
      <w:pPr>
        <w:spacing w:line="440" w:lineRule="exact"/>
        <w:rPr>
          <w:rFonts w:ascii="仿宋_GB2312" w:eastAsia="仿宋_GB2312"/>
          <w:sz w:val="32"/>
        </w:rPr>
      </w:pPr>
      <w:r w:rsidRPr="00E94642">
        <w:rPr>
          <w:rFonts w:ascii="仿宋_GB2312" w:eastAsia="仿宋_GB2312" w:hint="eastAsia"/>
          <w:sz w:val="32"/>
        </w:rPr>
        <w:t>附：罪犯</w:t>
      </w:r>
      <w:r w:rsidRPr="00E94642">
        <w:rPr>
          <w:rFonts w:ascii="仿宋_GB2312" w:eastAsia="仿宋_GB2312" w:hAnsi="宋体" w:hint="eastAsia"/>
          <w:bCs/>
          <w:noProof/>
          <w:sz w:val="32"/>
          <w:szCs w:val="44"/>
        </w:rPr>
        <w:t>熊宗认</w:t>
      </w:r>
      <w:r w:rsidRPr="00E94642">
        <w:rPr>
          <w:rFonts w:ascii="仿宋_GB2312" w:eastAsia="仿宋_GB2312" w:hint="eastAsia"/>
          <w:sz w:val="32"/>
        </w:rPr>
        <w:t>减刑材料</w:t>
      </w:r>
      <w:r w:rsidRPr="00E94642">
        <w:rPr>
          <w:rFonts w:ascii="仿宋_GB2312" w:eastAsia="仿宋_GB2312" w:hint="eastAsia"/>
          <w:bCs/>
          <w:sz w:val="32"/>
        </w:rPr>
        <w:t xml:space="preserve">  </w:t>
      </w:r>
      <w:r w:rsidRPr="00E94642">
        <w:rPr>
          <w:rFonts w:ascii="仿宋_GB2312" w:eastAsia="仿宋_GB2312" w:hint="eastAsia"/>
          <w:sz w:val="32"/>
        </w:rPr>
        <w:t>卷</w:t>
      </w:r>
      <w:r w:rsidR="006B77B4">
        <w:rPr>
          <w:rFonts w:ascii="仿宋_GB2312" w:eastAsia="仿宋_GB2312" w:hint="eastAsia"/>
          <w:sz w:val="32"/>
        </w:rPr>
        <w:t>。</w:t>
      </w:r>
    </w:p>
    <w:p w:rsidR="00100046" w:rsidRPr="00E94642" w:rsidRDefault="006B77B4" w:rsidP="004E3BEF"/>
    <w:sectPr w:rsidR="00100046" w:rsidRPr="00E94642" w:rsidSect="00DD2795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795" w:rsidRDefault="00DD2795" w:rsidP="00DD2795">
      <w:r>
        <w:separator/>
      </w:r>
    </w:p>
  </w:endnote>
  <w:endnote w:type="continuationSeparator" w:id="0">
    <w:p w:rsidR="00DD2795" w:rsidRDefault="00DD2795" w:rsidP="00DD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795" w:rsidRDefault="00DD2795" w:rsidP="00DD2795">
      <w:r>
        <w:separator/>
      </w:r>
    </w:p>
  </w:footnote>
  <w:footnote w:type="continuationSeparator" w:id="0">
    <w:p w:rsidR="00DD2795" w:rsidRDefault="00DD2795" w:rsidP="00DD2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64D3"/>
    <w:rsid w:val="00010818"/>
    <w:rsid w:val="0018323C"/>
    <w:rsid w:val="004E3BEF"/>
    <w:rsid w:val="00623677"/>
    <w:rsid w:val="006B77B4"/>
    <w:rsid w:val="006C64D3"/>
    <w:rsid w:val="007633DD"/>
    <w:rsid w:val="00AD06B2"/>
    <w:rsid w:val="00DD2795"/>
    <w:rsid w:val="00E9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2B04D"/>
  <w15:docId w15:val="{BEB83E8C-7387-4E7F-AD90-6B50ADA5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7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27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27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27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蒋天国</cp:lastModifiedBy>
  <cp:revision>5</cp:revision>
  <dcterms:created xsi:type="dcterms:W3CDTF">2022-07-11T05:59:00Z</dcterms:created>
  <dcterms:modified xsi:type="dcterms:W3CDTF">2022-12-20T00:44:00Z</dcterms:modified>
</cp:coreProperties>
</file>