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7C" w:rsidRPr="00CE24DD" w:rsidRDefault="00D64D7C" w:rsidP="00D64D7C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CE24DD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D64D7C" w:rsidRPr="00CE24DD" w:rsidRDefault="00D64D7C" w:rsidP="00D64D7C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CE24DD">
        <w:rPr>
          <w:rFonts w:ascii="黑体" w:eastAsia="黑体" w:hAnsi="黑体" w:cs="Times New Roman" w:hint="eastAsia"/>
          <w:b/>
          <w:bCs/>
          <w:sz w:val="44"/>
          <w:szCs w:val="24"/>
        </w:rPr>
        <w:t>报请</w:t>
      </w:r>
      <w:r w:rsidR="00D50256">
        <w:rPr>
          <w:rFonts w:ascii="黑体" w:eastAsia="黑体" w:hAnsi="黑体" w:cs="Times New Roman" w:hint="eastAsia"/>
          <w:b/>
          <w:bCs/>
          <w:sz w:val="44"/>
          <w:szCs w:val="24"/>
        </w:rPr>
        <w:t>假释</w:t>
      </w:r>
      <w:r w:rsidRPr="00CE24DD">
        <w:rPr>
          <w:rFonts w:ascii="黑体" w:eastAsia="黑体" w:hAnsi="黑体" w:cs="Times New Roman" w:hint="eastAsia"/>
          <w:b/>
          <w:bCs/>
          <w:sz w:val="44"/>
          <w:szCs w:val="24"/>
        </w:rPr>
        <w:t>建议书</w:t>
      </w:r>
    </w:p>
    <w:p w:rsidR="00D64D7C" w:rsidRPr="00D64D7C" w:rsidRDefault="00D64D7C" w:rsidP="00D64D7C">
      <w:pPr>
        <w:spacing w:line="580" w:lineRule="exact"/>
        <w:jc w:val="center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D64D7C" w:rsidRPr="00D64D7C" w:rsidRDefault="00D64D7C" w:rsidP="00D64D7C">
      <w:pPr>
        <w:ind w:firstLine="601"/>
        <w:jc w:val="right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(202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)汉狱</w:t>
      </w:r>
      <w:r w:rsidR="00D50256">
        <w:rPr>
          <w:rFonts w:ascii="仿宋" w:eastAsia="仿宋" w:hAnsi="仿宋" w:cs="Times New Roman" w:hint="eastAsia"/>
          <w:bCs/>
          <w:noProof/>
          <w:sz w:val="32"/>
          <w:szCs w:val="32"/>
        </w:rPr>
        <w:t>假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建字第</w:t>
      </w:r>
      <w:r w:rsidR="00D50256">
        <w:rPr>
          <w:rFonts w:ascii="仿宋" w:eastAsia="仿宋" w:hAnsi="仿宋" w:cs="Times New Roman"/>
          <w:bCs/>
          <w:noProof/>
          <w:sz w:val="32"/>
          <w:szCs w:val="32"/>
        </w:rPr>
        <w:t>6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号</w:t>
      </w:r>
    </w:p>
    <w:p w:rsidR="00D50256" w:rsidRDefault="00D50256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>
        <w:rPr>
          <w:rFonts w:ascii="仿宋" w:eastAsia="仿宋" w:hAnsi="仿宋" w:cs="Times New Roman" w:hint="eastAsia"/>
          <w:bCs/>
          <w:noProof/>
          <w:sz w:val="32"/>
          <w:szCs w:val="32"/>
        </w:rPr>
        <w:t>罪犯寇中弟，男，</w:t>
      </w:r>
      <w:r w:rsidR="00D64D7C" w:rsidRPr="00D64D7C">
        <w:rPr>
          <w:rFonts w:ascii="仿宋" w:eastAsia="仿宋" w:hAnsi="仿宋" w:cs="Times New Roman"/>
          <w:bCs/>
          <w:noProof/>
          <w:sz w:val="32"/>
          <w:szCs w:val="32"/>
        </w:rPr>
        <w:t>1996年1月4日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出生，汉族，初中文化，</w:t>
      </w:r>
      <w:r>
        <w:rPr>
          <w:rFonts w:ascii="仿宋" w:eastAsia="仿宋" w:hAnsi="仿宋" w:cs="Times New Roman" w:hint="eastAsia"/>
          <w:bCs/>
          <w:noProof/>
          <w:sz w:val="32"/>
          <w:szCs w:val="32"/>
        </w:rPr>
        <w:t>务工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，原户籍所在地：四川</w:t>
      </w:r>
      <w:r>
        <w:rPr>
          <w:rFonts w:ascii="仿宋" w:eastAsia="仿宋" w:hAnsi="仿宋" w:cs="Times New Roman" w:hint="eastAsia"/>
          <w:bCs/>
          <w:noProof/>
          <w:sz w:val="32"/>
          <w:szCs w:val="32"/>
        </w:rPr>
        <w:t>省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高县，现在四川省汉王山监狱五监区服刑。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因诈骗罪，经四川省宜宾市翠屏区人民法院于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2020年11月4日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以（2020）川1526刑初117</w:t>
      </w:r>
      <w:r w:rsidR="00D50256">
        <w:rPr>
          <w:rFonts w:ascii="仿宋" w:eastAsia="仿宋" w:hAnsi="仿宋" w:cs="Times New Roman" w:hint="eastAsia"/>
          <w:bCs/>
          <w:noProof/>
          <w:sz w:val="32"/>
          <w:szCs w:val="32"/>
        </w:rPr>
        <w:t>号刑事判决书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判处有期徒刑四年，并处罚金</w:t>
      </w:r>
      <w:r w:rsidR="00D50256">
        <w:rPr>
          <w:rFonts w:ascii="仿宋" w:eastAsia="仿宋" w:hAnsi="仿宋" w:cs="Times New Roman"/>
          <w:bCs/>
          <w:noProof/>
          <w:sz w:val="32"/>
          <w:szCs w:val="32"/>
        </w:rPr>
        <w:t>12000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元，15人共同退赔375460元。被告人寇中弟提出上诉，后又申请撤诉，经四川省宜宾市中级人民法院于20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20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年12月9日作出（20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20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）川1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5刑终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380号刑事裁定书，驳回上诉，维持原判。刑期自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2019年12月11日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起至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2023年12月10日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止。于</w:t>
      </w:r>
      <w:r w:rsidRPr="00D64D7C">
        <w:rPr>
          <w:rFonts w:ascii="仿宋" w:eastAsia="仿宋" w:hAnsi="仿宋" w:cs="Times New Roman"/>
          <w:bCs/>
          <w:noProof/>
          <w:sz w:val="32"/>
          <w:szCs w:val="32"/>
        </w:rPr>
        <w:t>2021年1月20日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送我狱执行刑罚。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该犯在服刑期间，确有悔改表现，具体事实如下：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D64D7C" w:rsidRPr="00D64D7C" w:rsidRDefault="00D50256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>
        <w:rPr>
          <w:rFonts w:ascii="仿宋" w:eastAsia="仿宋" w:hAnsi="仿宋" w:cs="Times New Roman" w:hint="eastAsia"/>
          <w:bCs/>
          <w:noProof/>
          <w:sz w:val="32"/>
          <w:szCs w:val="32"/>
        </w:rPr>
        <w:t>在“三课”学习时遵守纪律，认真听讲，按时完成作业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64101F">
        <w:rPr>
          <w:rFonts w:ascii="仿宋" w:eastAsia="仿宋" w:hAnsi="仿宋" w:cs="Times New Roman" w:hint="eastAsia"/>
          <w:bCs/>
          <w:noProof/>
          <w:sz w:val="32"/>
          <w:szCs w:val="32"/>
        </w:rPr>
        <w:t>2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年</w:t>
      </w:r>
      <w:r w:rsidR="0064101F">
        <w:rPr>
          <w:rFonts w:ascii="仿宋" w:eastAsia="仿宋" w:hAnsi="仿宋" w:cs="Times New Roman" w:hint="eastAsia"/>
          <w:bCs/>
          <w:noProof/>
          <w:sz w:val="32"/>
          <w:szCs w:val="32"/>
        </w:rPr>
        <w:t>上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半年罪犯思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lastRenderedPageBreak/>
        <w:t>想教育考试</w:t>
      </w:r>
      <w:r w:rsidR="00D64D7C" w:rsidRPr="00D64D7C">
        <w:rPr>
          <w:rFonts w:ascii="仿宋" w:eastAsia="仿宋" w:hAnsi="仿宋" w:cs="Times New Roman"/>
          <w:bCs/>
          <w:noProof/>
          <w:sz w:val="32"/>
          <w:szCs w:val="32"/>
        </w:rPr>
        <w:t>83.8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分，语文不参学，数学不参学，技术教育成绩</w:t>
      </w:r>
      <w:r w:rsidR="00D64D7C" w:rsidRPr="00D64D7C">
        <w:rPr>
          <w:rFonts w:ascii="仿宋" w:eastAsia="仿宋" w:hAnsi="仿宋" w:cs="Times New Roman"/>
          <w:bCs/>
          <w:noProof/>
          <w:sz w:val="32"/>
          <w:szCs w:val="32"/>
        </w:rPr>
        <w:t>86.0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分。同</w:t>
      </w:r>
      <w:r>
        <w:rPr>
          <w:rFonts w:ascii="仿宋" w:eastAsia="仿宋" w:hAnsi="仿宋" w:cs="Times New Roman" w:hint="eastAsia"/>
          <w:bCs/>
          <w:noProof/>
          <w:sz w:val="32"/>
          <w:szCs w:val="32"/>
        </w:rPr>
        <w:t>时该犯还经常主动向民警作思想汇报，有效地促进了自己的日常改造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。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在劳动中，该犯从事</w:t>
      </w:r>
      <w:r w:rsidR="00D50256">
        <w:rPr>
          <w:rFonts w:ascii="仿宋" w:eastAsia="仿宋" w:hAnsi="仿宋" w:cs="Times New Roman" w:hint="eastAsia"/>
          <w:bCs/>
          <w:noProof/>
          <w:sz w:val="32"/>
          <w:szCs w:val="32"/>
        </w:rPr>
        <w:t>操作工工种，服从安排，听从指挥，积极参加劳动改造，努力完成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劳动任务。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罚金</w:t>
      </w:r>
      <w:r w:rsidR="00D50256">
        <w:rPr>
          <w:rFonts w:ascii="仿宋" w:eastAsia="仿宋" w:hAnsi="仿宋" w:cs="Times New Roman"/>
          <w:bCs/>
          <w:noProof/>
          <w:sz w:val="32"/>
          <w:szCs w:val="32"/>
        </w:rPr>
        <w:t>12000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元，</w:t>
      </w:r>
      <w:r w:rsidR="00D50256">
        <w:rPr>
          <w:rFonts w:ascii="仿宋" w:eastAsia="仿宋" w:hAnsi="仿宋" w:cs="Times New Roman" w:hint="eastAsia"/>
          <w:bCs/>
          <w:noProof/>
          <w:sz w:val="32"/>
          <w:szCs w:val="32"/>
        </w:rPr>
        <w:t>已缴纳，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15人共同退赔375460元，已履行</w:t>
      </w:r>
      <w:r w:rsidR="00D50256">
        <w:rPr>
          <w:rFonts w:ascii="仿宋" w:eastAsia="仿宋" w:hAnsi="仿宋" w:cs="Times New Roman" w:hint="eastAsia"/>
          <w:bCs/>
          <w:noProof/>
          <w:sz w:val="32"/>
          <w:szCs w:val="32"/>
        </w:rPr>
        <w:t>自己承担部分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。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本次考核期内，罪犯寇中弟共计获得表扬</w:t>
      </w:r>
      <w:r w:rsidR="00D50256">
        <w:rPr>
          <w:rFonts w:ascii="仿宋" w:eastAsia="仿宋" w:hAnsi="仿宋" w:cs="Times New Roman"/>
          <w:bCs/>
          <w:noProof/>
          <w:sz w:val="32"/>
          <w:szCs w:val="32"/>
        </w:rPr>
        <w:t>2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个，悔改表现评定结论为确有悔改表现。</w:t>
      </w:r>
    </w:p>
    <w:p w:rsidR="00D64D7C" w:rsidRPr="00D50256" w:rsidRDefault="00D50256" w:rsidP="00D50256">
      <w:pPr>
        <w:spacing w:line="54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noProof/>
          <w:sz w:val="32"/>
          <w:szCs w:val="32"/>
        </w:rPr>
        <w:t>综上所述，罪犯寇中弟在服刑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期间，能认罪悔罪，较好地遵守法律法规及监规，接受教育改造，积极参加思想、文化、职业技术教育，积极参加劳动，努力完成劳动任务，确有悔改表现。</w:t>
      </w:r>
      <w:r>
        <w:rPr>
          <w:rFonts w:ascii="仿宋" w:eastAsia="仿宋" w:hAnsi="仿宋" w:hint="eastAsia"/>
          <w:sz w:val="32"/>
          <w:szCs w:val="24"/>
        </w:rPr>
        <w:t>实际执行刑期三年，</w:t>
      </w:r>
      <w:r w:rsidRPr="00A6770E">
        <w:rPr>
          <w:rFonts w:ascii="仿宋" w:eastAsia="仿宋" w:hAnsi="仿宋" w:hint="eastAsia"/>
          <w:sz w:val="32"/>
          <w:szCs w:val="24"/>
        </w:rPr>
        <w:t>社区调查评估意见</w:t>
      </w:r>
      <w:r>
        <w:rPr>
          <w:rFonts w:ascii="仿宋" w:eastAsia="仿宋" w:hAnsi="仿宋" w:hint="eastAsia"/>
          <w:sz w:val="32"/>
          <w:szCs w:val="24"/>
        </w:rPr>
        <w:t>为适宜社区矫正</w:t>
      </w:r>
      <w:r w:rsidRPr="00A6770E">
        <w:rPr>
          <w:rFonts w:ascii="仿宋" w:eastAsia="仿宋" w:hAnsi="仿宋" w:hint="eastAsia"/>
          <w:sz w:val="32"/>
          <w:szCs w:val="24"/>
        </w:rPr>
        <w:t>。</w:t>
      </w:r>
    </w:p>
    <w:p w:rsidR="00D64D7C" w:rsidRPr="00D64D7C" w:rsidRDefault="00D50256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4C11DB">
        <w:rPr>
          <w:rFonts w:ascii="仿宋" w:eastAsia="仿宋" w:hAnsi="仿宋" w:hint="eastAsia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>
        <w:rPr>
          <w:rFonts w:ascii="仿宋" w:eastAsia="仿宋" w:hAnsi="仿宋" w:hint="eastAsia"/>
          <w:sz w:val="32"/>
          <w:szCs w:val="32"/>
        </w:rPr>
        <w:t>寇中弟</w:t>
      </w:r>
      <w:r w:rsidRPr="004C11DB">
        <w:rPr>
          <w:rFonts w:ascii="仿宋" w:eastAsia="仿宋" w:hAnsi="仿宋" w:hint="eastAsia"/>
          <w:sz w:val="32"/>
          <w:szCs w:val="32"/>
        </w:rPr>
        <w:t>予以假释</w:t>
      </w:r>
      <w:r>
        <w:rPr>
          <w:rFonts w:ascii="仿宋" w:eastAsia="仿宋" w:hAnsi="仿宋" w:hint="eastAsia"/>
          <w:sz w:val="32"/>
          <w:szCs w:val="32"/>
        </w:rPr>
        <w:t>。</w:t>
      </w:r>
      <w:r w:rsidR="00D64D7C"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特报请裁定。</w:t>
      </w:r>
    </w:p>
    <w:p w:rsidR="00D64D7C" w:rsidRPr="00D64D7C" w:rsidRDefault="00D64D7C" w:rsidP="00D50256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此致</w:t>
      </w:r>
    </w:p>
    <w:p w:rsidR="00D64D7C" w:rsidRPr="00D64D7C" w:rsidRDefault="00D64D7C" w:rsidP="00D50256">
      <w:pPr>
        <w:spacing w:line="540" w:lineRule="exact"/>
        <w:rPr>
          <w:rFonts w:ascii="仿宋" w:eastAsia="仿宋" w:hAnsi="仿宋" w:cs="Times New Roman"/>
          <w:bCs/>
          <w:noProof/>
          <w:sz w:val="32"/>
          <w:szCs w:val="32"/>
        </w:rPr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四川省宜宾市中级人民法院</w:t>
      </w:r>
    </w:p>
    <w:p w:rsidR="00B26C6D" w:rsidRDefault="00B26C6D" w:rsidP="00B26C6D">
      <w:pPr>
        <w:spacing w:line="580" w:lineRule="exact"/>
        <w:jc w:val="righ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四川省汉王山监狱</w:t>
      </w:r>
    </w:p>
    <w:p w:rsidR="00B26C6D" w:rsidRDefault="00B26C6D" w:rsidP="00B26C6D">
      <w:pPr>
        <w:spacing w:line="580" w:lineRule="exact"/>
        <w:ind w:firstLineChars="1800" w:firstLine="5760"/>
        <w:rPr>
          <w:rFonts w:ascii="仿宋" w:eastAsia="仿宋" w:hAnsi="仿宋" w:cs="Times New Roman" w:hint="eastAsia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2022年12月19日</w:t>
      </w:r>
    </w:p>
    <w:p w:rsidR="00D50256" w:rsidRPr="00B26C6D" w:rsidRDefault="00D50256" w:rsidP="00D50256">
      <w:pPr>
        <w:spacing w:line="540" w:lineRule="exact"/>
        <w:rPr>
          <w:rFonts w:ascii="仿宋" w:eastAsia="仿宋" w:hAnsi="仿宋" w:cs="Times New Roman"/>
          <w:bCs/>
          <w:noProof/>
          <w:sz w:val="32"/>
          <w:szCs w:val="32"/>
        </w:rPr>
      </w:pPr>
      <w:bookmarkStart w:id="0" w:name="_GoBack"/>
      <w:bookmarkEnd w:id="0"/>
    </w:p>
    <w:p w:rsidR="00D50256" w:rsidRDefault="00D50256" w:rsidP="00D50256">
      <w:pPr>
        <w:spacing w:line="540" w:lineRule="exact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F60341" w:rsidRPr="00D64D7C" w:rsidRDefault="00D64D7C" w:rsidP="00D50256">
      <w:pPr>
        <w:spacing w:line="540" w:lineRule="exact"/>
      </w:pP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附：罪犯寇中弟</w:t>
      </w:r>
      <w:r w:rsidR="00D50256">
        <w:rPr>
          <w:rFonts w:ascii="仿宋" w:eastAsia="仿宋" w:hAnsi="仿宋" w:cs="Times New Roman" w:hint="eastAsia"/>
          <w:bCs/>
          <w:noProof/>
          <w:sz w:val="32"/>
          <w:szCs w:val="32"/>
        </w:rPr>
        <w:t>假释</w:t>
      </w:r>
      <w:r w:rsidRPr="00D64D7C">
        <w:rPr>
          <w:rFonts w:ascii="仿宋" w:eastAsia="仿宋" w:hAnsi="仿宋" w:cs="Times New Roman" w:hint="eastAsia"/>
          <w:bCs/>
          <w:noProof/>
          <w:sz w:val="32"/>
          <w:szCs w:val="32"/>
        </w:rPr>
        <w:t>材料  卷。</w:t>
      </w:r>
    </w:p>
    <w:sectPr w:rsidR="00F60341" w:rsidRPr="00D64D7C" w:rsidSect="002C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EA" w:rsidRDefault="00D221EA" w:rsidP="00D64D7C">
      <w:r>
        <w:separator/>
      </w:r>
    </w:p>
  </w:endnote>
  <w:endnote w:type="continuationSeparator" w:id="0">
    <w:p w:rsidR="00D221EA" w:rsidRDefault="00D221EA" w:rsidP="00D6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EA" w:rsidRDefault="00D221EA" w:rsidP="00D64D7C">
      <w:r>
        <w:separator/>
      </w:r>
    </w:p>
  </w:footnote>
  <w:footnote w:type="continuationSeparator" w:id="0">
    <w:p w:rsidR="00D221EA" w:rsidRDefault="00D221EA" w:rsidP="00D6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D7C"/>
    <w:rsid w:val="0010467D"/>
    <w:rsid w:val="002C669F"/>
    <w:rsid w:val="0044322D"/>
    <w:rsid w:val="005329D6"/>
    <w:rsid w:val="0064101F"/>
    <w:rsid w:val="00B26C6D"/>
    <w:rsid w:val="00CC3362"/>
    <w:rsid w:val="00CE24DD"/>
    <w:rsid w:val="00D221EA"/>
    <w:rsid w:val="00D50256"/>
    <w:rsid w:val="00D64D7C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FD12895-BFE8-420B-B196-2C2748E3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9</cp:revision>
  <dcterms:created xsi:type="dcterms:W3CDTF">2022-11-08T14:07:00Z</dcterms:created>
  <dcterms:modified xsi:type="dcterms:W3CDTF">2022-12-20T01:13:00Z</dcterms:modified>
</cp:coreProperties>
</file>