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6F7" w:rsidRPr="00AF78FF" w:rsidRDefault="00BF46F7" w:rsidP="00BF46F7">
      <w:pPr>
        <w:spacing w:line="360" w:lineRule="auto"/>
        <w:jc w:val="center"/>
        <w:rPr>
          <w:rFonts w:ascii="黑体" w:eastAsia="黑体" w:hAnsi="黑体"/>
          <w:b/>
          <w:bCs/>
          <w:sz w:val="44"/>
        </w:rPr>
      </w:pPr>
      <w:r w:rsidRPr="00AF78FF">
        <w:rPr>
          <w:rFonts w:ascii="黑体" w:eastAsia="黑体" w:hAnsi="黑体" w:hint="eastAsia"/>
          <w:b/>
          <w:bCs/>
          <w:sz w:val="44"/>
        </w:rPr>
        <w:t>四川省汉王山监狱</w:t>
      </w:r>
    </w:p>
    <w:p w:rsidR="00BF46F7" w:rsidRPr="00AF78FF" w:rsidRDefault="00BF46F7" w:rsidP="00BF46F7">
      <w:pPr>
        <w:spacing w:line="360" w:lineRule="auto"/>
        <w:jc w:val="center"/>
        <w:rPr>
          <w:rFonts w:ascii="黑体" w:eastAsia="黑体" w:hAnsi="黑体"/>
          <w:b/>
          <w:bCs/>
          <w:sz w:val="44"/>
        </w:rPr>
      </w:pPr>
      <w:r w:rsidRPr="00AF78FF">
        <w:rPr>
          <w:rFonts w:ascii="黑体" w:eastAsia="黑体" w:hAnsi="黑体" w:hint="eastAsia"/>
          <w:b/>
          <w:bCs/>
          <w:sz w:val="44"/>
        </w:rPr>
        <w:t>报请减刑建议书</w:t>
      </w:r>
    </w:p>
    <w:p w:rsidR="00BF46F7" w:rsidRPr="00AF78FF" w:rsidRDefault="00BF46F7" w:rsidP="00BF46F7">
      <w:pPr>
        <w:spacing w:line="560" w:lineRule="exact"/>
        <w:ind w:firstLine="601"/>
        <w:jc w:val="center"/>
        <w:rPr>
          <w:rFonts w:ascii="宋体"/>
          <w:b/>
          <w:bCs/>
          <w:sz w:val="32"/>
        </w:rPr>
      </w:pPr>
    </w:p>
    <w:p w:rsidR="00BF46F7" w:rsidRPr="00AF78FF" w:rsidRDefault="00BF46F7" w:rsidP="00BF46F7">
      <w:pPr>
        <w:spacing w:line="440" w:lineRule="exact"/>
        <w:jc w:val="right"/>
        <w:rPr>
          <w:rFonts w:ascii="仿宋" w:eastAsia="仿宋" w:hAnsi="仿宋"/>
          <w:bCs/>
          <w:sz w:val="32"/>
          <w:szCs w:val="44"/>
        </w:rPr>
      </w:pPr>
      <w:r w:rsidRPr="00AF78FF">
        <w:rPr>
          <w:rFonts w:ascii="仿宋" w:eastAsia="仿宋" w:hAnsi="仿宋" w:hint="eastAsia"/>
          <w:bCs/>
          <w:sz w:val="32"/>
          <w:szCs w:val="44"/>
        </w:rPr>
        <w:t xml:space="preserve"> (2022) 汉狱减建字第</w:t>
      </w:r>
      <w:r w:rsidR="00AF78FF" w:rsidRPr="00AF78FF">
        <w:rPr>
          <w:rFonts w:ascii="仿宋" w:eastAsia="仿宋" w:hAnsi="仿宋"/>
          <w:bCs/>
          <w:sz w:val="32"/>
          <w:szCs w:val="44"/>
        </w:rPr>
        <w:t>400</w:t>
      </w:r>
      <w:r w:rsidRPr="00AF78FF">
        <w:rPr>
          <w:rFonts w:ascii="仿宋" w:eastAsia="仿宋" w:hAnsi="仿宋" w:hint="eastAsia"/>
          <w:bCs/>
          <w:sz w:val="32"/>
          <w:szCs w:val="44"/>
        </w:rPr>
        <w:t>号</w:t>
      </w:r>
    </w:p>
    <w:p w:rsidR="00BF46F7" w:rsidRPr="00AF78FF" w:rsidRDefault="00BF46F7" w:rsidP="00BF46F7">
      <w:pPr>
        <w:spacing w:line="580" w:lineRule="exact"/>
        <w:ind w:firstLineChars="200" w:firstLine="640"/>
        <w:rPr>
          <w:rFonts w:ascii="仿宋" w:eastAsia="仿宋" w:hAnsi="仿宋"/>
          <w:bCs/>
          <w:sz w:val="32"/>
          <w:szCs w:val="44"/>
        </w:rPr>
      </w:pPr>
      <w:r w:rsidRPr="00AF78FF">
        <w:rPr>
          <w:rFonts w:ascii="仿宋" w:eastAsia="仿宋" w:hAnsi="仿宋" w:hint="eastAsia"/>
          <w:bCs/>
          <w:sz w:val="32"/>
          <w:szCs w:val="44"/>
        </w:rPr>
        <w:t>罪犯</w:t>
      </w:r>
      <w:r w:rsidRPr="00AF78FF">
        <w:rPr>
          <w:rFonts w:ascii="仿宋" w:eastAsia="仿宋" w:hAnsi="仿宋" w:hint="eastAsia"/>
          <w:bCs/>
          <w:noProof/>
          <w:sz w:val="32"/>
          <w:szCs w:val="44"/>
        </w:rPr>
        <w:t>余长安</w:t>
      </w:r>
      <w:r w:rsidRPr="00AF78FF">
        <w:rPr>
          <w:rFonts w:ascii="仿宋" w:eastAsia="仿宋" w:hAnsi="仿宋" w:hint="eastAsia"/>
          <w:bCs/>
          <w:sz w:val="32"/>
          <w:szCs w:val="44"/>
        </w:rPr>
        <w:t>，男，</w:t>
      </w:r>
      <w:r w:rsidRPr="00AF78FF">
        <w:rPr>
          <w:rFonts w:ascii="仿宋" w:eastAsia="仿宋" w:hAnsi="仿宋" w:hint="eastAsia"/>
          <w:bCs/>
          <w:noProof/>
          <w:sz w:val="32"/>
          <w:szCs w:val="44"/>
        </w:rPr>
        <w:t>1950年9月20日</w:t>
      </w:r>
      <w:r w:rsidRPr="00AF78FF">
        <w:rPr>
          <w:rFonts w:ascii="仿宋" w:eastAsia="仿宋" w:hAnsi="仿宋" w:hint="eastAsia"/>
          <w:bCs/>
          <w:sz w:val="32"/>
          <w:szCs w:val="44"/>
        </w:rPr>
        <w:t>出生，</w:t>
      </w:r>
      <w:r w:rsidRPr="00AF78FF">
        <w:rPr>
          <w:rFonts w:ascii="仿宋" w:eastAsia="仿宋" w:hAnsi="仿宋" w:hint="eastAsia"/>
          <w:bCs/>
          <w:noProof/>
          <w:sz w:val="32"/>
          <w:szCs w:val="44"/>
        </w:rPr>
        <w:t>汉族</w:t>
      </w:r>
      <w:r w:rsidRPr="00AF78FF">
        <w:rPr>
          <w:rFonts w:ascii="仿宋" w:eastAsia="仿宋" w:hAnsi="仿宋" w:hint="eastAsia"/>
          <w:bCs/>
          <w:sz w:val="32"/>
          <w:szCs w:val="44"/>
        </w:rPr>
        <w:t>，</w:t>
      </w:r>
      <w:r w:rsidRPr="00AF78FF">
        <w:rPr>
          <w:rFonts w:ascii="仿宋" w:eastAsia="仿宋" w:hAnsi="仿宋" w:hint="eastAsia"/>
          <w:bCs/>
          <w:noProof/>
          <w:sz w:val="32"/>
          <w:szCs w:val="44"/>
        </w:rPr>
        <w:t>小学</w:t>
      </w:r>
      <w:r w:rsidRPr="00AF78FF">
        <w:rPr>
          <w:rFonts w:ascii="仿宋" w:eastAsia="仿宋" w:hAnsi="仿宋" w:hint="eastAsia"/>
          <w:bCs/>
          <w:sz w:val="32"/>
          <w:szCs w:val="44"/>
        </w:rPr>
        <w:t>文化，无业。原户籍所在地：</w:t>
      </w:r>
      <w:r w:rsidRPr="00AF78FF">
        <w:rPr>
          <w:rFonts w:ascii="仿宋" w:eastAsia="仿宋" w:hAnsi="仿宋" w:hint="eastAsia"/>
          <w:bCs/>
          <w:noProof/>
          <w:sz w:val="32"/>
          <w:szCs w:val="44"/>
        </w:rPr>
        <w:t>四川省宜宾县</w:t>
      </w:r>
      <w:r w:rsidRPr="00AF78FF">
        <w:rPr>
          <w:rFonts w:ascii="仿宋" w:eastAsia="仿宋" w:hAnsi="仿宋" w:hint="eastAsia"/>
          <w:bCs/>
          <w:sz w:val="32"/>
          <w:szCs w:val="44"/>
        </w:rPr>
        <w:t>，现在四川省汉王山监狱六监区服刑。</w:t>
      </w:r>
    </w:p>
    <w:p w:rsidR="00BF46F7" w:rsidRPr="00AF78FF" w:rsidRDefault="00BF46F7" w:rsidP="00BF46F7">
      <w:pPr>
        <w:spacing w:line="580" w:lineRule="exact"/>
        <w:ind w:firstLineChars="200" w:firstLine="640"/>
        <w:rPr>
          <w:rFonts w:ascii="仿宋" w:eastAsia="仿宋" w:hAnsi="仿宋"/>
          <w:bCs/>
          <w:sz w:val="32"/>
          <w:szCs w:val="44"/>
        </w:rPr>
      </w:pPr>
      <w:r w:rsidRPr="00AF78FF">
        <w:rPr>
          <w:rFonts w:ascii="仿宋" w:eastAsia="仿宋" w:hAnsi="仿宋" w:hint="eastAsia"/>
          <w:bCs/>
          <w:sz w:val="32"/>
          <w:szCs w:val="44"/>
        </w:rPr>
        <w:t>因</w:t>
      </w:r>
      <w:r w:rsidRPr="00AF78FF">
        <w:rPr>
          <w:rFonts w:ascii="仿宋" w:eastAsia="仿宋" w:hAnsi="仿宋" w:hint="eastAsia"/>
          <w:bCs/>
          <w:noProof/>
          <w:sz w:val="32"/>
          <w:szCs w:val="44"/>
        </w:rPr>
        <w:t>强奸罪</w:t>
      </w:r>
      <w:r w:rsidR="00AF78FF" w:rsidRPr="00AF78FF">
        <w:rPr>
          <w:rFonts w:ascii="仿宋" w:eastAsia="仿宋" w:hAnsi="仿宋" w:hint="eastAsia"/>
          <w:bCs/>
          <w:noProof/>
          <w:sz w:val="32"/>
          <w:szCs w:val="44"/>
        </w:rPr>
        <w:t>，</w:t>
      </w:r>
      <w:r w:rsidRPr="00AF78FF">
        <w:rPr>
          <w:rFonts w:ascii="仿宋" w:eastAsia="仿宋" w:hAnsi="仿宋" w:hint="eastAsia"/>
          <w:bCs/>
          <w:sz w:val="32"/>
          <w:szCs w:val="44"/>
        </w:rPr>
        <w:t>经</w:t>
      </w:r>
      <w:r w:rsidRPr="00AF78FF">
        <w:rPr>
          <w:rFonts w:ascii="仿宋" w:eastAsia="仿宋" w:hAnsi="仿宋" w:hint="eastAsia"/>
          <w:bCs/>
          <w:noProof/>
          <w:sz w:val="32"/>
          <w:szCs w:val="44"/>
        </w:rPr>
        <w:t>四川省宜宾县人民法院</w:t>
      </w:r>
      <w:r w:rsidRPr="00AF78FF">
        <w:rPr>
          <w:rFonts w:ascii="仿宋" w:eastAsia="仿宋" w:hAnsi="仿宋" w:hint="eastAsia"/>
          <w:bCs/>
          <w:sz w:val="32"/>
          <w:szCs w:val="44"/>
        </w:rPr>
        <w:t>于</w:t>
      </w:r>
      <w:r w:rsidRPr="00AF78FF">
        <w:rPr>
          <w:rFonts w:ascii="仿宋" w:eastAsia="仿宋" w:hAnsi="仿宋" w:hint="eastAsia"/>
          <w:bCs/>
          <w:noProof/>
          <w:sz w:val="32"/>
          <w:szCs w:val="44"/>
        </w:rPr>
        <w:t>2014年8月12日</w:t>
      </w:r>
      <w:r w:rsidRPr="00AF78FF">
        <w:rPr>
          <w:rFonts w:ascii="仿宋" w:eastAsia="仿宋" w:hAnsi="仿宋" w:hint="eastAsia"/>
          <w:bCs/>
          <w:sz w:val="32"/>
          <w:szCs w:val="44"/>
        </w:rPr>
        <w:t>作出</w:t>
      </w:r>
      <w:r w:rsidRPr="00AF78FF">
        <w:rPr>
          <w:rFonts w:ascii="仿宋" w:eastAsia="仿宋" w:hAnsi="仿宋" w:hint="eastAsia"/>
          <w:bCs/>
          <w:noProof/>
          <w:sz w:val="32"/>
          <w:szCs w:val="44"/>
        </w:rPr>
        <w:t>(2014)宜宾刑初字第133号刑事判决</w:t>
      </w:r>
      <w:r w:rsidR="00AF78FF" w:rsidRPr="00AF78FF">
        <w:rPr>
          <w:rFonts w:ascii="仿宋" w:eastAsia="仿宋" w:hAnsi="仿宋" w:hint="eastAsia"/>
          <w:bCs/>
          <w:noProof/>
          <w:sz w:val="32"/>
          <w:szCs w:val="44"/>
        </w:rPr>
        <w:t>书</w:t>
      </w:r>
      <w:r w:rsidRPr="00AF78FF">
        <w:rPr>
          <w:rFonts w:ascii="仿宋" w:eastAsia="仿宋" w:hAnsi="仿宋" w:hint="eastAsia"/>
          <w:bCs/>
          <w:sz w:val="32"/>
          <w:szCs w:val="44"/>
        </w:rPr>
        <w:t>判处</w:t>
      </w:r>
      <w:r w:rsidRPr="00AF78FF">
        <w:rPr>
          <w:rFonts w:ascii="仿宋" w:eastAsia="仿宋" w:hAnsi="仿宋" w:hint="eastAsia"/>
          <w:bCs/>
          <w:noProof/>
          <w:sz w:val="32"/>
          <w:szCs w:val="44"/>
        </w:rPr>
        <w:t>有期徒刑十四年</w:t>
      </w:r>
      <w:r w:rsidRPr="00AF78FF">
        <w:rPr>
          <w:rFonts w:ascii="仿宋" w:eastAsia="仿宋" w:hAnsi="仿宋" w:hint="eastAsia"/>
          <w:bCs/>
          <w:sz w:val="32"/>
          <w:szCs w:val="44"/>
        </w:rPr>
        <w:t>。被告人</w:t>
      </w:r>
      <w:r w:rsidRPr="00AF78FF">
        <w:rPr>
          <w:rFonts w:ascii="仿宋" w:eastAsia="仿宋" w:hAnsi="仿宋" w:hint="eastAsia"/>
          <w:bCs/>
          <w:noProof/>
          <w:sz w:val="32"/>
          <w:szCs w:val="44"/>
        </w:rPr>
        <w:t>余长安</w:t>
      </w:r>
      <w:r w:rsidRPr="00AF78FF">
        <w:rPr>
          <w:rFonts w:ascii="仿宋" w:eastAsia="仿宋" w:hAnsi="仿宋" w:hint="eastAsia"/>
          <w:bCs/>
          <w:sz w:val="32"/>
          <w:szCs w:val="44"/>
        </w:rPr>
        <w:t>未提出上诉。刑期自</w:t>
      </w:r>
      <w:r w:rsidRPr="00AF78FF">
        <w:rPr>
          <w:rFonts w:ascii="仿宋" w:eastAsia="仿宋" w:hAnsi="仿宋" w:hint="eastAsia"/>
          <w:bCs/>
          <w:noProof/>
          <w:sz w:val="32"/>
          <w:szCs w:val="44"/>
        </w:rPr>
        <w:t>2014年3月13日</w:t>
      </w:r>
      <w:r w:rsidRPr="00AF78FF">
        <w:rPr>
          <w:rFonts w:ascii="仿宋" w:eastAsia="仿宋" w:hAnsi="仿宋" w:hint="eastAsia"/>
          <w:bCs/>
          <w:sz w:val="32"/>
          <w:szCs w:val="44"/>
        </w:rPr>
        <w:t>起至</w:t>
      </w:r>
      <w:r w:rsidRPr="00AF78FF">
        <w:rPr>
          <w:rFonts w:ascii="仿宋" w:eastAsia="仿宋" w:hAnsi="仿宋" w:hint="eastAsia"/>
          <w:bCs/>
          <w:noProof/>
          <w:sz w:val="32"/>
          <w:szCs w:val="44"/>
        </w:rPr>
        <w:t>2028年3月12日</w:t>
      </w:r>
      <w:r w:rsidRPr="00AF78FF">
        <w:rPr>
          <w:rFonts w:ascii="仿宋" w:eastAsia="仿宋" w:hAnsi="仿宋" w:hint="eastAsia"/>
          <w:bCs/>
          <w:sz w:val="32"/>
          <w:szCs w:val="44"/>
        </w:rPr>
        <w:t>止。于</w:t>
      </w:r>
      <w:r w:rsidRPr="00AF78FF">
        <w:rPr>
          <w:rFonts w:ascii="仿宋" w:eastAsia="仿宋" w:hAnsi="仿宋" w:hint="eastAsia"/>
          <w:bCs/>
          <w:noProof/>
          <w:sz w:val="32"/>
          <w:szCs w:val="44"/>
        </w:rPr>
        <w:t>2014年9月12日送我狱执行刑罚</w:t>
      </w:r>
      <w:r w:rsidRPr="00AF78FF">
        <w:rPr>
          <w:rFonts w:ascii="仿宋" w:eastAsia="仿宋" w:hAnsi="仿宋" w:hint="eastAsia"/>
          <w:bCs/>
          <w:sz w:val="32"/>
          <w:szCs w:val="44"/>
        </w:rPr>
        <w:t>。</w:t>
      </w:r>
      <w:r w:rsidRPr="00AF78FF">
        <w:rPr>
          <w:rFonts w:ascii="仿宋" w:eastAsia="仿宋" w:hAnsi="仿宋" w:hint="eastAsia"/>
          <w:bCs/>
          <w:noProof/>
          <w:sz w:val="32"/>
          <w:szCs w:val="44"/>
        </w:rPr>
        <w:t>四川省宜宾市中级人民法院于2016年12月23日以（2016）川15刑更1730号刑事裁定书裁定减刑七个月，四川省宜宾市中级人民法院于2019年2月22日以（2019）川15刑更165号刑事裁定书裁定减刑五个月，应于2027年3月12日刑满</w:t>
      </w:r>
      <w:r w:rsidRPr="00AF78FF">
        <w:rPr>
          <w:rFonts w:ascii="仿宋" w:eastAsia="仿宋" w:hAnsi="仿宋" w:hint="eastAsia"/>
          <w:bCs/>
          <w:sz w:val="32"/>
          <w:szCs w:val="44"/>
        </w:rPr>
        <w:t>。</w:t>
      </w:r>
    </w:p>
    <w:p w:rsidR="00BF46F7" w:rsidRPr="00AF78FF" w:rsidRDefault="00BF46F7" w:rsidP="00BF46F7">
      <w:pPr>
        <w:spacing w:line="580" w:lineRule="exact"/>
        <w:ind w:firstLineChars="200" w:firstLine="640"/>
        <w:rPr>
          <w:rFonts w:ascii="仿宋" w:eastAsia="仿宋" w:hAnsi="仿宋"/>
          <w:bCs/>
          <w:sz w:val="32"/>
          <w:szCs w:val="44"/>
        </w:rPr>
      </w:pPr>
      <w:r w:rsidRPr="00AF78FF">
        <w:rPr>
          <w:rFonts w:ascii="仿宋" w:eastAsia="仿宋" w:hAnsi="仿宋" w:hint="eastAsia"/>
          <w:bCs/>
          <w:sz w:val="32"/>
          <w:szCs w:val="44"/>
        </w:rPr>
        <w:t>该犯在</w:t>
      </w:r>
      <w:r w:rsidR="00AF78FF" w:rsidRPr="00AF78FF">
        <w:rPr>
          <w:rFonts w:ascii="仿宋" w:eastAsia="仿宋" w:hAnsi="仿宋" w:hint="eastAsia"/>
          <w:bCs/>
          <w:sz w:val="32"/>
          <w:szCs w:val="44"/>
        </w:rPr>
        <w:t>减刑后的</w:t>
      </w:r>
      <w:r w:rsidRPr="00AF78FF">
        <w:rPr>
          <w:rFonts w:ascii="仿宋" w:eastAsia="仿宋" w:hAnsi="仿宋" w:hint="eastAsia"/>
          <w:bCs/>
          <w:sz w:val="32"/>
          <w:szCs w:val="44"/>
        </w:rPr>
        <w:t>服刑期间，确有悔改表现，具体事实如下：</w:t>
      </w:r>
    </w:p>
    <w:p w:rsidR="00BF46F7" w:rsidRPr="00AF78FF" w:rsidRDefault="00BF46F7" w:rsidP="00BF46F7">
      <w:pPr>
        <w:spacing w:line="580" w:lineRule="exact"/>
        <w:ind w:firstLineChars="200" w:firstLine="640"/>
        <w:rPr>
          <w:rFonts w:ascii="仿宋" w:eastAsia="仿宋" w:hAnsi="仿宋"/>
          <w:bCs/>
          <w:sz w:val="32"/>
          <w:szCs w:val="44"/>
        </w:rPr>
      </w:pPr>
      <w:r w:rsidRPr="00AF78FF">
        <w:rPr>
          <w:rFonts w:ascii="仿宋" w:eastAsia="仿宋" w:hAnsi="仿宋" w:hint="eastAsia"/>
          <w:bCs/>
          <w:sz w:val="32"/>
          <w:szCs w:val="44"/>
        </w:rPr>
        <w:t>该犯在服刑期间能认罪悔罪，能认识到犯罪的危害性，有悔改之意，向民警汇报思想改造情况，接受民警的教育管理，</w:t>
      </w:r>
      <w:r w:rsidRPr="00AF78FF">
        <w:rPr>
          <w:rFonts w:ascii="仿宋" w:eastAsia="仿宋" w:hAnsi="仿宋" w:hint="eastAsia"/>
          <w:bCs/>
          <w:noProof/>
          <w:snapToGrid w:val="0"/>
          <w:sz w:val="32"/>
          <w:szCs w:val="32"/>
        </w:rPr>
        <w:t>考核期内能较好的遵守法律法规及监规，无重大违规行为。</w:t>
      </w:r>
    </w:p>
    <w:p w:rsidR="00BF46F7" w:rsidRPr="00AF78FF" w:rsidRDefault="00BF46F7" w:rsidP="00BF46F7">
      <w:pPr>
        <w:spacing w:line="580" w:lineRule="exact"/>
        <w:ind w:firstLineChars="200" w:firstLine="640"/>
        <w:rPr>
          <w:rFonts w:ascii="仿宋" w:eastAsia="仿宋" w:hAnsi="仿宋"/>
          <w:bCs/>
          <w:sz w:val="32"/>
          <w:szCs w:val="44"/>
        </w:rPr>
      </w:pPr>
      <w:r w:rsidRPr="00AF78FF">
        <w:rPr>
          <w:rFonts w:ascii="仿宋" w:eastAsia="仿宋" w:hAnsi="仿宋" w:hint="eastAsia"/>
          <w:bCs/>
          <w:sz w:val="32"/>
          <w:szCs w:val="44"/>
        </w:rPr>
        <w:t>在“三课”学习时遵守纪律，认真听讲，按时完成作业。特别是懂得合理运用所学知识，将思想教育所学内容与自身</w:t>
      </w:r>
      <w:r w:rsidRPr="00AF78FF">
        <w:rPr>
          <w:rFonts w:ascii="仿宋" w:eastAsia="仿宋" w:hAnsi="仿宋" w:hint="eastAsia"/>
          <w:bCs/>
          <w:sz w:val="32"/>
          <w:szCs w:val="44"/>
        </w:rPr>
        <w:lastRenderedPageBreak/>
        <w:t>犯罪根源结合在一起，将职业技术教育内容与自身技能以及刑满释放后的生存结合在一</w:t>
      </w:r>
      <w:r w:rsidR="00AF78FF" w:rsidRPr="00AF78FF">
        <w:rPr>
          <w:rFonts w:ascii="仿宋" w:eastAsia="仿宋" w:hAnsi="仿宋" w:hint="eastAsia"/>
          <w:bCs/>
          <w:sz w:val="32"/>
          <w:szCs w:val="44"/>
        </w:rPr>
        <w:t>起。紧密联系实际、认真自我剖析、不断地促进人生观和价值观转变，在</w:t>
      </w:r>
      <w:r w:rsidRPr="00AF78FF">
        <w:rPr>
          <w:rFonts w:ascii="仿宋" w:eastAsia="仿宋" w:hAnsi="仿宋" w:hint="eastAsia"/>
          <w:bCs/>
          <w:sz w:val="32"/>
          <w:szCs w:val="44"/>
        </w:rPr>
        <w:t>2022年上半年思想教育考试成绩</w:t>
      </w:r>
      <w:r w:rsidRPr="00AF78FF">
        <w:rPr>
          <w:rFonts w:ascii="仿宋" w:eastAsia="仿宋" w:hAnsi="仿宋" w:hint="eastAsia"/>
          <w:bCs/>
          <w:noProof/>
          <w:sz w:val="32"/>
          <w:szCs w:val="44"/>
        </w:rPr>
        <w:t>100</w:t>
      </w:r>
      <w:r w:rsidRPr="00AF78FF">
        <w:rPr>
          <w:rFonts w:ascii="仿宋" w:eastAsia="仿宋" w:hAnsi="仿宋" w:hint="eastAsia"/>
          <w:bCs/>
          <w:sz w:val="32"/>
          <w:szCs w:val="44"/>
        </w:rPr>
        <w:t>分，技术成绩</w:t>
      </w:r>
      <w:r w:rsidRPr="00AF78FF">
        <w:rPr>
          <w:rFonts w:ascii="仿宋" w:eastAsia="仿宋" w:hAnsi="仿宋" w:hint="eastAsia"/>
          <w:bCs/>
          <w:noProof/>
          <w:sz w:val="32"/>
          <w:szCs w:val="44"/>
        </w:rPr>
        <w:t>100</w:t>
      </w:r>
      <w:r w:rsidRPr="00AF78FF">
        <w:rPr>
          <w:rFonts w:ascii="仿宋" w:eastAsia="仿宋" w:hAnsi="仿宋" w:hint="eastAsia"/>
          <w:bCs/>
          <w:sz w:val="32"/>
          <w:szCs w:val="44"/>
        </w:rPr>
        <w:t>分。同时该犯还经常向民警作思想汇报，有效地促进了自己的日常改造。</w:t>
      </w:r>
    </w:p>
    <w:p w:rsidR="00BF46F7" w:rsidRPr="00AF78FF" w:rsidRDefault="00BF46F7" w:rsidP="00BF46F7">
      <w:pPr>
        <w:spacing w:line="580" w:lineRule="exact"/>
        <w:ind w:firstLineChars="200" w:firstLine="640"/>
        <w:rPr>
          <w:rFonts w:ascii="仿宋" w:eastAsia="仿宋" w:hAnsi="仿宋"/>
          <w:bCs/>
          <w:sz w:val="32"/>
          <w:szCs w:val="44"/>
        </w:rPr>
      </w:pPr>
      <w:r w:rsidRPr="00AF78FF">
        <w:rPr>
          <w:rFonts w:ascii="仿宋" w:eastAsia="仿宋" w:hAnsi="仿宋" w:hint="eastAsia"/>
          <w:bCs/>
          <w:sz w:val="32"/>
          <w:szCs w:val="44"/>
        </w:rPr>
        <w:t>在劳动中，该犯从事</w:t>
      </w:r>
      <w:r w:rsidRPr="00AF78FF">
        <w:rPr>
          <w:rFonts w:ascii="仿宋" w:eastAsia="仿宋" w:hAnsi="仿宋" w:hint="eastAsia"/>
          <w:bCs/>
          <w:noProof/>
          <w:sz w:val="32"/>
          <w:szCs w:val="44"/>
        </w:rPr>
        <w:t>直接生产岗位</w:t>
      </w:r>
      <w:r w:rsidRPr="00AF78FF">
        <w:rPr>
          <w:rFonts w:ascii="仿宋" w:eastAsia="仿宋" w:hAnsi="仿宋" w:hint="eastAsia"/>
          <w:bCs/>
          <w:sz w:val="32"/>
          <w:szCs w:val="44"/>
        </w:rPr>
        <w:t>工种，能够服从安排，听从指挥，完成生产劳动任务。</w:t>
      </w:r>
    </w:p>
    <w:p w:rsidR="00BF46F7" w:rsidRPr="00AF78FF" w:rsidRDefault="00BF46F7" w:rsidP="00BF46F7">
      <w:pPr>
        <w:spacing w:line="580" w:lineRule="exact"/>
        <w:ind w:firstLineChars="200" w:firstLine="640"/>
        <w:rPr>
          <w:rFonts w:ascii="仿宋" w:eastAsia="仿宋" w:hAnsi="仿宋"/>
          <w:bCs/>
          <w:sz w:val="32"/>
          <w:szCs w:val="44"/>
        </w:rPr>
      </w:pPr>
      <w:r w:rsidRPr="00AF78FF">
        <w:rPr>
          <w:rFonts w:ascii="仿宋" w:eastAsia="仿宋" w:hAnsi="仿宋" w:hint="eastAsia"/>
          <w:bCs/>
          <w:snapToGrid w:val="0"/>
          <w:sz w:val="32"/>
          <w:szCs w:val="44"/>
        </w:rPr>
        <w:t>本次考核期内，罪犯余长安共计获得表扬</w:t>
      </w:r>
      <w:r w:rsidRPr="00AF78FF">
        <w:rPr>
          <w:rFonts w:ascii="仿宋" w:eastAsia="仿宋" w:hAnsi="仿宋" w:hint="eastAsia"/>
          <w:bCs/>
          <w:noProof/>
          <w:snapToGrid w:val="0"/>
          <w:sz w:val="32"/>
          <w:szCs w:val="44"/>
        </w:rPr>
        <w:t>6</w:t>
      </w:r>
      <w:r w:rsidRPr="00AF78FF">
        <w:rPr>
          <w:rFonts w:ascii="仿宋" w:eastAsia="仿宋" w:hAnsi="仿宋" w:hint="eastAsia"/>
          <w:bCs/>
          <w:snapToGrid w:val="0"/>
          <w:sz w:val="32"/>
          <w:szCs w:val="44"/>
        </w:rPr>
        <w:t>个，悔改表现评定结论为确有悔改表现</w:t>
      </w:r>
      <w:r w:rsidRPr="00AF78FF">
        <w:rPr>
          <w:rFonts w:ascii="仿宋" w:eastAsia="仿宋" w:hAnsi="仿宋" w:hint="eastAsia"/>
          <w:sz w:val="32"/>
        </w:rPr>
        <w:t>。</w:t>
      </w:r>
    </w:p>
    <w:p w:rsidR="00BF46F7" w:rsidRPr="00AF78FF" w:rsidRDefault="00BF46F7" w:rsidP="00AF78FF">
      <w:pPr>
        <w:spacing w:line="580" w:lineRule="exact"/>
        <w:ind w:firstLineChars="200" w:firstLine="640"/>
        <w:rPr>
          <w:rFonts w:ascii="仿宋" w:eastAsia="仿宋" w:hAnsi="仿宋"/>
          <w:bCs/>
          <w:snapToGrid w:val="0"/>
          <w:sz w:val="32"/>
          <w:szCs w:val="44"/>
        </w:rPr>
      </w:pPr>
      <w:r w:rsidRPr="00AF78FF">
        <w:rPr>
          <w:rFonts w:ascii="仿宋" w:eastAsia="仿宋" w:hAnsi="仿宋" w:hint="eastAsia"/>
          <w:bCs/>
          <w:sz w:val="32"/>
          <w:szCs w:val="44"/>
        </w:rPr>
        <w:t>综上所述，罪犯</w:t>
      </w:r>
      <w:r w:rsidRPr="00AF78FF">
        <w:rPr>
          <w:rFonts w:ascii="仿宋" w:eastAsia="仿宋" w:hAnsi="仿宋" w:hint="eastAsia"/>
          <w:bCs/>
          <w:noProof/>
          <w:sz w:val="32"/>
          <w:szCs w:val="44"/>
        </w:rPr>
        <w:t>余长安</w:t>
      </w:r>
      <w:r w:rsidR="00AF78FF" w:rsidRPr="00AF78FF">
        <w:rPr>
          <w:rFonts w:ascii="仿宋" w:eastAsia="仿宋" w:hAnsi="仿宋" w:hint="eastAsia"/>
          <w:bCs/>
          <w:snapToGrid w:val="0"/>
          <w:sz w:val="32"/>
          <w:szCs w:val="44"/>
        </w:rPr>
        <w:t>在减刑后的服刑期间，能认罪悔罪，较好地遵守法律法规及监规，接受教育改造，积极参加思想、文化、职业技术教育，积极参加劳动，努力完成劳动任务，确有悔改表现。</w:t>
      </w:r>
      <w:r w:rsidRPr="00AF78FF">
        <w:rPr>
          <w:rFonts w:ascii="仿宋" w:eastAsia="仿宋" w:hAnsi="仿宋" w:hint="eastAsia"/>
          <w:bCs/>
          <w:sz w:val="32"/>
          <w:szCs w:val="44"/>
        </w:rPr>
        <w:t>该犯系因强奸罪被判十年以上有期徒刑罪犯，依法应当从严。</w:t>
      </w:r>
    </w:p>
    <w:p w:rsidR="00BF46F7" w:rsidRPr="00AF78FF" w:rsidRDefault="00BF46F7" w:rsidP="00BF46F7">
      <w:pPr>
        <w:spacing w:line="580" w:lineRule="exact"/>
        <w:ind w:firstLineChars="200" w:firstLine="640"/>
        <w:rPr>
          <w:rFonts w:ascii="仿宋" w:eastAsia="仿宋" w:hAnsi="仿宋"/>
          <w:bCs/>
          <w:snapToGrid w:val="0"/>
          <w:kern w:val="0"/>
          <w:sz w:val="32"/>
          <w:szCs w:val="44"/>
        </w:rPr>
      </w:pPr>
      <w:r w:rsidRPr="00AF78FF">
        <w:rPr>
          <w:rFonts w:ascii="仿宋" w:eastAsia="仿宋" w:hAnsi="仿宋" w:hint="eastAsia"/>
          <w:bCs/>
          <w:snapToGrid w:val="0"/>
          <w:kern w:val="0"/>
          <w:sz w:val="32"/>
          <w:szCs w:val="44"/>
        </w:rPr>
        <w:t>为此，根据《中华人</w:t>
      </w:r>
      <w:r w:rsidR="00AF78FF" w:rsidRPr="00AF78FF">
        <w:rPr>
          <w:rFonts w:ascii="仿宋" w:eastAsia="仿宋" w:hAnsi="仿宋" w:hint="eastAsia"/>
          <w:bCs/>
          <w:snapToGrid w:val="0"/>
          <w:kern w:val="0"/>
          <w:sz w:val="32"/>
          <w:szCs w:val="44"/>
        </w:rPr>
        <w:t>民共和国监狱法》第二十九条、《中华人民共和国刑法》第七十八条、</w:t>
      </w:r>
      <w:r w:rsidRPr="00AF78FF">
        <w:rPr>
          <w:rFonts w:ascii="仿宋" w:eastAsia="仿宋" w:hAnsi="仿宋" w:hint="eastAsia"/>
          <w:bCs/>
          <w:snapToGrid w:val="0"/>
          <w:kern w:val="0"/>
          <w:sz w:val="32"/>
          <w:szCs w:val="44"/>
        </w:rPr>
        <w:t>《中华人民共和国刑事诉讼法》第二百七十三条第二款的规定，建议对罪犯</w:t>
      </w:r>
      <w:r w:rsidRPr="00AF78FF">
        <w:rPr>
          <w:rFonts w:ascii="仿宋" w:eastAsia="仿宋" w:hAnsi="仿宋" w:hint="eastAsia"/>
          <w:bCs/>
          <w:noProof/>
          <w:snapToGrid w:val="0"/>
          <w:kern w:val="0"/>
          <w:sz w:val="32"/>
          <w:szCs w:val="44"/>
        </w:rPr>
        <w:t>余长安</w:t>
      </w:r>
      <w:r w:rsidRPr="00AF78FF">
        <w:rPr>
          <w:rFonts w:ascii="仿宋" w:eastAsia="仿宋" w:hAnsi="仿宋" w:hint="eastAsia"/>
          <w:bCs/>
          <w:snapToGrid w:val="0"/>
          <w:kern w:val="0"/>
          <w:sz w:val="32"/>
          <w:szCs w:val="44"/>
        </w:rPr>
        <w:t>减刑</w:t>
      </w:r>
      <w:r w:rsidR="00AF78FF" w:rsidRPr="00AF78FF">
        <w:rPr>
          <w:rFonts w:ascii="仿宋" w:eastAsia="仿宋" w:hAnsi="仿宋" w:hint="eastAsia"/>
          <w:bCs/>
          <w:snapToGrid w:val="0"/>
          <w:kern w:val="0"/>
          <w:sz w:val="32"/>
          <w:szCs w:val="44"/>
        </w:rPr>
        <w:t>六</w:t>
      </w:r>
      <w:r w:rsidRPr="00AF78FF">
        <w:rPr>
          <w:rFonts w:ascii="仿宋" w:eastAsia="仿宋" w:hAnsi="仿宋" w:hint="eastAsia"/>
          <w:bCs/>
          <w:noProof/>
          <w:snapToGrid w:val="0"/>
          <w:kern w:val="0"/>
          <w:sz w:val="32"/>
          <w:szCs w:val="44"/>
        </w:rPr>
        <w:t>个月</w:t>
      </w:r>
      <w:r w:rsidRPr="00AF78FF">
        <w:rPr>
          <w:rFonts w:ascii="仿宋" w:eastAsia="仿宋" w:hAnsi="仿宋" w:hint="eastAsia"/>
          <w:bCs/>
          <w:snapToGrid w:val="0"/>
          <w:kern w:val="0"/>
          <w:sz w:val="32"/>
          <w:szCs w:val="44"/>
        </w:rPr>
        <w:t>。特报请裁定。</w:t>
      </w:r>
    </w:p>
    <w:p w:rsidR="00BF46F7" w:rsidRPr="00AF78FF" w:rsidRDefault="00AF78FF" w:rsidP="00BF46F7">
      <w:pPr>
        <w:spacing w:line="580" w:lineRule="exact"/>
        <w:ind w:firstLineChars="200" w:firstLine="640"/>
        <w:rPr>
          <w:rFonts w:ascii="仿宋" w:eastAsia="仿宋" w:hAnsi="仿宋"/>
          <w:bCs/>
          <w:snapToGrid w:val="0"/>
          <w:kern w:val="0"/>
          <w:sz w:val="32"/>
          <w:szCs w:val="44"/>
        </w:rPr>
      </w:pPr>
      <w:r w:rsidRPr="00AF78FF">
        <w:rPr>
          <w:rFonts w:ascii="仿宋" w:eastAsia="仿宋" w:hAnsi="仿宋" w:hint="eastAsia"/>
          <w:bCs/>
          <w:snapToGrid w:val="0"/>
          <w:kern w:val="0"/>
          <w:sz w:val="32"/>
          <w:szCs w:val="44"/>
        </w:rPr>
        <w:t xml:space="preserve">  </w:t>
      </w:r>
      <w:r w:rsidR="00BF46F7" w:rsidRPr="00AF78FF">
        <w:rPr>
          <w:rFonts w:ascii="仿宋" w:eastAsia="仿宋" w:hAnsi="仿宋" w:hint="eastAsia"/>
          <w:bCs/>
          <w:snapToGrid w:val="0"/>
          <w:kern w:val="0"/>
          <w:sz w:val="32"/>
          <w:szCs w:val="44"/>
        </w:rPr>
        <w:t>此致</w:t>
      </w:r>
    </w:p>
    <w:p w:rsidR="00BF46F7" w:rsidRPr="00AF78FF" w:rsidRDefault="00BF46F7" w:rsidP="00BF46F7">
      <w:pPr>
        <w:spacing w:line="580" w:lineRule="exact"/>
        <w:rPr>
          <w:rFonts w:ascii="仿宋" w:eastAsia="仿宋" w:hAnsi="仿宋"/>
          <w:bCs/>
          <w:snapToGrid w:val="0"/>
          <w:kern w:val="0"/>
          <w:sz w:val="32"/>
          <w:szCs w:val="44"/>
        </w:rPr>
      </w:pPr>
      <w:r w:rsidRPr="00AF78FF">
        <w:rPr>
          <w:rFonts w:ascii="仿宋" w:eastAsia="仿宋" w:hAnsi="仿宋" w:hint="eastAsia"/>
          <w:bCs/>
          <w:snapToGrid w:val="0"/>
          <w:kern w:val="0"/>
          <w:sz w:val="32"/>
          <w:szCs w:val="44"/>
        </w:rPr>
        <w:t>四川省宜宾市中级人民法院</w:t>
      </w:r>
    </w:p>
    <w:p w:rsidR="00F50739" w:rsidRDefault="00F50739" w:rsidP="00F50739">
      <w:pPr>
        <w:spacing w:line="580" w:lineRule="exact"/>
        <w:jc w:val="righ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四川省汉王山监狱</w:t>
      </w:r>
    </w:p>
    <w:p w:rsidR="00F50739" w:rsidRDefault="00F50739" w:rsidP="00F50739">
      <w:pPr>
        <w:spacing w:line="580" w:lineRule="exact"/>
        <w:ind w:firstLineChars="1800" w:firstLine="5760"/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</w:rPr>
        <w:t>2022年12月19日</w:t>
      </w:r>
    </w:p>
    <w:p w:rsidR="00BF46F7" w:rsidRPr="00F50739" w:rsidRDefault="00BF46F7" w:rsidP="00BF46F7">
      <w:pPr>
        <w:spacing w:line="440" w:lineRule="exact"/>
        <w:rPr>
          <w:rFonts w:ascii="仿宋_GB2312" w:eastAsia="仿宋_GB2312"/>
          <w:sz w:val="32"/>
        </w:rPr>
      </w:pPr>
      <w:bookmarkStart w:id="0" w:name="_GoBack"/>
      <w:bookmarkEnd w:id="0"/>
    </w:p>
    <w:p w:rsidR="00C01B7F" w:rsidRPr="00AF78FF" w:rsidRDefault="00BF46F7" w:rsidP="00BF46F7">
      <w:r w:rsidRPr="00AF78FF">
        <w:rPr>
          <w:rFonts w:ascii="仿宋_GB2312" w:eastAsia="仿宋_GB2312" w:hint="eastAsia"/>
          <w:sz w:val="32"/>
        </w:rPr>
        <w:t>附：罪犯</w:t>
      </w:r>
      <w:r w:rsidRPr="00AF78FF">
        <w:rPr>
          <w:rFonts w:ascii="仿宋_GB2312" w:eastAsia="仿宋_GB2312" w:hAnsi="宋体" w:hint="eastAsia"/>
          <w:bCs/>
          <w:noProof/>
          <w:sz w:val="32"/>
          <w:szCs w:val="44"/>
        </w:rPr>
        <w:t>余长安</w:t>
      </w:r>
      <w:r w:rsidRPr="00AF78FF">
        <w:rPr>
          <w:rFonts w:ascii="仿宋_GB2312" w:eastAsia="仿宋_GB2312" w:hint="eastAsia"/>
          <w:sz w:val="32"/>
        </w:rPr>
        <w:t>减刑材料</w:t>
      </w:r>
      <w:r w:rsidRPr="00AF78FF">
        <w:rPr>
          <w:rFonts w:ascii="仿宋_GB2312" w:eastAsia="仿宋_GB2312" w:hint="eastAsia"/>
          <w:bCs/>
          <w:sz w:val="32"/>
        </w:rPr>
        <w:t xml:space="preserve">  </w:t>
      </w:r>
      <w:r w:rsidRPr="00AF78FF">
        <w:rPr>
          <w:rFonts w:ascii="仿宋_GB2312" w:eastAsia="仿宋_GB2312" w:hint="eastAsia"/>
          <w:sz w:val="32"/>
        </w:rPr>
        <w:t>卷</w:t>
      </w:r>
      <w:r w:rsidR="00AF78FF" w:rsidRPr="00AF78FF">
        <w:rPr>
          <w:rFonts w:ascii="仿宋_GB2312" w:eastAsia="仿宋_GB2312" w:hint="eastAsia"/>
          <w:sz w:val="32"/>
        </w:rPr>
        <w:t>。</w:t>
      </w:r>
    </w:p>
    <w:sectPr w:rsidR="00C01B7F" w:rsidRPr="00AF78FF" w:rsidSect="00C060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F40" w:rsidRDefault="00FB2F40" w:rsidP="00FB2F40">
      <w:r>
        <w:separator/>
      </w:r>
    </w:p>
  </w:endnote>
  <w:endnote w:type="continuationSeparator" w:id="0">
    <w:p w:rsidR="00FB2F40" w:rsidRDefault="00FB2F40" w:rsidP="00FB2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F40" w:rsidRDefault="00FB2F40" w:rsidP="00FB2F40">
      <w:r>
        <w:separator/>
      </w:r>
    </w:p>
  </w:footnote>
  <w:footnote w:type="continuationSeparator" w:id="0">
    <w:p w:rsidR="00FB2F40" w:rsidRDefault="00FB2F40" w:rsidP="00FB2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06AD"/>
    <w:rsid w:val="00095345"/>
    <w:rsid w:val="002906AD"/>
    <w:rsid w:val="00323283"/>
    <w:rsid w:val="005B1137"/>
    <w:rsid w:val="006A6AFE"/>
    <w:rsid w:val="006E4DB1"/>
    <w:rsid w:val="00A27F93"/>
    <w:rsid w:val="00AF78FF"/>
    <w:rsid w:val="00BF46F7"/>
    <w:rsid w:val="00C01B7F"/>
    <w:rsid w:val="00C060A9"/>
    <w:rsid w:val="00C654D3"/>
    <w:rsid w:val="00E23564"/>
    <w:rsid w:val="00EB5EBA"/>
    <w:rsid w:val="00F50739"/>
    <w:rsid w:val="00FB2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352AD73"/>
  <w15:docId w15:val="{9B1DBED2-8ABD-4661-901D-6785382A0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3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2906A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2906A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FB2F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B2F4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B2F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B2F4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蒋天国</cp:lastModifiedBy>
  <cp:revision>13</cp:revision>
  <dcterms:created xsi:type="dcterms:W3CDTF">2022-01-25T07:39:00Z</dcterms:created>
  <dcterms:modified xsi:type="dcterms:W3CDTF">2022-12-20T01:04:00Z</dcterms:modified>
</cp:coreProperties>
</file>