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17" w:rsidRDefault="007E159B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A91B17" w:rsidRDefault="007E159B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A91B17" w:rsidRPr="00430D4A" w:rsidRDefault="007E159B">
      <w:pPr>
        <w:pStyle w:val="GB2312112"/>
        <w:spacing w:before="240" w:line="0" w:lineRule="atLeast"/>
        <w:ind w:firstLine="598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 w:rsidR="00430D4A" w:rsidRPr="00430D4A">
        <w:rPr>
          <w:rFonts w:ascii="仿宋" w:eastAsia="仿宋" w:hAnsi="仿宋" w:hint="eastAsia"/>
          <w:color w:val="000000" w:themeColor="text1"/>
        </w:rPr>
        <w:t>2023</w:t>
      </w:r>
      <w:r w:rsidRPr="00430D4A">
        <w:rPr>
          <w:rFonts w:ascii="仿宋" w:eastAsia="仿宋" w:hAnsi="仿宋" w:hint="eastAsia"/>
          <w:color w:val="000000" w:themeColor="text1"/>
        </w:rPr>
        <w:t>）</w:t>
      </w:r>
      <w:proofErr w:type="gramStart"/>
      <w:r w:rsidRPr="00430D4A">
        <w:rPr>
          <w:rFonts w:ascii="仿宋" w:eastAsia="仿宋" w:hAnsi="仿宋" w:hint="eastAsia"/>
          <w:color w:val="000000" w:themeColor="text1"/>
        </w:rPr>
        <w:t>崇狱减</w:t>
      </w:r>
      <w:proofErr w:type="gramEnd"/>
      <w:r w:rsidR="00430D4A" w:rsidRPr="00430D4A">
        <w:rPr>
          <w:rFonts w:ascii="仿宋" w:eastAsia="仿宋" w:hAnsi="仿宋" w:hint="eastAsia"/>
          <w:color w:val="000000" w:themeColor="text1"/>
        </w:rPr>
        <w:t>267</w:t>
      </w:r>
      <w:r w:rsidRPr="00430D4A">
        <w:rPr>
          <w:rFonts w:ascii="仿宋" w:eastAsia="仿宋" w:hAnsi="仿宋" w:hint="eastAsia"/>
          <w:color w:val="000000" w:themeColor="text1"/>
        </w:rPr>
        <w:t>号</w:t>
      </w:r>
    </w:p>
    <w:p w:rsidR="00A91B17" w:rsidRPr="00430D4A" w:rsidRDefault="007E159B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430D4A">
        <w:rPr>
          <w:rFonts w:ascii="仿宋" w:eastAsia="仿宋" w:hAnsi="仿宋" w:hint="eastAsia"/>
          <w:color w:val="000000" w:themeColor="text1"/>
        </w:rPr>
        <w:t xml:space="preserve"> 罪犯黄富，男，1980年10月2日出生，汉族，初中文化，原户籍所在地：四川省金堂县。现在四川省崇州</w:t>
      </w:r>
      <w:proofErr w:type="gramStart"/>
      <w:r w:rsidRPr="00430D4A">
        <w:rPr>
          <w:rFonts w:ascii="仿宋" w:eastAsia="仿宋" w:hAnsi="仿宋" w:hint="eastAsia"/>
          <w:color w:val="000000" w:themeColor="text1"/>
        </w:rPr>
        <w:t>监狱七</w:t>
      </w:r>
      <w:proofErr w:type="gramEnd"/>
      <w:r w:rsidRPr="00430D4A">
        <w:rPr>
          <w:rFonts w:ascii="仿宋" w:eastAsia="仿宋" w:hAnsi="仿宋" w:hint="eastAsia"/>
          <w:color w:val="000000" w:themeColor="text1"/>
        </w:rPr>
        <w:t>监区服刑。</w:t>
      </w:r>
    </w:p>
    <w:p w:rsidR="00A91B17" w:rsidRPr="00430D4A" w:rsidRDefault="007E159B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430D4A">
        <w:rPr>
          <w:rFonts w:ascii="仿宋" w:eastAsia="仿宋" w:hAnsi="仿宋" w:hint="eastAsia"/>
          <w:color w:val="000000" w:themeColor="text1"/>
        </w:rPr>
        <w:t>四川省资阳市中级人民法院于2020年8月13日</w:t>
      </w:r>
      <w:proofErr w:type="gramStart"/>
      <w:r w:rsidRPr="00430D4A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Pr="00430D4A">
        <w:rPr>
          <w:rFonts w:ascii="仿宋" w:eastAsia="仿宋" w:hAnsi="仿宋" w:hint="eastAsia"/>
          <w:color w:val="000000" w:themeColor="text1"/>
        </w:rPr>
        <w:t>（2020）川20刑初5号刑事判决书，以被告人黄富犯制造毒品罪，判处有期徒刑十五年，剥夺政治权利五年，并处没收个人财产人民币十万元。被告人黄富未提出上诉。刑期自2019年4月11日起至2034年4月10日止。于2020年9月18日送我</w:t>
      </w:r>
      <w:proofErr w:type="gramStart"/>
      <w:r w:rsidRPr="00430D4A">
        <w:rPr>
          <w:rFonts w:ascii="仿宋" w:eastAsia="仿宋" w:hAnsi="仿宋" w:hint="eastAsia"/>
          <w:color w:val="000000" w:themeColor="text1"/>
        </w:rPr>
        <w:t>狱</w:t>
      </w:r>
      <w:proofErr w:type="gramEnd"/>
      <w:r w:rsidRPr="00430D4A">
        <w:rPr>
          <w:rFonts w:ascii="仿宋" w:eastAsia="仿宋" w:hAnsi="仿宋" w:hint="eastAsia"/>
          <w:color w:val="000000" w:themeColor="text1"/>
        </w:rPr>
        <w:t>执行刑罚。</w:t>
      </w:r>
    </w:p>
    <w:p w:rsidR="00A91B17" w:rsidRPr="00430D4A" w:rsidRDefault="007E159B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430D4A"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A91B17" w:rsidRPr="00430D4A" w:rsidRDefault="007E159B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430D4A"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A91B17" w:rsidRPr="00430D4A" w:rsidRDefault="007E159B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430D4A"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 w:rsidRPr="00430D4A">
        <w:rPr>
          <w:rFonts w:ascii="仿宋" w:eastAsia="仿宋" w:hAnsi="仿宋" w:hint="eastAsia"/>
          <w:color w:val="000000" w:themeColor="text1"/>
        </w:rPr>
        <w:t>听管服</w:t>
      </w:r>
      <w:proofErr w:type="gramEnd"/>
      <w:r w:rsidRPr="00430D4A"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A91B17" w:rsidRPr="00430D4A" w:rsidRDefault="007E159B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430D4A"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A91B17" w:rsidRPr="00430D4A" w:rsidRDefault="007E159B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430D4A"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A91B17" w:rsidRPr="00430D4A" w:rsidRDefault="007E159B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430D4A">
        <w:rPr>
          <w:rFonts w:ascii="仿宋" w:eastAsia="仿宋" w:hAnsi="仿宋" w:hint="eastAsia"/>
          <w:color w:val="000000" w:themeColor="text1"/>
        </w:rPr>
        <w:t>另查明，罪犯黄富被判处没收个人财产人民币十万元（已履行2700元，有终结执行裁定）。</w:t>
      </w:r>
    </w:p>
    <w:p w:rsidR="00A91B17" w:rsidRPr="00430D4A" w:rsidRDefault="007E159B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proofErr w:type="gramStart"/>
      <w:r w:rsidRPr="00430D4A">
        <w:rPr>
          <w:rFonts w:ascii="仿宋" w:eastAsia="仿宋" w:hAnsi="仿宋" w:hint="eastAsia"/>
          <w:color w:val="000000" w:themeColor="text1"/>
        </w:rPr>
        <w:t>本考核期</w:t>
      </w:r>
      <w:proofErr w:type="gramEnd"/>
      <w:r w:rsidRPr="00430D4A">
        <w:rPr>
          <w:rFonts w:ascii="仿宋" w:eastAsia="仿宋" w:hAnsi="仿宋" w:hint="eastAsia"/>
          <w:color w:val="000000" w:themeColor="text1"/>
        </w:rPr>
        <w:t>内，该犯共获得表扬4个。悔改表现评定结论为确有悔改表现。</w:t>
      </w:r>
    </w:p>
    <w:p w:rsidR="00A91B17" w:rsidRPr="00430D4A" w:rsidRDefault="007E159B" w:rsidP="008044BE">
      <w:pPr>
        <w:spacing w:line="560" w:lineRule="exact"/>
        <w:ind w:firstLineChars="200" w:firstLine="598"/>
        <w:rPr>
          <w:rFonts w:ascii="仿宋" w:eastAsia="仿宋" w:hAnsi="仿宋"/>
          <w:color w:val="000000" w:themeColor="text1"/>
          <w:sz w:val="32"/>
          <w:szCs w:val="32"/>
        </w:rPr>
      </w:pPr>
      <w:r w:rsidRPr="00430D4A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综上所述，罪犯黄富在服刑期间，认罪</w:t>
      </w:r>
      <w:proofErr w:type="gramStart"/>
      <w:r w:rsidRPr="00430D4A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430D4A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</w:t>
      </w:r>
      <w:r w:rsidR="008044BE" w:rsidRPr="00430D4A">
        <w:rPr>
          <w:rFonts w:ascii="仿宋" w:eastAsia="仿宋" w:hAnsi="仿宋" w:hint="eastAsia"/>
          <w:color w:val="000000" w:themeColor="text1"/>
          <w:sz w:val="30"/>
          <w:szCs w:val="30"/>
        </w:rPr>
        <w:t>该犯有吸毒史，</w:t>
      </w:r>
      <w:proofErr w:type="gramStart"/>
      <w:r w:rsidR="008044BE" w:rsidRPr="00430D4A">
        <w:rPr>
          <w:rFonts w:ascii="仿宋" w:eastAsia="仿宋" w:hAnsi="仿宋" w:hint="eastAsia"/>
          <w:color w:val="000000" w:themeColor="text1"/>
          <w:sz w:val="32"/>
          <w:szCs w:val="32"/>
        </w:rPr>
        <w:t>且财产性判</w:t>
      </w:r>
      <w:proofErr w:type="gramEnd"/>
      <w:r w:rsidR="008044BE" w:rsidRPr="00430D4A">
        <w:rPr>
          <w:rFonts w:ascii="仿宋" w:eastAsia="仿宋" w:hAnsi="仿宋" w:hint="eastAsia"/>
          <w:color w:val="000000" w:themeColor="text1"/>
          <w:sz w:val="32"/>
          <w:szCs w:val="32"/>
        </w:rPr>
        <w:t>项数额</w:t>
      </w:r>
      <w:proofErr w:type="gramStart"/>
      <w:r w:rsidR="008044BE" w:rsidRPr="00430D4A">
        <w:rPr>
          <w:rFonts w:ascii="仿宋" w:eastAsia="仿宋" w:hAnsi="仿宋" w:hint="eastAsia"/>
          <w:color w:val="000000" w:themeColor="text1"/>
          <w:sz w:val="32"/>
          <w:szCs w:val="32"/>
        </w:rPr>
        <w:t>巨大履行</w:t>
      </w:r>
      <w:proofErr w:type="gramEnd"/>
      <w:r w:rsidR="008044BE" w:rsidRPr="00430D4A">
        <w:rPr>
          <w:rFonts w:ascii="仿宋" w:eastAsia="仿宋" w:hAnsi="仿宋" w:hint="eastAsia"/>
          <w:color w:val="000000" w:themeColor="text1"/>
          <w:sz w:val="32"/>
          <w:szCs w:val="32"/>
        </w:rPr>
        <w:t>较</w:t>
      </w:r>
      <w:r w:rsidR="008044BE" w:rsidRPr="00430D4A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少，在本次考核期内，近一年消费加余额超2000元，扣减幅度三个月。</w:t>
      </w:r>
    </w:p>
    <w:p w:rsidR="00A91B17" w:rsidRPr="00430D4A" w:rsidRDefault="007E159B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430D4A"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为此，根据《中华人民共和国监狱法》第二十九条、《中华人民共和国刑法》第七十八条、《中华人民共和国刑事诉讼法》第二百七十三条第二款的规定，建议对罪犯黄富减刑</w:t>
      </w:r>
      <w:r w:rsidR="008044BE" w:rsidRPr="00430D4A">
        <w:rPr>
          <w:rFonts w:ascii="仿宋" w:eastAsia="仿宋" w:hAnsi="仿宋" w:hint="eastAsia"/>
          <w:color w:val="000000" w:themeColor="text1"/>
        </w:rPr>
        <w:t>四</w:t>
      </w:r>
      <w:r w:rsidRPr="00430D4A">
        <w:rPr>
          <w:rFonts w:ascii="仿宋" w:eastAsia="仿宋" w:hAnsi="仿宋" w:hint="eastAsia"/>
          <w:color w:val="000000" w:themeColor="text1"/>
        </w:rPr>
        <w:t>个月</w:t>
      </w:r>
      <w:r w:rsidR="00D05838" w:rsidRPr="00430D4A">
        <w:rPr>
          <w:rFonts w:ascii="仿宋" w:eastAsia="仿宋" w:hAnsi="仿宋" w:hint="eastAsia"/>
          <w:color w:val="000000" w:themeColor="text1"/>
        </w:rPr>
        <w:t>，剥夺政治权利五年不变</w:t>
      </w:r>
      <w:r w:rsidRPr="00430D4A">
        <w:rPr>
          <w:rFonts w:ascii="仿宋" w:eastAsia="仿宋" w:hAnsi="仿宋" w:hint="eastAsia"/>
          <w:color w:val="000000" w:themeColor="text1"/>
        </w:rPr>
        <w:t>。特报请裁定。</w:t>
      </w:r>
    </w:p>
    <w:p w:rsidR="00A91B17" w:rsidRPr="00430D4A" w:rsidRDefault="007E159B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430D4A">
        <w:rPr>
          <w:rFonts w:ascii="仿宋" w:eastAsia="仿宋" w:hAnsi="仿宋" w:hint="eastAsia"/>
          <w:color w:val="000000" w:themeColor="text1"/>
        </w:rPr>
        <w:t>此致</w:t>
      </w:r>
    </w:p>
    <w:p w:rsidR="00A91B17" w:rsidRPr="00430D4A" w:rsidRDefault="007E159B">
      <w:pPr>
        <w:pStyle w:val="GB2312112"/>
        <w:spacing w:line="480" w:lineRule="exact"/>
        <w:ind w:firstLineChars="0" w:firstLine="0"/>
        <w:rPr>
          <w:rFonts w:ascii="仿宋" w:eastAsia="仿宋" w:hAnsi="仿宋"/>
          <w:color w:val="000000" w:themeColor="text1"/>
        </w:rPr>
      </w:pPr>
      <w:r w:rsidRPr="00430D4A">
        <w:rPr>
          <w:rFonts w:ascii="仿宋" w:eastAsia="仿宋" w:hAnsi="仿宋" w:hint="eastAsia"/>
          <w:color w:val="000000" w:themeColor="text1"/>
        </w:rPr>
        <w:t>四川省成都市中级人民法院</w:t>
      </w:r>
    </w:p>
    <w:p w:rsidR="00A91B17" w:rsidRPr="00430D4A" w:rsidRDefault="00A91B17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bookmarkStart w:id="0" w:name="_GoBack"/>
      <w:bookmarkEnd w:id="0"/>
    </w:p>
    <w:p w:rsidR="008044BE" w:rsidRPr="00430D4A" w:rsidRDefault="007E159B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430D4A">
        <w:rPr>
          <w:rFonts w:ascii="仿宋" w:eastAsia="仿宋" w:hAnsi="仿宋" w:hint="eastAsia"/>
          <w:color w:val="000000" w:themeColor="text1"/>
        </w:rPr>
        <w:t xml:space="preserve">     </w:t>
      </w:r>
    </w:p>
    <w:p w:rsidR="00A91B17" w:rsidRPr="00430D4A" w:rsidRDefault="007E159B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430D4A">
        <w:rPr>
          <w:rFonts w:ascii="仿宋" w:eastAsia="仿宋" w:hAnsi="仿宋" w:hint="eastAsia"/>
          <w:color w:val="000000" w:themeColor="text1"/>
        </w:rPr>
        <w:t xml:space="preserve">                                 </w:t>
      </w:r>
    </w:p>
    <w:p w:rsidR="00430D4A" w:rsidRPr="00430D4A" w:rsidRDefault="00430D4A" w:rsidP="00430D4A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430D4A"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A91B17" w:rsidRPr="00430D4A" w:rsidRDefault="00A91B17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A91B17" w:rsidRPr="00430D4A" w:rsidRDefault="007E159B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430D4A">
        <w:rPr>
          <w:rFonts w:ascii="仿宋" w:eastAsia="仿宋" w:hAnsi="仿宋" w:hint="eastAsia"/>
          <w:color w:val="000000" w:themeColor="text1"/>
        </w:rPr>
        <w:t>附：罪犯黄富减刑材料1卷</w:t>
      </w:r>
    </w:p>
    <w:sectPr w:rsidR="00A91B17" w:rsidRPr="00430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701" w:right="1474" w:bottom="1701" w:left="1588" w:header="851" w:footer="1162" w:gutter="0"/>
      <w:cols w:space="425"/>
      <w:docGrid w:type="linesAndChars" w:linePitch="51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04" w:rsidRDefault="00357E04">
      <w:r>
        <w:separator/>
      </w:r>
    </w:p>
  </w:endnote>
  <w:endnote w:type="continuationSeparator" w:id="0">
    <w:p w:rsidR="00357E04" w:rsidRDefault="0035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17" w:rsidRDefault="007E159B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- 2 -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A91B17" w:rsidRDefault="00A91B17">
    <w:pPr>
      <w:pStyle w:val="a5"/>
      <w:ind w:leftChars="100" w:left="210" w:rightChars="100" w:right="210"/>
    </w:pPr>
  </w:p>
  <w:p w:rsidR="00A91B17" w:rsidRDefault="00A91B1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17" w:rsidRDefault="007E159B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-方正超大字符集" w:eastAsia="宋体-方正超大字符集" w:hAnsi="宋体"/>
        <w:sz w:val="28"/>
        <w:szCs w:val="28"/>
      </w:rPr>
    </w:pP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— 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430D4A">
      <w:rPr>
        <w:rStyle w:val="a7"/>
        <w:rFonts w:ascii="宋体-方正超大字符集" w:eastAsia="宋体-方正超大字符集" w:hAnsi="宋体"/>
        <w:noProof/>
        <w:sz w:val="28"/>
        <w:szCs w:val="28"/>
      </w:rPr>
      <w:t>2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A91B17" w:rsidRDefault="00A91B17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A91B17" w:rsidRDefault="00A91B1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17" w:rsidRDefault="00A91B17">
    <w:pPr>
      <w:pStyle w:val="a5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04" w:rsidRDefault="00357E04">
      <w:r>
        <w:separator/>
      </w:r>
    </w:p>
  </w:footnote>
  <w:footnote w:type="continuationSeparator" w:id="0">
    <w:p w:rsidR="00357E04" w:rsidRDefault="0035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17" w:rsidRDefault="00A91B17">
    <w:pPr>
      <w:pStyle w:val="a6"/>
      <w:pBdr>
        <w:bottom w:val="none" w:sz="0" w:space="0" w:color="auto"/>
      </w:pBdr>
    </w:pPr>
  </w:p>
  <w:p w:rsidR="00A91B17" w:rsidRDefault="00A91B1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17" w:rsidRDefault="00A91B17">
    <w:pPr>
      <w:pStyle w:val="a6"/>
      <w:pBdr>
        <w:bottom w:val="none" w:sz="0" w:space="0" w:color="auto"/>
      </w:pBdr>
    </w:pPr>
  </w:p>
  <w:p w:rsidR="00A91B17" w:rsidRDefault="00A91B1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17" w:rsidRDefault="00A91B17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57E04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30D4A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159B"/>
    <w:rsid w:val="007E7526"/>
    <w:rsid w:val="007F4505"/>
    <w:rsid w:val="008044BE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91B1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05838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11AD46E4"/>
    <w:rsid w:val="136C14AE"/>
    <w:rsid w:val="16D07D6F"/>
    <w:rsid w:val="16EB051D"/>
    <w:rsid w:val="19775F23"/>
    <w:rsid w:val="19D638F1"/>
    <w:rsid w:val="1EB8182E"/>
    <w:rsid w:val="1FAF28F0"/>
    <w:rsid w:val="20BD3D6A"/>
    <w:rsid w:val="21715692"/>
    <w:rsid w:val="21D766B7"/>
    <w:rsid w:val="286B3748"/>
    <w:rsid w:val="29853693"/>
    <w:rsid w:val="2C135550"/>
    <w:rsid w:val="2DE92B39"/>
    <w:rsid w:val="32BE5FE5"/>
    <w:rsid w:val="381733B9"/>
    <w:rsid w:val="3DA60325"/>
    <w:rsid w:val="427A2EE1"/>
    <w:rsid w:val="42F30CFA"/>
    <w:rsid w:val="44F74601"/>
    <w:rsid w:val="528E0D1B"/>
    <w:rsid w:val="53F16305"/>
    <w:rsid w:val="551A2E8E"/>
    <w:rsid w:val="56F557D2"/>
    <w:rsid w:val="59332C3C"/>
    <w:rsid w:val="59D92752"/>
    <w:rsid w:val="5AAC605E"/>
    <w:rsid w:val="6263113C"/>
    <w:rsid w:val="62EC3CDD"/>
    <w:rsid w:val="63DD0EC6"/>
    <w:rsid w:val="66183C28"/>
    <w:rsid w:val="6AC11A07"/>
    <w:rsid w:val="6B713E59"/>
    <w:rsid w:val="6DC65EA7"/>
    <w:rsid w:val="716713F7"/>
    <w:rsid w:val="71E951FA"/>
    <w:rsid w:val="75C35C9E"/>
    <w:rsid w:val="7FF4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</Template>
  <TotalTime>73</TotalTime>
  <Pages>2</Pages>
  <Words>120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Lenovo</dc:creator>
  <cp:lastModifiedBy>曾静</cp:lastModifiedBy>
  <cp:revision>83</cp:revision>
  <cp:lastPrinted>2023-02-28T07:45:00Z</cp:lastPrinted>
  <dcterms:created xsi:type="dcterms:W3CDTF">2018-07-20T05:58:00Z</dcterms:created>
  <dcterms:modified xsi:type="dcterms:W3CDTF">2023-02-28T07:45:00Z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4C36CB80859849D39BB699CE92E1CE47</vt:lpwstr>
  </property>
</Properties>
</file>