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EA6C6E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）崇狱减</w:t>
      </w:r>
      <w:r w:rsidR="00575205">
        <w:rPr>
          <w:rFonts w:ascii="仿宋" w:eastAsia="仿宋" w:hAnsi="仿宋" w:hint="eastAsia"/>
          <w:color w:val="000000" w:themeColor="text1"/>
        </w:rPr>
        <w:t>1</w:t>
      </w:r>
      <w:r w:rsidR="00575205">
        <w:rPr>
          <w:rFonts w:ascii="仿宋" w:eastAsia="仿宋" w:hAnsi="仿宋"/>
          <w:color w:val="000000" w:themeColor="text1"/>
        </w:rPr>
        <w:t>48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7E0127">
        <w:rPr>
          <w:rFonts w:ascii="仿宋" w:eastAsia="仿宋" w:hAnsi="仿宋" w:hint="eastAsia"/>
          <w:color w:val="000000" w:themeColor="text1"/>
        </w:rPr>
        <w:t>胡代学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7E0127">
        <w:rPr>
          <w:rFonts w:ascii="仿宋" w:eastAsia="仿宋" w:hAnsi="仿宋" w:hint="eastAsia"/>
          <w:color w:val="000000" w:themeColor="text1"/>
        </w:rPr>
        <w:t>67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7E0127">
        <w:rPr>
          <w:rFonts w:ascii="仿宋" w:eastAsia="仿宋" w:hAnsi="仿宋" w:hint="eastAsia"/>
          <w:color w:val="000000" w:themeColor="text1"/>
        </w:rPr>
        <w:t>10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7E0127">
        <w:rPr>
          <w:rFonts w:ascii="仿宋" w:eastAsia="仿宋" w:hAnsi="仿宋" w:hint="eastAsia"/>
          <w:color w:val="000000" w:themeColor="text1"/>
        </w:rPr>
        <w:t>21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6F2F9D">
        <w:rPr>
          <w:rFonts w:ascii="仿宋" w:eastAsia="仿宋" w:hAnsi="仿宋" w:hint="eastAsia"/>
          <w:color w:val="000000" w:themeColor="text1"/>
        </w:rPr>
        <w:t>汉族</w:t>
      </w:r>
      <w:r>
        <w:rPr>
          <w:rFonts w:ascii="仿宋" w:eastAsia="仿宋" w:hAnsi="仿宋" w:hint="eastAsia"/>
          <w:color w:val="000000" w:themeColor="text1"/>
        </w:rPr>
        <w:t>，</w:t>
      </w:r>
      <w:r w:rsidR="007E0127">
        <w:rPr>
          <w:rFonts w:ascii="仿宋" w:eastAsia="仿宋" w:hAnsi="仿宋" w:hint="eastAsia"/>
          <w:color w:val="000000" w:themeColor="text1"/>
        </w:rPr>
        <w:t>小学</w:t>
      </w:r>
      <w:r w:rsidR="00620FD7">
        <w:rPr>
          <w:rFonts w:ascii="仿宋" w:eastAsia="仿宋" w:hAnsi="仿宋" w:hint="eastAsia"/>
          <w:color w:val="000000" w:themeColor="text1"/>
        </w:rPr>
        <w:t>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7E0127" w:rsidRPr="007E0127">
        <w:rPr>
          <w:rFonts w:ascii="仿宋" w:eastAsia="仿宋" w:hAnsi="仿宋" w:hint="eastAsia"/>
          <w:color w:val="000000" w:themeColor="text1"/>
        </w:rPr>
        <w:t>四川省乐至县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1B6939" w:rsidRDefault="007E0127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7E0127">
        <w:rPr>
          <w:rFonts w:ascii="仿宋" w:eastAsia="仿宋" w:hAnsi="仿宋" w:hint="eastAsia"/>
        </w:rPr>
        <w:t>四川省乐至县人民法院于2012年11月28日作出(2012)乐至刑初字第118号刑事判决书，以被告人胡代学犯故意伤害罪</w:t>
      </w:r>
      <w:r w:rsidR="00EA6C6E">
        <w:rPr>
          <w:rFonts w:ascii="仿宋" w:eastAsia="仿宋" w:hAnsi="仿宋" w:hint="eastAsia"/>
        </w:rPr>
        <w:t>，判处有期徒刑十四年，剥夺政治权利二年。被告人胡代学未提出上诉，</w:t>
      </w:r>
      <w:r w:rsidRPr="007E0127">
        <w:rPr>
          <w:rFonts w:ascii="仿宋" w:eastAsia="仿宋" w:hAnsi="仿宋" w:hint="eastAsia"/>
        </w:rPr>
        <w:t>刑期自2012年5月1日起至2026年4月30日止。于2012年12月28日送</w:t>
      </w:r>
      <w:r w:rsidR="00EA6C6E">
        <w:rPr>
          <w:rFonts w:ascii="仿宋" w:eastAsia="仿宋" w:hAnsi="仿宋" w:hint="eastAsia"/>
        </w:rPr>
        <w:t>我狱执行刑罚</w:t>
      </w:r>
      <w:r w:rsidRPr="007E0127">
        <w:rPr>
          <w:rFonts w:ascii="仿宋" w:eastAsia="仿宋" w:hAnsi="仿宋" w:hint="eastAsia"/>
        </w:rPr>
        <w:t>。</w:t>
      </w:r>
    </w:p>
    <w:p w:rsidR="0065792F" w:rsidRDefault="00C83347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122212">
        <w:rPr>
          <w:rFonts w:ascii="仿宋" w:eastAsia="仿宋" w:hAnsi="仿宋" w:hint="eastAsia"/>
          <w:color w:val="000000" w:themeColor="text1"/>
        </w:rPr>
        <w:t>服刑期间执行刑期变动情况：</w:t>
      </w:r>
      <w:r w:rsidR="007E0127" w:rsidRPr="007E0127">
        <w:rPr>
          <w:rFonts w:ascii="仿宋" w:eastAsia="仿宋" w:hAnsi="仿宋" w:hint="eastAsia"/>
        </w:rPr>
        <w:t>四川省成都市中级人民法院于2017年6月28日作出(2017)川01刑更1295号刑事裁定书，对该犯减去有期徒刑七个月，剥夺政治权利二年不变；四川省成都市中级人民法院于2019年6月11日作出(2019)川01刑更2217号刑事裁定书，对该犯减去有期徒刑七个月，剥夺政治权利二年不变；四川省成都市中级人民法院于2021年4月16日作出(2021)川01刑更1311号刑事裁定书，对该犯减去有期徒刑八个月，剥夺政治权利二年不变，减刑后刑期至2024年6月28日止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</w:t>
      </w:r>
      <w:r>
        <w:rPr>
          <w:rFonts w:ascii="仿宋" w:eastAsia="仿宋" w:hAnsi="仿宋" w:hint="eastAsia"/>
          <w:color w:val="000000" w:themeColor="text1"/>
        </w:rPr>
        <w:lastRenderedPageBreak/>
        <w:t>管服教。遵守监规纪律，能按照《服刑人员行为规范》和《二十条严禁行为规定》约束自己的言行。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本考核期内，该犯共获得表扬</w:t>
      </w:r>
      <w:r w:rsidR="002C7854">
        <w:rPr>
          <w:rFonts w:ascii="仿宋" w:eastAsia="仿宋" w:hAnsi="仿宋" w:hint="eastAsia"/>
          <w:color w:val="000000" w:themeColor="text1"/>
        </w:rPr>
        <w:t>4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1B6939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7E0127">
        <w:rPr>
          <w:rFonts w:ascii="仿宋" w:eastAsia="仿宋" w:hAnsi="仿宋" w:hint="eastAsia"/>
          <w:color w:val="000000" w:themeColor="text1"/>
        </w:rPr>
        <w:t>胡代学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7E0127">
        <w:rPr>
          <w:rFonts w:ascii="仿宋" w:eastAsia="仿宋" w:hAnsi="仿宋" w:hint="eastAsia"/>
          <w:color w:val="000000" w:themeColor="text1"/>
        </w:rPr>
        <w:t>胡代学</w:t>
      </w:r>
      <w:r>
        <w:rPr>
          <w:rFonts w:ascii="仿宋" w:eastAsia="仿宋" w:hAnsi="仿宋" w:hint="eastAsia"/>
          <w:color w:val="000000" w:themeColor="text1"/>
        </w:rPr>
        <w:t>减刑</w:t>
      </w:r>
      <w:r w:rsidR="007E0127">
        <w:rPr>
          <w:rFonts w:ascii="仿宋" w:eastAsia="仿宋" w:hAnsi="仿宋" w:hint="eastAsia"/>
          <w:color w:val="000000" w:themeColor="text1"/>
        </w:rPr>
        <w:t>八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5B20A3" w:rsidRDefault="005B20A3" w:rsidP="005B20A3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7E0127">
        <w:rPr>
          <w:rFonts w:ascii="仿宋" w:eastAsia="仿宋" w:hAnsi="仿宋" w:hint="eastAsia"/>
          <w:color w:val="000000" w:themeColor="text1"/>
        </w:rPr>
        <w:t>胡代学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07" w:rsidRDefault="00A47707" w:rsidP="00E6754C">
      <w:r>
        <w:separator/>
      </w:r>
    </w:p>
  </w:endnote>
  <w:endnote w:type="continuationSeparator" w:id="0">
    <w:p w:rsidR="00A47707" w:rsidRDefault="00A47707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07" w:rsidRDefault="00A47707" w:rsidP="00E6754C">
      <w:r>
        <w:separator/>
      </w:r>
    </w:p>
  </w:footnote>
  <w:footnote w:type="continuationSeparator" w:id="0">
    <w:p w:rsidR="00A47707" w:rsidRDefault="00A47707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F5E21"/>
    <w:rsid w:val="00120E97"/>
    <w:rsid w:val="00141DBB"/>
    <w:rsid w:val="0014350E"/>
    <w:rsid w:val="001A228E"/>
    <w:rsid w:val="001B6939"/>
    <w:rsid w:val="001F16F4"/>
    <w:rsid w:val="002A67F0"/>
    <w:rsid w:val="002C328C"/>
    <w:rsid w:val="002C7854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7144F"/>
    <w:rsid w:val="004B1FF0"/>
    <w:rsid w:val="004B5490"/>
    <w:rsid w:val="00511030"/>
    <w:rsid w:val="00537AE1"/>
    <w:rsid w:val="0055173D"/>
    <w:rsid w:val="0055432F"/>
    <w:rsid w:val="00575205"/>
    <w:rsid w:val="005B20A3"/>
    <w:rsid w:val="005C137D"/>
    <w:rsid w:val="005E6F00"/>
    <w:rsid w:val="005F25A6"/>
    <w:rsid w:val="00620FD7"/>
    <w:rsid w:val="0065792F"/>
    <w:rsid w:val="00663736"/>
    <w:rsid w:val="00666619"/>
    <w:rsid w:val="0069422F"/>
    <w:rsid w:val="006F2F9D"/>
    <w:rsid w:val="00725806"/>
    <w:rsid w:val="007702CB"/>
    <w:rsid w:val="007C5F57"/>
    <w:rsid w:val="007E0127"/>
    <w:rsid w:val="0097438C"/>
    <w:rsid w:val="009744FE"/>
    <w:rsid w:val="00994C58"/>
    <w:rsid w:val="009C62BB"/>
    <w:rsid w:val="009F051A"/>
    <w:rsid w:val="00A47707"/>
    <w:rsid w:val="00A56539"/>
    <w:rsid w:val="00A632EA"/>
    <w:rsid w:val="00AA5023"/>
    <w:rsid w:val="00AE26C1"/>
    <w:rsid w:val="00B02A38"/>
    <w:rsid w:val="00B13B99"/>
    <w:rsid w:val="00B5144E"/>
    <w:rsid w:val="00B9335C"/>
    <w:rsid w:val="00BD00F9"/>
    <w:rsid w:val="00BD14F8"/>
    <w:rsid w:val="00C61CED"/>
    <w:rsid w:val="00C61DEF"/>
    <w:rsid w:val="00C824B2"/>
    <w:rsid w:val="00C83347"/>
    <w:rsid w:val="00C87FD2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EA6C6E"/>
    <w:rsid w:val="00F362D8"/>
    <w:rsid w:val="00F57F9E"/>
    <w:rsid w:val="00F94FC0"/>
    <w:rsid w:val="00F954BE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223838-7A05-444D-8167-5713F19B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5FC3D-83A5-4892-ADC8-A2207FAD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</Words>
  <Characters>769</Characters>
  <Application>Microsoft Office Word</Application>
  <DocSecurity>0</DocSecurity>
  <Lines>6</Lines>
  <Paragraphs>1</Paragraphs>
  <ScaleCrop>false</ScaleCrop>
  <Company>WORKGROUP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44</cp:revision>
  <dcterms:created xsi:type="dcterms:W3CDTF">2020-09-24T06:54:00Z</dcterms:created>
  <dcterms:modified xsi:type="dcterms:W3CDTF">2023-02-23T01:11:00Z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