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6A" w:rsidRDefault="0068003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25066A" w:rsidRDefault="0068003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25066A" w:rsidRPr="00CE3670" w:rsidRDefault="00680039" w:rsidP="00CE3670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崇狱无</w:t>
      </w:r>
      <w:proofErr w:type="gramEnd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 w:rsidR="008241C4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杨毅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91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四川省资阳市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四川省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资阳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市中级人民法院于2019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CE3670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川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刑初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刑事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附带民事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判决书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,以被告人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杨毅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犯故意杀人罪，判处无期徒刑，剥夺政治权利终身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，附带民事赔偿38358.5元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。被告人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杨毅</w:t>
      </w:r>
      <w:r w:rsidR="0032224E">
        <w:rPr>
          <w:rFonts w:ascii="仿宋" w:eastAsia="仿宋" w:hAnsi="仿宋" w:hint="eastAsia"/>
          <w:color w:val="000000" w:themeColor="text1"/>
          <w:sz w:val="32"/>
          <w:szCs w:val="32"/>
        </w:rPr>
        <w:t>未提出上诉，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刑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期自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26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="0032224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CE3670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CE3670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01637D" w:rsidRPr="00CE3670" w:rsidRDefault="0001637D" w:rsidP="0001637D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另查明，罪犯杨毅被判处民事赔偿38358.5元，已履行完毕。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内，该犯共获得表扬6个，悔改表现评定结论为确有悔改表现。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杨毅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32224E">
        <w:rPr>
          <w:rFonts w:ascii="仿宋" w:eastAsia="仿宋" w:hAnsi="仿宋" w:hint="eastAsia"/>
          <w:color w:val="000000" w:themeColor="text1"/>
          <w:sz w:val="32"/>
          <w:szCs w:val="32"/>
        </w:rPr>
        <w:t>该犯系暴力</w:t>
      </w:r>
      <w:r w:rsidR="005C18D0">
        <w:rPr>
          <w:rFonts w:ascii="仿宋" w:eastAsia="仿宋" w:hAnsi="仿宋" w:hint="eastAsia"/>
          <w:color w:val="000000" w:themeColor="text1"/>
          <w:sz w:val="32"/>
          <w:szCs w:val="32"/>
        </w:rPr>
        <w:t>犯罪</w:t>
      </w:r>
      <w:r w:rsidR="0032224E">
        <w:rPr>
          <w:rFonts w:ascii="仿宋" w:eastAsia="仿宋" w:hAnsi="仿宋" w:hint="eastAsia"/>
          <w:color w:val="000000" w:themeColor="text1"/>
          <w:sz w:val="32"/>
          <w:szCs w:val="32"/>
        </w:rPr>
        <w:t>判处无期，已依</w:t>
      </w:r>
      <w:r w:rsidR="0032224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法从严。</w:t>
      </w:r>
    </w:p>
    <w:p w:rsidR="0025066A" w:rsidRPr="00CE3670" w:rsidRDefault="00680039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为此，根据《中华人民共和国监狱法》第二十九条、《中华人民共和国刑法》第七十八条、《中华人民共和国刑事诉讼法》第二百七十三条第二款的规定，建议将罪犯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杨毅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减为有期徒刑二十二年，剥夺政治权利七年,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  <w:lang w:val="zh-CN"/>
        </w:rPr>
        <w:t xml:space="preserve"> 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25066A" w:rsidRPr="00CE3670" w:rsidRDefault="00680039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CE3670">
        <w:rPr>
          <w:rFonts w:hint="eastAsia"/>
          <w:color w:val="000000" w:themeColor="text1"/>
        </w:rPr>
        <w:t>此致</w:t>
      </w:r>
    </w:p>
    <w:p w:rsidR="0025066A" w:rsidRPr="00CE3670" w:rsidRDefault="00680039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CE3670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25066A" w:rsidRPr="00CE3670" w:rsidRDefault="0025066A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CE3670" w:rsidRDefault="00CE3670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CE3670" w:rsidRDefault="00CE3670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241C4" w:rsidRDefault="008241C4" w:rsidP="008241C4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25066A" w:rsidRPr="00CE3670" w:rsidRDefault="0025066A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25066A" w:rsidRPr="00CE3670" w:rsidRDefault="00680039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附：罪犯</w:t>
      </w:r>
      <w:r w:rsidR="0001637D"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杨毅</w:t>
      </w:r>
      <w:r w:rsidRPr="00CE3670">
        <w:rPr>
          <w:rFonts w:ascii="仿宋" w:eastAsia="仿宋" w:hAnsi="仿宋" w:hint="eastAsia"/>
          <w:color w:val="000000" w:themeColor="text1"/>
          <w:sz w:val="32"/>
          <w:szCs w:val="32"/>
        </w:rPr>
        <w:t>减刑材料1卷</w:t>
      </w:r>
    </w:p>
    <w:sectPr w:rsidR="0025066A" w:rsidRPr="00CE367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E8" w:rsidRDefault="007303E8" w:rsidP="00CE3670">
      <w:r>
        <w:separator/>
      </w:r>
    </w:p>
  </w:endnote>
  <w:endnote w:type="continuationSeparator" w:id="0">
    <w:p w:rsidR="007303E8" w:rsidRDefault="007303E8" w:rsidP="00CE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E8" w:rsidRDefault="007303E8" w:rsidP="00CE3670">
      <w:r>
        <w:separator/>
      </w:r>
    </w:p>
  </w:footnote>
  <w:footnote w:type="continuationSeparator" w:id="0">
    <w:p w:rsidR="007303E8" w:rsidRDefault="007303E8" w:rsidP="00CE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637D"/>
    <w:rsid w:val="00030E80"/>
    <w:rsid w:val="00045044"/>
    <w:rsid w:val="0009784C"/>
    <w:rsid w:val="00141C2E"/>
    <w:rsid w:val="00161602"/>
    <w:rsid w:val="00197FA2"/>
    <w:rsid w:val="001A36CD"/>
    <w:rsid w:val="001B3D29"/>
    <w:rsid w:val="001F580B"/>
    <w:rsid w:val="00237521"/>
    <w:rsid w:val="0025066A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2224E"/>
    <w:rsid w:val="003322AE"/>
    <w:rsid w:val="00344D72"/>
    <w:rsid w:val="00361562"/>
    <w:rsid w:val="00366F10"/>
    <w:rsid w:val="00385984"/>
    <w:rsid w:val="00420ABD"/>
    <w:rsid w:val="00460EF4"/>
    <w:rsid w:val="0056665C"/>
    <w:rsid w:val="005C18D0"/>
    <w:rsid w:val="00615A2F"/>
    <w:rsid w:val="00680039"/>
    <w:rsid w:val="006A1F90"/>
    <w:rsid w:val="006C2F4A"/>
    <w:rsid w:val="006F7F68"/>
    <w:rsid w:val="007303E8"/>
    <w:rsid w:val="00774E17"/>
    <w:rsid w:val="007C52B6"/>
    <w:rsid w:val="007E2C10"/>
    <w:rsid w:val="008241C4"/>
    <w:rsid w:val="00A11611"/>
    <w:rsid w:val="00A270C0"/>
    <w:rsid w:val="00A31492"/>
    <w:rsid w:val="00A44C08"/>
    <w:rsid w:val="00A57F0B"/>
    <w:rsid w:val="00AA0EC3"/>
    <w:rsid w:val="00AA230E"/>
    <w:rsid w:val="00B162E3"/>
    <w:rsid w:val="00B767AA"/>
    <w:rsid w:val="00C2109D"/>
    <w:rsid w:val="00C34C58"/>
    <w:rsid w:val="00CC71D1"/>
    <w:rsid w:val="00CE313E"/>
    <w:rsid w:val="00CE3670"/>
    <w:rsid w:val="00D93193"/>
    <w:rsid w:val="00DE6A53"/>
    <w:rsid w:val="00E204D7"/>
    <w:rsid w:val="00E44FD8"/>
    <w:rsid w:val="00E46252"/>
    <w:rsid w:val="00E927EC"/>
    <w:rsid w:val="00F64C3B"/>
    <w:rsid w:val="00F65B1A"/>
    <w:rsid w:val="00FA7514"/>
    <w:rsid w:val="01E372ED"/>
    <w:rsid w:val="06920E73"/>
    <w:rsid w:val="14A7478E"/>
    <w:rsid w:val="16F85475"/>
    <w:rsid w:val="1DEB5E66"/>
    <w:rsid w:val="208B330F"/>
    <w:rsid w:val="27557DD7"/>
    <w:rsid w:val="28044943"/>
    <w:rsid w:val="327E4FAD"/>
    <w:rsid w:val="35E3305C"/>
    <w:rsid w:val="376F5EC4"/>
    <w:rsid w:val="3AB75E44"/>
    <w:rsid w:val="3FD63B36"/>
    <w:rsid w:val="446B2000"/>
    <w:rsid w:val="45C33FBA"/>
    <w:rsid w:val="47883C85"/>
    <w:rsid w:val="4C067B13"/>
    <w:rsid w:val="5E455590"/>
    <w:rsid w:val="5FFB1398"/>
    <w:rsid w:val="62EE2C9A"/>
    <w:rsid w:val="62FB5C17"/>
    <w:rsid w:val="67FF74A5"/>
    <w:rsid w:val="6E4E7C86"/>
    <w:rsid w:val="71CF6A70"/>
    <w:rsid w:val="723F4AA0"/>
    <w:rsid w:val="7322712D"/>
    <w:rsid w:val="7AF33AE4"/>
    <w:rsid w:val="7C46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</Words>
  <Characters>613</Characters>
  <Application>Microsoft Office Word</Application>
  <DocSecurity>0</DocSecurity>
  <Lines>5</Lines>
  <Paragraphs>1</Paragraphs>
  <ScaleCrop>false</ScaleCrop>
  <Company>WORKGROUP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61</cp:revision>
  <dcterms:created xsi:type="dcterms:W3CDTF">2022-03-30T07:18:00Z</dcterms:created>
  <dcterms:modified xsi:type="dcterms:W3CDTF">2023-02-28T08:34:00Z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