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5" w:rsidRDefault="005F35A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6321A5" w:rsidRDefault="005F35A0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6321A5" w:rsidRDefault="002954AF" w:rsidP="0068119A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5F35A0">
        <w:rPr>
          <w:rFonts w:ascii="仿宋" w:eastAsia="仿宋" w:hAnsi="仿宋"/>
          <w:sz w:val="32"/>
          <w:szCs w:val="32"/>
        </w:rPr>
        <w:t>)</w:t>
      </w:r>
      <w:proofErr w:type="gramStart"/>
      <w:r w:rsidR="005F35A0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200</w:t>
      </w:r>
      <w:r w:rsidR="005F35A0">
        <w:rPr>
          <w:rFonts w:ascii="仿宋" w:eastAsia="仿宋" w:hAnsi="仿宋"/>
          <w:sz w:val="32"/>
          <w:szCs w:val="32"/>
        </w:rPr>
        <w:t>号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2954AF">
        <w:rPr>
          <w:rFonts w:ascii="仿宋" w:eastAsia="仿宋" w:hAnsi="仿宋" w:hint="eastAsia"/>
          <w:color w:val="000000" w:themeColor="text1"/>
          <w:szCs w:val="32"/>
        </w:rPr>
        <w:t>罪犯曾东，男，1981年11月3日出生，汉族，初中文化，原户籍所在地：四川省攀枝花市东区。现在四川省崇州监狱四监区服刑。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2954AF">
        <w:rPr>
          <w:rFonts w:ascii="仿宋" w:eastAsia="仿宋" w:hAnsi="仿宋" w:hint="eastAsia"/>
          <w:color w:val="000000" w:themeColor="text1"/>
          <w:szCs w:val="32"/>
        </w:rPr>
        <w:t>2001年8月24日因犯盗窃罪被四川省三台县人民法院判处有期徒刑5年6个月，</w:t>
      </w:r>
      <w:r w:rsidR="00C44CC1" w:rsidRPr="002954AF">
        <w:rPr>
          <w:rFonts w:ascii="仿宋" w:eastAsia="仿宋" w:hAnsi="仿宋" w:hint="eastAsia"/>
          <w:color w:val="000000" w:themeColor="text1"/>
          <w:szCs w:val="32"/>
        </w:rPr>
        <w:t>并处罚金3500元，</w:t>
      </w:r>
      <w:r w:rsidRPr="002954AF">
        <w:rPr>
          <w:rFonts w:ascii="仿宋" w:eastAsia="仿宋" w:hAnsi="仿宋" w:hint="eastAsia"/>
          <w:color w:val="000000" w:themeColor="text1"/>
          <w:szCs w:val="32"/>
        </w:rPr>
        <w:t>2005年10月刑满释放。四川省双流县人民法院于2010年11月15日</w:t>
      </w:r>
      <w:proofErr w:type="gramStart"/>
      <w:r w:rsidRPr="002954AF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2954AF">
        <w:rPr>
          <w:rFonts w:ascii="仿宋" w:eastAsia="仿宋" w:hAnsi="仿宋" w:hint="eastAsia"/>
          <w:color w:val="000000" w:themeColor="text1"/>
          <w:szCs w:val="32"/>
        </w:rPr>
        <w:t>（2010）双流刑初字第417号刑事判决书，以被告人曾东犯盗窃罪，判处有期徒刑十五年，并处罚金人民币50000元。</w:t>
      </w:r>
      <w:r w:rsidR="00C44CC1" w:rsidRPr="002954AF">
        <w:rPr>
          <w:rFonts w:ascii="仿宋" w:eastAsia="仿宋" w:hAnsi="仿宋" w:hint="eastAsia"/>
          <w:color w:val="000000" w:themeColor="text1"/>
          <w:szCs w:val="32"/>
        </w:rPr>
        <w:t>被告人曾东同案不服判决提起上诉，</w:t>
      </w:r>
      <w:r w:rsidRPr="002954AF">
        <w:rPr>
          <w:rFonts w:ascii="仿宋" w:eastAsia="仿宋" w:hAnsi="仿宋" w:hint="eastAsia"/>
          <w:color w:val="000000" w:themeColor="text1"/>
          <w:szCs w:val="32"/>
        </w:rPr>
        <w:t>四川省成都市中级人民法院于2011年1月14日</w:t>
      </w:r>
      <w:proofErr w:type="gramStart"/>
      <w:r w:rsidRPr="002954AF">
        <w:rPr>
          <w:rFonts w:ascii="仿宋" w:eastAsia="仿宋" w:hAnsi="仿宋" w:hint="eastAsia"/>
          <w:color w:val="000000" w:themeColor="text1"/>
          <w:szCs w:val="32"/>
        </w:rPr>
        <w:t>作出</w:t>
      </w:r>
      <w:proofErr w:type="gramEnd"/>
      <w:r w:rsidRPr="002954AF">
        <w:rPr>
          <w:rFonts w:ascii="仿宋" w:eastAsia="仿宋" w:hAnsi="仿宋" w:hint="eastAsia"/>
          <w:color w:val="000000" w:themeColor="text1"/>
          <w:szCs w:val="32"/>
        </w:rPr>
        <w:t>（2011）</w:t>
      </w:r>
      <w:proofErr w:type="gramStart"/>
      <w:r w:rsidRPr="002954AF">
        <w:rPr>
          <w:rFonts w:ascii="仿宋" w:eastAsia="仿宋" w:hAnsi="仿宋" w:hint="eastAsia"/>
          <w:color w:val="000000" w:themeColor="text1"/>
          <w:szCs w:val="32"/>
        </w:rPr>
        <w:t>成刑终</w:t>
      </w:r>
      <w:proofErr w:type="gramEnd"/>
      <w:r w:rsidRPr="002954AF">
        <w:rPr>
          <w:rFonts w:ascii="仿宋" w:eastAsia="仿宋" w:hAnsi="仿宋" w:hint="eastAsia"/>
          <w:color w:val="000000" w:themeColor="text1"/>
          <w:szCs w:val="32"/>
        </w:rPr>
        <w:t>字第25号刑事裁定书：驳回上诉，维持原判。刑期自2010年5月6日起至2025年5月5日止。于2011年3月2日送</w:t>
      </w:r>
      <w:r w:rsidR="00A35658" w:rsidRPr="002954AF">
        <w:rPr>
          <w:rFonts w:ascii="仿宋" w:eastAsia="仿宋" w:hAnsi="仿宋" w:hint="eastAsia"/>
          <w:color w:val="000000" w:themeColor="text1"/>
          <w:szCs w:val="32"/>
        </w:rPr>
        <w:t>我</w:t>
      </w:r>
      <w:proofErr w:type="gramStart"/>
      <w:r w:rsidRPr="002954AF">
        <w:rPr>
          <w:rFonts w:ascii="仿宋" w:eastAsia="仿宋" w:hAnsi="仿宋" w:hint="eastAsia"/>
          <w:color w:val="000000" w:themeColor="text1"/>
          <w:szCs w:val="32"/>
        </w:rPr>
        <w:t>狱</w:t>
      </w:r>
      <w:proofErr w:type="gramEnd"/>
      <w:r w:rsidR="00A35658" w:rsidRPr="002954AF">
        <w:rPr>
          <w:rFonts w:ascii="仿宋" w:eastAsia="仿宋" w:hAnsi="仿宋" w:hint="eastAsia"/>
          <w:color w:val="000000" w:themeColor="text1"/>
          <w:szCs w:val="32"/>
        </w:rPr>
        <w:t>执行刑罚。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服刑期间执行刑期变动情况：四川省成都市中级人民法院于2015年1月30日</w:t>
      </w:r>
      <w:proofErr w:type="gramStart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作出</w:t>
      </w:r>
      <w:proofErr w:type="gramEnd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（2015）</w:t>
      </w:r>
      <w:proofErr w:type="gramStart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成刑执</w:t>
      </w:r>
      <w:proofErr w:type="gramEnd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字第1059号刑事裁定书，对该犯减去有期徒刑一年三个月；</w:t>
      </w:r>
      <w:proofErr w:type="gramStart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因漏罪</w:t>
      </w:r>
      <w:proofErr w:type="gramEnd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，四川省邛崃市人民法院于2017年9月13日</w:t>
      </w:r>
      <w:proofErr w:type="gramStart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作出</w:t>
      </w:r>
      <w:proofErr w:type="gramEnd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（2017）川0183刑初</w:t>
      </w:r>
      <w:r w:rsidR="003422D1" w:rsidRPr="002954AF">
        <w:rPr>
          <w:rFonts w:ascii="仿宋" w:eastAsia="仿宋" w:hAnsi="仿宋" w:cstheme="minorBidi" w:hint="eastAsia"/>
          <w:color w:val="000000" w:themeColor="text1"/>
          <w:szCs w:val="32"/>
        </w:rPr>
        <w:t>494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号刑事判决书，以曾东犯盗窃罪，判处有期徒刑七个月，并处罚金人民币三千元，加上前罪，有期徒刑十五年，并处罚金人民币五万元，总和刑期有期徒刑十五年零七个月，并处罚金五万三千元，决定执行有期徒刑十五年零三个月，并处罚金人民币五万三千元，刑期</w:t>
      </w:r>
      <w:r w:rsidR="003422D1" w:rsidRPr="002954AF">
        <w:rPr>
          <w:rFonts w:ascii="仿宋" w:eastAsia="仿宋" w:hAnsi="仿宋" w:cstheme="minorBidi" w:hint="eastAsia"/>
          <w:color w:val="000000" w:themeColor="text1"/>
          <w:szCs w:val="32"/>
        </w:rPr>
        <w:t>自2017年9月13日起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至2025年8月5日止；四川省成都市中级人民法院于2019年1月15日</w:t>
      </w:r>
      <w:proofErr w:type="gramStart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作出</w:t>
      </w:r>
      <w:proofErr w:type="gramEnd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（2019）川01</w:t>
      </w:r>
      <w:proofErr w:type="gramStart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刑更534号</w:t>
      </w:r>
      <w:proofErr w:type="gramEnd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刑事裁定书，因发现罪犯曾东漏罪而数罪并罚，</w:t>
      </w:r>
      <w:proofErr w:type="gramStart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致原减刑</w:t>
      </w:r>
      <w:proofErr w:type="gramEnd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裁定自动失效，对其原来减去的刑期一年三个月酌定重新裁定，对该犯减去有期徒刑一年一个月；四川省成都市中级人民法院于2021年4月16日</w:t>
      </w:r>
      <w:proofErr w:type="gramStart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作出</w:t>
      </w:r>
      <w:proofErr w:type="gramEnd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（2021）川01</w:t>
      </w:r>
      <w:proofErr w:type="gramStart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刑更1375号</w:t>
      </w:r>
      <w:proofErr w:type="gramEnd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刑事裁定书，对该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lastRenderedPageBreak/>
        <w:t>犯减去有期徒刑六个月。减刑后刑期至2024年1月5日止。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/>
          <w:color w:val="000000" w:themeColor="text1"/>
        </w:rPr>
      </w:pP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该犯在服刑期间，确有悔改表现，具体事实如下：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该犯在服刑期间逐步认识到自己的犯罪对受害人、对家庭、对社会造成的严重危害，能深挖自己的犯罪根源，认罪悔罪。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认真遵守国家法律法规，端正服刑态度，接受教育，</w:t>
      </w:r>
      <w:proofErr w:type="gramStart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听管服</w:t>
      </w:r>
      <w:proofErr w:type="gramEnd"/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教。遵守监规纪律，能按照《服刑人员行为规范》和《二十条严禁行为规定》约束自己的言行。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积极参加思想、文化、职业技术学习，能遵守纪律，认真听讲，按时完成作业，各科考试成绩均为合格。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在生产劳动中，该犯能够吃苦耐劳，积极肯干，努力完成劳动任务。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另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查明，罪犯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曾东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被判处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罚金人民币五万三千元（已履行4300元）。</w:t>
      </w:r>
    </w:p>
    <w:p w:rsidR="00355105" w:rsidRPr="00C57D56" w:rsidRDefault="005F35A0" w:rsidP="00355105">
      <w:pPr>
        <w:pStyle w:val="GB2312112"/>
        <w:spacing w:line="38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r w:rsidRPr="002954AF">
        <w:rPr>
          <w:rFonts w:ascii="仿宋" w:eastAsia="仿宋" w:hAnsi="仿宋" w:cstheme="minorBidi"/>
          <w:color w:val="000000" w:themeColor="text1"/>
          <w:szCs w:val="32"/>
        </w:rPr>
        <w:t>本次考核期内，罪犯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曾东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共计获得表扬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5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个，悔改表现评定结论为</w:t>
      </w:r>
      <w:r w:rsidR="00355105">
        <w:rPr>
          <w:rFonts w:ascii="仿宋" w:eastAsia="仿宋" w:hAnsi="仿宋" w:hint="eastAsia"/>
          <w:color w:val="000000" w:themeColor="text1"/>
          <w:szCs w:val="32"/>
        </w:rPr>
        <w:t>确</w:t>
      </w:r>
      <w:r w:rsidR="00355105" w:rsidRPr="00C57D56">
        <w:rPr>
          <w:rFonts w:ascii="仿宋" w:eastAsia="仿宋" w:hAnsi="仿宋" w:hint="eastAsia"/>
          <w:color w:val="000000" w:themeColor="text1"/>
          <w:szCs w:val="32"/>
        </w:rPr>
        <w:t>有悔改表现</w:t>
      </w:r>
      <w:r w:rsidR="00355105" w:rsidRPr="00C57D56">
        <w:rPr>
          <w:rFonts w:ascii="仿宋" w:eastAsia="仿宋" w:hAnsi="仿宋"/>
          <w:color w:val="000000" w:themeColor="text1"/>
          <w:szCs w:val="32"/>
        </w:rPr>
        <w:t>。</w:t>
      </w:r>
    </w:p>
    <w:p w:rsidR="0084753C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/>
          <w:color w:val="000000" w:themeColor="text1"/>
          <w:szCs w:val="32"/>
        </w:rPr>
      </w:pPr>
      <w:bookmarkStart w:id="0" w:name="_GoBack"/>
      <w:bookmarkEnd w:id="0"/>
      <w:r w:rsidRPr="002954AF">
        <w:rPr>
          <w:rFonts w:ascii="仿宋" w:eastAsia="仿宋" w:hAnsi="仿宋" w:cstheme="minorBidi"/>
          <w:color w:val="000000" w:themeColor="text1"/>
          <w:szCs w:val="32"/>
        </w:rPr>
        <w:t>综上所述，罪犯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曾东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在服刑期间，认罪悔罪，遵规守纪，积极改造，确有悔改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表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现。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该犯系累犯</w:t>
      </w:r>
      <w:r w:rsidR="0084753C" w:rsidRPr="002954AF">
        <w:rPr>
          <w:rFonts w:ascii="仿宋" w:eastAsia="仿宋" w:hAnsi="仿宋" w:cstheme="minorBidi" w:hint="eastAsia"/>
          <w:color w:val="000000" w:themeColor="text1"/>
          <w:szCs w:val="32"/>
        </w:rPr>
        <w:t>，</w:t>
      </w:r>
      <w:proofErr w:type="gramStart"/>
      <w:r w:rsidR="0084753C" w:rsidRPr="002954AF">
        <w:rPr>
          <w:rFonts w:ascii="仿宋" w:eastAsia="仿宋" w:hAnsi="仿宋" w:cstheme="minorBidi" w:hint="eastAsia"/>
          <w:color w:val="000000" w:themeColor="text1"/>
          <w:szCs w:val="32"/>
        </w:rPr>
        <w:t>且</w:t>
      </w:r>
      <w:r w:rsidR="004A4ADD" w:rsidRPr="002954AF">
        <w:rPr>
          <w:rFonts w:ascii="仿宋" w:eastAsia="仿宋" w:hAnsi="仿宋" w:cstheme="minorBidi" w:hint="eastAsia"/>
          <w:color w:val="000000" w:themeColor="text1"/>
          <w:szCs w:val="32"/>
        </w:rPr>
        <w:t>财产性判</w:t>
      </w:r>
      <w:proofErr w:type="gramEnd"/>
      <w:r w:rsidR="004A4ADD" w:rsidRPr="002954AF">
        <w:rPr>
          <w:rFonts w:ascii="仿宋" w:eastAsia="仿宋" w:hAnsi="仿宋" w:cstheme="minorBidi" w:hint="eastAsia"/>
          <w:color w:val="000000" w:themeColor="text1"/>
          <w:szCs w:val="32"/>
        </w:rPr>
        <w:t>项未履行完毕，月均消费超过上年度狱内罪犯</w:t>
      </w:r>
      <w:r w:rsidR="0084753C" w:rsidRPr="002954AF">
        <w:rPr>
          <w:rFonts w:ascii="仿宋" w:eastAsia="仿宋" w:hAnsi="仿宋" w:cstheme="minorBidi" w:hint="eastAsia"/>
          <w:color w:val="000000" w:themeColor="text1"/>
          <w:szCs w:val="32"/>
        </w:rPr>
        <w:t>平均消费水平30%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，已依法从严。</w:t>
      </w:r>
      <w:r w:rsidR="0084753C" w:rsidRPr="002954AF">
        <w:rPr>
          <w:rFonts w:ascii="仿宋" w:eastAsia="仿宋" w:hAnsi="仿宋" w:hint="eastAsia"/>
          <w:color w:val="000000" w:themeColor="text1"/>
          <w:szCs w:val="32"/>
        </w:rPr>
        <w:t>该犯有犯罪前科，多种从严情形，且在本次考核期内，近一年消费加余额超4500元，扣减</w:t>
      </w:r>
      <w:r w:rsidR="00231E02" w:rsidRPr="002954AF">
        <w:rPr>
          <w:rFonts w:ascii="仿宋" w:eastAsia="仿宋" w:hAnsi="仿宋" w:hint="eastAsia"/>
          <w:color w:val="000000" w:themeColor="text1"/>
          <w:szCs w:val="32"/>
        </w:rPr>
        <w:t>幅度</w:t>
      </w:r>
      <w:r w:rsidR="0084753C" w:rsidRPr="002954AF">
        <w:rPr>
          <w:rFonts w:ascii="仿宋" w:eastAsia="仿宋" w:hAnsi="仿宋" w:hint="eastAsia"/>
          <w:color w:val="000000" w:themeColor="text1"/>
          <w:szCs w:val="32"/>
        </w:rPr>
        <w:t>三个月。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954AF">
        <w:rPr>
          <w:rFonts w:ascii="仿宋" w:eastAsia="仿宋" w:hAnsi="仿宋" w:cstheme="minorBidi"/>
          <w:color w:val="000000" w:themeColor="text1"/>
          <w:szCs w:val="32"/>
        </w:rPr>
        <w:t>为此，根据《中华人民共和国监狱法》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二十九条、《中华人民共和国刑法》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第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七十八条、《中华人民共和国刑事诉讼法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》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第二百七十三条第二款的规定，建议对罪犯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曾东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减刑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五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个月。特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报请裁定。</w:t>
      </w:r>
    </w:p>
    <w:p w:rsidR="006321A5" w:rsidRPr="002954AF" w:rsidRDefault="005F35A0" w:rsidP="002954AF">
      <w:pPr>
        <w:pStyle w:val="GB2312112"/>
        <w:spacing w:line="420" w:lineRule="exact"/>
        <w:ind w:firstLine="640"/>
        <w:rPr>
          <w:rFonts w:ascii="仿宋" w:eastAsia="仿宋" w:hAnsi="仿宋" w:cstheme="minorBidi"/>
          <w:color w:val="000000" w:themeColor="text1"/>
          <w:szCs w:val="32"/>
        </w:rPr>
      </w:pP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此致</w:t>
      </w:r>
    </w:p>
    <w:p w:rsidR="006321A5" w:rsidRPr="002954AF" w:rsidRDefault="005F35A0" w:rsidP="002954AF">
      <w:pPr>
        <w:pStyle w:val="GB2312112"/>
        <w:spacing w:line="420" w:lineRule="exact"/>
        <w:ind w:firstLineChars="0" w:firstLine="0"/>
        <w:rPr>
          <w:rFonts w:ascii="仿宋" w:eastAsia="仿宋" w:hAnsi="仿宋" w:cstheme="minorBidi"/>
          <w:color w:val="000000" w:themeColor="text1"/>
          <w:szCs w:val="32"/>
        </w:rPr>
      </w:pPr>
      <w:r w:rsidRPr="002954AF">
        <w:rPr>
          <w:rFonts w:ascii="仿宋" w:eastAsia="仿宋" w:hAnsi="仿宋" w:cstheme="minorBidi"/>
          <w:color w:val="000000" w:themeColor="text1"/>
          <w:szCs w:val="32"/>
        </w:rPr>
        <w:t>四川省</w:t>
      </w:r>
      <w:r w:rsidRPr="002954AF">
        <w:rPr>
          <w:rFonts w:ascii="仿宋" w:eastAsia="仿宋" w:hAnsi="仿宋" w:cstheme="minorBidi" w:hint="eastAsia"/>
          <w:color w:val="000000" w:themeColor="text1"/>
          <w:szCs w:val="32"/>
        </w:rPr>
        <w:t>成都市中级</w:t>
      </w:r>
      <w:r w:rsidRPr="002954AF">
        <w:rPr>
          <w:rFonts w:ascii="仿宋" w:eastAsia="仿宋" w:hAnsi="仿宋" w:cstheme="minorBidi"/>
          <w:color w:val="000000" w:themeColor="text1"/>
          <w:szCs w:val="32"/>
        </w:rPr>
        <w:t>人民法院</w:t>
      </w:r>
    </w:p>
    <w:p w:rsidR="006321A5" w:rsidRPr="002954AF" w:rsidRDefault="006321A5" w:rsidP="002954AF">
      <w:pPr>
        <w:spacing w:line="4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68119A" w:rsidRPr="002954AF" w:rsidRDefault="0068119A" w:rsidP="002954AF">
      <w:pPr>
        <w:spacing w:line="42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6321A5" w:rsidRPr="002954AF" w:rsidRDefault="00A92C38" w:rsidP="002954AF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noProof/>
          <w:color w:val="000000" w:themeColor="text1"/>
          <w:sz w:val="32"/>
          <w:szCs w:val="32"/>
        </w:rPr>
        <w:t>2023年2月2</w:t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noProof/>
          <w:color w:val="000000" w:themeColor="text1"/>
          <w:sz w:val="32"/>
          <w:szCs w:val="32"/>
        </w:rPr>
        <w:t>日</w:t>
      </w:r>
    </w:p>
    <w:p w:rsidR="0068119A" w:rsidRPr="002954AF" w:rsidRDefault="0068119A" w:rsidP="002954AF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6321A5" w:rsidRPr="002954AF" w:rsidRDefault="005F35A0" w:rsidP="002954AF">
      <w:pPr>
        <w:spacing w:line="42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2954AF">
        <w:rPr>
          <w:rFonts w:ascii="仿宋" w:eastAsia="仿宋" w:hAnsi="仿宋" w:hint="eastAsia"/>
          <w:color w:val="000000" w:themeColor="text1"/>
          <w:sz w:val="32"/>
          <w:szCs w:val="32"/>
        </w:rPr>
        <w:t>附：罪犯曾东减刑材料1卷</w:t>
      </w:r>
    </w:p>
    <w:sectPr w:rsidR="006321A5" w:rsidRPr="002954AF" w:rsidSect="006321A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E8" w:rsidRDefault="00C108E8" w:rsidP="00E567E0">
      <w:r>
        <w:separator/>
      </w:r>
    </w:p>
  </w:endnote>
  <w:endnote w:type="continuationSeparator" w:id="0">
    <w:p w:rsidR="00C108E8" w:rsidRDefault="00C108E8" w:rsidP="00E5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E8" w:rsidRDefault="00C108E8" w:rsidP="00E567E0">
      <w:r>
        <w:separator/>
      </w:r>
    </w:p>
  </w:footnote>
  <w:footnote w:type="continuationSeparator" w:id="0">
    <w:p w:rsidR="00C108E8" w:rsidRDefault="00C108E8" w:rsidP="00E56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62BF2"/>
    <w:rsid w:val="000639EE"/>
    <w:rsid w:val="000C776B"/>
    <w:rsid w:val="000E2233"/>
    <w:rsid w:val="00111E79"/>
    <w:rsid w:val="00114C38"/>
    <w:rsid w:val="00116C20"/>
    <w:rsid w:val="00144741"/>
    <w:rsid w:val="001912AD"/>
    <w:rsid w:val="001A36CD"/>
    <w:rsid w:val="001A60C6"/>
    <w:rsid w:val="00231E02"/>
    <w:rsid w:val="00281B68"/>
    <w:rsid w:val="00291263"/>
    <w:rsid w:val="002954AF"/>
    <w:rsid w:val="002A453D"/>
    <w:rsid w:val="002C49EA"/>
    <w:rsid w:val="002F7DBD"/>
    <w:rsid w:val="003243D9"/>
    <w:rsid w:val="003422D1"/>
    <w:rsid w:val="00355105"/>
    <w:rsid w:val="003636CA"/>
    <w:rsid w:val="003E47DA"/>
    <w:rsid w:val="00451754"/>
    <w:rsid w:val="004A4ADD"/>
    <w:rsid w:val="004E505F"/>
    <w:rsid w:val="004F1013"/>
    <w:rsid w:val="004F734D"/>
    <w:rsid w:val="0057436E"/>
    <w:rsid w:val="005A2889"/>
    <w:rsid w:val="005F35A0"/>
    <w:rsid w:val="006321A5"/>
    <w:rsid w:val="006616D1"/>
    <w:rsid w:val="0067334B"/>
    <w:rsid w:val="00674B97"/>
    <w:rsid w:val="0068119A"/>
    <w:rsid w:val="006F335D"/>
    <w:rsid w:val="00724FCB"/>
    <w:rsid w:val="00763CD5"/>
    <w:rsid w:val="00774E17"/>
    <w:rsid w:val="007B445F"/>
    <w:rsid w:val="007F561F"/>
    <w:rsid w:val="0084753C"/>
    <w:rsid w:val="008A28E9"/>
    <w:rsid w:val="008B5AB4"/>
    <w:rsid w:val="008B77CB"/>
    <w:rsid w:val="008E539C"/>
    <w:rsid w:val="00917681"/>
    <w:rsid w:val="009374F3"/>
    <w:rsid w:val="009C5AD4"/>
    <w:rsid w:val="00A13F7B"/>
    <w:rsid w:val="00A270C0"/>
    <w:rsid w:val="00A33FD0"/>
    <w:rsid w:val="00A35658"/>
    <w:rsid w:val="00A507AE"/>
    <w:rsid w:val="00A72C5B"/>
    <w:rsid w:val="00A92C38"/>
    <w:rsid w:val="00AB01E6"/>
    <w:rsid w:val="00AC02F9"/>
    <w:rsid w:val="00AC56AD"/>
    <w:rsid w:val="00AD4722"/>
    <w:rsid w:val="00B14FE8"/>
    <w:rsid w:val="00B32D21"/>
    <w:rsid w:val="00B40D06"/>
    <w:rsid w:val="00B478F9"/>
    <w:rsid w:val="00BB7922"/>
    <w:rsid w:val="00C108E8"/>
    <w:rsid w:val="00C16B71"/>
    <w:rsid w:val="00C34186"/>
    <w:rsid w:val="00C44CC1"/>
    <w:rsid w:val="00C57C46"/>
    <w:rsid w:val="00C60D69"/>
    <w:rsid w:val="00CD3B34"/>
    <w:rsid w:val="00CD7A33"/>
    <w:rsid w:val="00D04961"/>
    <w:rsid w:val="00D164E7"/>
    <w:rsid w:val="00E07164"/>
    <w:rsid w:val="00E204D7"/>
    <w:rsid w:val="00E46252"/>
    <w:rsid w:val="00E567E0"/>
    <w:rsid w:val="00E927EC"/>
    <w:rsid w:val="00EA7E49"/>
    <w:rsid w:val="00EB0FEE"/>
    <w:rsid w:val="00EB336F"/>
    <w:rsid w:val="00EB50AA"/>
    <w:rsid w:val="00F45E38"/>
    <w:rsid w:val="00F64C3B"/>
    <w:rsid w:val="00FB08F1"/>
    <w:rsid w:val="00FF1C34"/>
    <w:rsid w:val="144A5DF3"/>
    <w:rsid w:val="4DAE79D7"/>
    <w:rsid w:val="63475FC9"/>
    <w:rsid w:val="63E74AB9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semiHidden="0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sid w:val="006321A5"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rsid w:val="006321A5"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Balloon Text"/>
    <w:basedOn w:val="a"/>
    <w:link w:val="Char1"/>
    <w:qFormat/>
    <w:rsid w:val="006321A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32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632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sid w:val="006321A5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sid w:val="006321A5"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sid w:val="006321A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321A5"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rsid w:val="006321A5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Char1">
    <w:name w:val="批注框文本 Char"/>
    <w:basedOn w:val="a0"/>
    <w:link w:val="a5"/>
    <w:rsid w:val="006321A5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Date"/>
    <w:basedOn w:val="a"/>
    <w:next w:val="a"/>
    <w:link w:val="Char4"/>
    <w:uiPriority w:val="99"/>
    <w:semiHidden/>
    <w:unhideWhenUsed/>
    <w:rsid w:val="0068119A"/>
    <w:pPr>
      <w:ind w:leftChars="2500" w:left="100"/>
    </w:pPr>
  </w:style>
  <w:style w:type="character" w:customStyle="1" w:styleId="Char4">
    <w:name w:val="日期 Char"/>
    <w:basedOn w:val="a0"/>
    <w:link w:val="a8"/>
    <w:uiPriority w:val="99"/>
    <w:semiHidden/>
    <w:rsid w:val="0068119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54</cp:revision>
  <cp:lastPrinted>2023-02-28T02:26:00Z</cp:lastPrinted>
  <dcterms:created xsi:type="dcterms:W3CDTF">2022-04-27T13:18:00Z</dcterms:created>
  <dcterms:modified xsi:type="dcterms:W3CDTF">2023-03-01T01:13:00Z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28FB0C01824543BC98FB5C5C2AF290A6</vt:lpwstr>
  </property>
</Properties>
</file>