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D" w:rsidRDefault="00F56CD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41F2D" w:rsidRDefault="00F56CD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41F2D" w:rsidRDefault="00FD19B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F56CDD">
        <w:rPr>
          <w:rFonts w:ascii="仿宋" w:eastAsia="仿宋" w:hAnsi="仿宋"/>
          <w:sz w:val="32"/>
          <w:szCs w:val="32"/>
        </w:rPr>
        <w:t>)</w:t>
      </w:r>
      <w:proofErr w:type="gramStart"/>
      <w:r w:rsidR="00F56CD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241</w:t>
      </w:r>
      <w:r w:rsidR="00F56CDD">
        <w:rPr>
          <w:rFonts w:ascii="仿宋" w:eastAsia="仿宋" w:hAnsi="仿宋"/>
          <w:sz w:val="32"/>
          <w:szCs w:val="32"/>
        </w:rPr>
        <w:t>号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彭亿武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男</w:t>
      </w:r>
      <w:r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 w:hint="eastAsia"/>
          <w:sz w:val="32"/>
          <w:szCs w:val="32"/>
        </w:rPr>
        <w:t>199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日出生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</w:t>
      </w:r>
      <w:r>
        <w:rPr>
          <w:rFonts w:ascii="仿宋" w:eastAsia="仿宋" w:hAnsi="仿宋"/>
          <w:sz w:val="32"/>
          <w:szCs w:val="32"/>
        </w:rPr>
        <w:t xml:space="preserve"> ,</w:t>
      </w:r>
      <w:r>
        <w:rPr>
          <w:rFonts w:ascii="仿宋" w:eastAsia="仿宋" w:hAnsi="仿宋" w:hint="eastAsia"/>
          <w:sz w:val="32"/>
          <w:szCs w:val="32"/>
        </w:rPr>
        <w:t>小学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务农</w:t>
      </w:r>
      <w:r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/>
          <w:sz w:val="32"/>
          <w:szCs w:val="32"/>
        </w:rPr>
        <w:t>原户籍所在地</w:t>
      </w:r>
      <w:r>
        <w:rPr>
          <w:rFonts w:ascii="仿宋" w:eastAsia="仿宋" w:hAnsi="仿宋" w:hint="eastAsia"/>
          <w:sz w:val="32"/>
          <w:szCs w:val="32"/>
        </w:rPr>
        <w:t>广东省汕头市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监区服刑。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四川省成都市中级</w:t>
      </w:r>
      <w:r>
        <w:rPr>
          <w:rFonts w:ascii="仿宋" w:eastAsia="仿宋" w:hAnsi="仿宋" w:hint="eastAsia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日以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刑初</w:t>
      </w:r>
      <w:r>
        <w:rPr>
          <w:rFonts w:ascii="仿宋" w:eastAsia="仿宋" w:hAnsi="仿宋" w:hint="eastAsia"/>
          <w:sz w:val="32"/>
          <w:szCs w:val="32"/>
        </w:rPr>
        <w:t>92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刑事判决书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被告人</w:t>
      </w:r>
      <w:r>
        <w:rPr>
          <w:rFonts w:ascii="仿宋" w:eastAsia="仿宋" w:hAnsi="仿宋" w:hint="eastAsia"/>
          <w:sz w:val="32"/>
          <w:szCs w:val="32"/>
        </w:rPr>
        <w:t>彭亿武</w:t>
      </w:r>
      <w:proofErr w:type="gramStart"/>
      <w:r>
        <w:rPr>
          <w:rFonts w:ascii="仿宋" w:eastAsia="仿宋" w:hAnsi="仿宋" w:hint="eastAsia"/>
          <w:sz w:val="32"/>
          <w:szCs w:val="32"/>
        </w:rPr>
        <w:t>犯</w:t>
      </w:r>
      <w:r>
        <w:rPr>
          <w:rFonts w:ascii="仿宋" w:eastAsia="仿宋" w:hAnsi="仿宋" w:hint="eastAsia"/>
          <w:sz w:val="32"/>
          <w:szCs w:val="32"/>
        </w:rPr>
        <w:t>运输</w:t>
      </w:r>
      <w:proofErr w:type="gramEnd"/>
      <w:r>
        <w:rPr>
          <w:rFonts w:ascii="仿宋" w:eastAsia="仿宋" w:hAnsi="仿宋" w:hint="eastAsia"/>
          <w:sz w:val="32"/>
          <w:szCs w:val="32"/>
        </w:rPr>
        <w:t>毒品</w:t>
      </w:r>
      <w:r>
        <w:rPr>
          <w:rFonts w:ascii="仿宋" w:eastAsia="仿宋" w:hAnsi="仿宋" w:hint="eastAsia"/>
          <w:sz w:val="32"/>
          <w:szCs w:val="32"/>
        </w:rPr>
        <w:t>罪</w:t>
      </w:r>
      <w:r>
        <w:rPr>
          <w:rFonts w:ascii="仿宋" w:eastAsia="仿宋" w:hAnsi="仿宋"/>
          <w:sz w:val="32"/>
          <w:szCs w:val="32"/>
        </w:rPr>
        <w:t>判处</w:t>
      </w:r>
      <w:r>
        <w:rPr>
          <w:rFonts w:ascii="仿宋" w:eastAsia="仿宋" w:hAnsi="仿宋" w:hint="eastAsia"/>
          <w:sz w:val="32"/>
          <w:szCs w:val="32"/>
        </w:rPr>
        <w:t>有期徒刑</w:t>
      </w:r>
      <w:r>
        <w:rPr>
          <w:rFonts w:ascii="仿宋" w:eastAsia="仿宋" w:hAnsi="仿宋" w:hint="eastAsia"/>
          <w:sz w:val="32"/>
          <w:szCs w:val="32"/>
        </w:rPr>
        <w:t>十一年六个月</w:t>
      </w:r>
      <w:r>
        <w:rPr>
          <w:rFonts w:ascii="仿宋" w:eastAsia="仿宋" w:hAnsi="仿宋" w:hint="eastAsia"/>
          <w:sz w:val="32"/>
          <w:szCs w:val="32"/>
        </w:rPr>
        <w:t>，并处</w:t>
      </w:r>
      <w:r>
        <w:rPr>
          <w:rFonts w:ascii="仿宋" w:eastAsia="仿宋" w:hAnsi="仿宋" w:hint="eastAsia"/>
          <w:sz w:val="32"/>
          <w:szCs w:val="32"/>
        </w:rPr>
        <w:t>罚金人民币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被告人</w:t>
      </w:r>
      <w:r>
        <w:rPr>
          <w:rFonts w:ascii="仿宋" w:eastAsia="仿宋" w:hAnsi="仿宋" w:hint="eastAsia"/>
          <w:sz w:val="32"/>
          <w:szCs w:val="32"/>
        </w:rPr>
        <w:t>彭亿武未提出上诉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刑期自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日止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服刑期间执行刑期变动情况：四川省成都市中级人民法院于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）川</w:t>
      </w:r>
      <w:r>
        <w:rPr>
          <w:rFonts w:ascii="仿宋" w:eastAsia="仿宋" w:hAnsi="仿宋" w:hint="eastAsia"/>
          <w:sz w:val="32"/>
          <w:szCs w:val="32"/>
        </w:rPr>
        <w:t>01</w:t>
      </w:r>
      <w:proofErr w:type="gramStart"/>
      <w:r>
        <w:rPr>
          <w:rFonts w:ascii="仿宋" w:eastAsia="仿宋" w:hAnsi="仿宋" w:hint="eastAsia"/>
          <w:sz w:val="32"/>
          <w:szCs w:val="32"/>
        </w:rPr>
        <w:t>刑更</w:t>
      </w:r>
      <w:r>
        <w:rPr>
          <w:rFonts w:ascii="仿宋" w:eastAsia="仿宋" w:hAnsi="仿宋" w:hint="eastAsia"/>
          <w:sz w:val="32"/>
          <w:szCs w:val="32"/>
        </w:rPr>
        <w:t>1409</w:t>
      </w:r>
      <w:r>
        <w:rPr>
          <w:rFonts w:ascii="仿宋" w:eastAsia="仿宋" w:hAnsi="仿宋" w:hint="eastAsia"/>
          <w:sz w:val="32"/>
          <w:szCs w:val="32"/>
        </w:rPr>
        <w:t>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刑事裁定书，对该犯减去有期徒刑六个月。减刑后刑期至</w:t>
      </w:r>
      <w:r>
        <w:rPr>
          <w:rFonts w:ascii="仿宋" w:eastAsia="仿宋" w:hAnsi="仿宋" w:hint="eastAsia"/>
          <w:sz w:val="32"/>
          <w:szCs w:val="32"/>
        </w:rPr>
        <w:t>2028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日止。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</w:t>
      </w:r>
      <w:r>
        <w:rPr>
          <w:rFonts w:ascii="仿宋" w:eastAsia="仿宋" w:hAnsi="仿宋" w:hint="eastAsia"/>
          <w:sz w:val="32"/>
          <w:szCs w:val="32"/>
        </w:rPr>
        <w:t>能遵守纪律，认</w:t>
      </w:r>
      <w:r>
        <w:rPr>
          <w:rFonts w:ascii="仿宋" w:eastAsia="仿宋" w:hAnsi="仿宋" w:hint="eastAsia"/>
          <w:sz w:val="32"/>
          <w:szCs w:val="32"/>
        </w:rPr>
        <w:lastRenderedPageBreak/>
        <w:t>真听讲，按时完成作业，各科考试成绩均为合格。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</w:t>
      </w:r>
      <w:r>
        <w:rPr>
          <w:rFonts w:ascii="仿宋" w:eastAsia="仿宋" w:hAnsi="仿宋" w:hint="eastAsia"/>
          <w:sz w:val="32"/>
          <w:szCs w:val="32"/>
        </w:rPr>
        <w:t>彭亿武</w:t>
      </w:r>
      <w:r>
        <w:rPr>
          <w:rFonts w:ascii="仿宋" w:eastAsia="仿宋" w:hAnsi="仿宋" w:hint="eastAsia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罚金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万元，罚金已履行</w:t>
      </w:r>
      <w:r>
        <w:rPr>
          <w:rFonts w:ascii="仿宋" w:eastAsia="仿宋" w:hAnsi="仿宋" w:hint="eastAsia"/>
          <w:sz w:val="32"/>
          <w:szCs w:val="32"/>
        </w:rPr>
        <w:t>2340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个，悔改表现评定结论为确有悔改表现。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彭亿武</w:t>
      </w:r>
      <w:r>
        <w:rPr>
          <w:rFonts w:ascii="仿宋" w:eastAsia="仿宋" w:hAnsi="仿宋" w:hint="eastAsia"/>
          <w:sz w:val="32"/>
          <w:szCs w:val="32"/>
        </w:rPr>
        <w:t>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</w:t>
      </w:r>
      <w:r>
        <w:rPr>
          <w:rFonts w:ascii="仿宋" w:eastAsia="仿宋" w:hAnsi="仿宋" w:hint="eastAsia"/>
          <w:sz w:val="32"/>
          <w:szCs w:val="32"/>
        </w:rPr>
        <w:t>该犯附加刑未履行完毕且狱内消费超平均，依法应当从严。该犯近一年消费超</w:t>
      </w:r>
      <w:r>
        <w:rPr>
          <w:rFonts w:ascii="仿宋" w:eastAsia="仿宋" w:hAnsi="仿宋" w:hint="eastAsia"/>
          <w:sz w:val="32"/>
          <w:szCs w:val="32"/>
        </w:rPr>
        <w:t>3500</w:t>
      </w:r>
      <w:r>
        <w:rPr>
          <w:rFonts w:ascii="仿宋" w:eastAsia="仿宋" w:hAnsi="仿宋" w:hint="eastAsia"/>
          <w:sz w:val="32"/>
          <w:szCs w:val="32"/>
        </w:rPr>
        <w:t>元，已扣减减刑幅度两个月。</w:t>
      </w:r>
    </w:p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</w:t>
      </w:r>
      <w:r>
        <w:rPr>
          <w:rFonts w:ascii="仿宋" w:eastAsia="仿宋" w:hAnsi="仿宋" w:hint="eastAsia"/>
          <w:sz w:val="32"/>
          <w:szCs w:val="32"/>
        </w:rPr>
        <w:t>华人民共和国刑事诉讼法》第二百七十三条第二款的规定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彭亿武</w:t>
      </w:r>
      <w:r>
        <w:rPr>
          <w:rFonts w:ascii="仿宋" w:eastAsia="仿宋" w:hAnsi="仿宋"/>
          <w:sz w:val="32"/>
          <w:szCs w:val="32"/>
        </w:rPr>
        <w:t>减刑</w:t>
      </w:r>
      <w:r w:rsidR="00FD19BD">
        <w:rPr>
          <w:rFonts w:ascii="仿宋" w:eastAsia="仿宋" w:hAnsi="仿宋" w:hint="eastAsia"/>
          <w:sz w:val="32"/>
          <w:szCs w:val="32"/>
        </w:rPr>
        <w:t>七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个月特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D41F2D" w:rsidRDefault="00F56CDD">
      <w:pPr>
        <w:pStyle w:val="a3"/>
        <w:ind w:firstLineChars="200" w:firstLine="640"/>
      </w:pPr>
      <w:r>
        <w:rPr>
          <w:rFonts w:hint="eastAsia"/>
        </w:rPr>
        <w:t>此致</w:t>
      </w:r>
    </w:p>
    <w:p w:rsidR="00D41F2D" w:rsidRDefault="00F56CDD" w:rsidP="00FD19B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FD19BD" w:rsidRDefault="00FD19BD" w:rsidP="00FD19BD">
      <w:pPr>
        <w:rPr>
          <w:rFonts w:ascii="仿宋" w:eastAsia="仿宋" w:hAnsi="仿宋"/>
          <w:sz w:val="32"/>
          <w:szCs w:val="32"/>
        </w:rPr>
      </w:pPr>
    </w:p>
    <w:p w:rsidR="00FD19BD" w:rsidRDefault="00FD19BD" w:rsidP="00FD19B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D41F2D" w:rsidRDefault="00D41F2D"/>
    <w:p w:rsidR="00D41F2D" w:rsidRDefault="00D41F2D"/>
    <w:p w:rsidR="00D41F2D" w:rsidRDefault="00D41F2D"/>
    <w:p w:rsidR="00D41F2D" w:rsidRDefault="00F56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附：罪犯彭亿武减刑材料一卷</w:t>
      </w:r>
    </w:p>
    <w:sectPr w:rsidR="00D41F2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DD" w:rsidRDefault="00F56CDD" w:rsidP="00FD19BD">
      <w:r>
        <w:separator/>
      </w:r>
    </w:p>
  </w:endnote>
  <w:endnote w:type="continuationSeparator" w:id="0">
    <w:p w:rsidR="00F56CDD" w:rsidRDefault="00F56CDD" w:rsidP="00FD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DD" w:rsidRDefault="00F56CDD" w:rsidP="00FD19BD">
      <w:r>
        <w:separator/>
      </w:r>
    </w:p>
  </w:footnote>
  <w:footnote w:type="continuationSeparator" w:id="0">
    <w:p w:rsidR="00F56CDD" w:rsidRDefault="00F56CDD" w:rsidP="00FD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784C"/>
    <w:rsid w:val="000D2947"/>
    <w:rsid w:val="001A36CD"/>
    <w:rsid w:val="00260BCF"/>
    <w:rsid w:val="0027023A"/>
    <w:rsid w:val="00274DB7"/>
    <w:rsid w:val="00280EC7"/>
    <w:rsid w:val="00281B68"/>
    <w:rsid w:val="002C49EA"/>
    <w:rsid w:val="002F7DBD"/>
    <w:rsid w:val="003322AE"/>
    <w:rsid w:val="00361562"/>
    <w:rsid w:val="00366F10"/>
    <w:rsid w:val="00396C8F"/>
    <w:rsid w:val="003F5F97"/>
    <w:rsid w:val="0055553E"/>
    <w:rsid w:val="005C58AF"/>
    <w:rsid w:val="005F7D10"/>
    <w:rsid w:val="00615A2F"/>
    <w:rsid w:val="006A1F90"/>
    <w:rsid w:val="006C710D"/>
    <w:rsid w:val="00774E17"/>
    <w:rsid w:val="007E2C10"/>
    <w:rsid w:val="00A11290"/>
    <w:rsid w:val="00A270C0"/>
    <w:rsid w:val="00A31492"/>
    <w:rsid w:val="00A44C08"/>
    <w:rsid w:val="00A57F0B"/>
    <w:rsid w:val="00AA0EC3"/>
    <w:rsid w:val="00B162E3"/>
    <w:rsid w:val="00B850A4"/>
    <w:rsid w:val="00BB1FEC"/>
    <w:rsid w:val="00C2109D"/>
    <w:rsid w:val="00CE313E"/>
    <w:rsid w:val="00D41F2D"/>
    <w:rsid w:val="00DE6A53"/>
    <w:rsid w:val="00DF45F1"/>
    <w:rsid w:val="00E204D7"/>
    <w:rsid w:val="00E44FD8"/>
    <w:rsid w:val="00E46252"/>
    <w:rsid w:val="00E658F3"/>
    <w:rsid w:val="00E927EC"/>
    <w:rsid w:val="00ED35BB"/>
    <w:rsid w:val="00F15293"/>
    <w:rsid w:val="00F56CDD"/>
    <w:rsid w:val="00F64C3B"/>
    <w:rsid w:val="00F908A6"/>
    <w:rsid w:val="00FA7514"/>
    <w:rsid w:val="00FD19BD"/>
    <w:rsid w:val="0863344D"/>
    <w:rsid w:val="0A0F06FA"/>
    <w:rsid w:val="0F5B7DDA"/>
    <w:rsid w:val="14BD09BF"/>
    <w:rsid w:val="2BE661D7"/>
    <w:rsid w:val="41CC40E2"/>
    <w:rsid w:val="46A12712"/>
    <w:rsid w:val="54E651F0"/>
    <w:rsid w:val="55316A2A"/>
    <w:rsid w:val="55B4707C"/>
    <w:rsid w:val="61880B8F"/>
    <w:rsid w:val="623319A6"/>
    <w:rsid w:val="63BA1198"/>
    <w:rsid w:val="68651DB8"/>
    <w:rsid w:val="688E4DCD"/>
    <w:rsid w:val="718D1F46"/>
    <w:rsid w:val="735730A2"/>
    <w:rsid w:val="73D8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49</cp:revision>
  <dcterms:created xsi:type="dcterms:W3CDTF">2022-03-30T07:18:00Z</dcterms:created>
  <dcterms:modified xsi:type="dcterms:W3CDTF">2023-02-28T07:01:00Z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