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6B73" w:rsidRDefault="003D6B73" w:rsidP="00694925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 w:val="0"/>
          <w:sz w:val="44"/>
        </w:rPr>
      </w:pPr>
      <w:r>
        <w:rPr>
          <w:rFonts w:ascii="黑体" w:eastAsia="黑体" w:hAnsi="黑体" w:hint="eastAsia"/>
          <w:b/>
          <w:bCs w:val="0"/>
          <w:sz w:val="44"/>
        </w:rPr>
        <w:t>四川省川东监狱</w:t>
      </w:r>
    </w:p>
    <w:p w:rsidR="003D6B73" w:rsidRDefault="003D6B73" w:rsidP="00694925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 w:val="0"/>
          <w:sz w:val="44"/>
        </w:rPr>
      </w:pPr>
      <w:r>
        <w:rPr>
          <w:rFonts w:ascii="黑体" w:eastAsia="黑体" w:hAnsi="黑体" w:hint="eastAsia"/>
          <w:b/>
          <w:bCs w:val="0"/>
          <w:sz w:val="44"/>
        </w:rPr>
        <w:t>报请减刑建议书</w:t>
      </w:r>
    </w:p>
    <w:p w:rsidR="003D6B73" w:rsidRDefault="003D6B73" w:rsidP="00694925">
      <w:pPr>
        <w:adjustRightInd w:val="0"/>
        <w:snapToGrid w:val="0"/>
        <w:spacing w:line="360" w:lineRule="auto"/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（202</w:t>
      </w:r>
      <w:r w:rsidR="00694925">
        <w:rPr>
          <w:rFonts w:ascii="仿宋" w:eastAsia="仿宋" w:hAnsi="仿宋" w:hint="eastAsia"/>
        </w:rPr>
        <w:t>3</w:t>
      </w:r>
      <w:r>
        <w:rPr>
          <w:rFonts w:ascii="仿宋" w:eastAsia="仿宋" w:hAnsi="仿宋" w:hint="eastAsia"/>
        </w:rPr>
        <w:t>）川东</w:t>
      </w:r>
      <w:proofErr w:type="gramStart"/>
      <w:r>
        <w:rPr>
          <w:rFonts w:ascii="仿宋" w:eastAsia="仿宋" w:hAnsi="仿宋" w:hint="eastAsia"/>
        </w:rPr>
        <w:t>狱</w:t>
      </w:r>
      <w:proofErr w:type="gramEnd"/>
      <w:r>
        <w:rPr>
          <w:rFonts w:ascii="仿宋" w:eastAsia="仿宋" w:hAnsi="仿宋" w:hint="eastAsia"/>
        </w:rPr>
        <w:t>减字第</w:t>
      </w:r>
      <w:r w:rsidR="00694925">
        <w:rPr>
          <w:rFonts w:ascii="仿宋" w:eastAsia="仿宋" w:hAnsi="仿宋" w:hint="eastAsia"/>
        </w:rPr>
        <w:t>041</w:t>
      </w:r>
      <w:r>
        <w:rPr>
          <w:rFonts w:ascii="仿宋" w:eastAsia="仿宋" w:hAnsi="仿宋" w:hint="eastAsia"/>
        </w:rPr>
        <w:t>号</w:t>
      </w:r>
    </w:p>
    <w:p w:rsidR="003D6B73" w:rsidRPr="00BA30DD" w:rsidRDefault="003D6B73" w:rsidP="00694925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BA30DD">
        <w:rPr>
          <w:rFonts w:ascii="仿宋" w:eastAsia="仿宋" w:hAnsi="仿宋"/>
          <w:color w:val="0D0D0D" w:themeColor="text1" w:themeTint="F2"/>
        </w:rPr>
        <w:t>罪犯</w:t>
      </w:r>
      <w:r w:rsidRPr="00BA30DD">
        <w:rPr>
          <w:rFonts w:ascii="仿宋" w:eastAsia="仿宋" w:hAnsi="仿宋" w:hint="eastAsia"/>
          <w:noProof/>
          <w:color w:val="0D0D0D" w:themeColor="text1" w:themeTint="F2"/>
        </w:rPr>
        <w:t>高兵</w:t>
      </w:r>
      <w:r w:rsidRPr="00BA30DD">
        <w:rPr>
          <w:rFonts w:ascii="仿宋" w:eastAsia="仿宋" w:hAnsi="仿宋" w:hint="eastAsia"/>
          <w:color w:val="0D0D0D" w:themeColor="text1" w:themeTint="F2"/>
        </w:rPr>
        <w:t>，男，</w:t>
      </w:r>
      <w:r w:rsidRPr="00BA30DD">
        <w:rPr>
          <w:rFonts w:ascii="仿宋" w:eastAsia="仿宋" w:hAnsi="仿宋" w:cs="仿宋" w:hint="eastAsia"/>
          <w:noProof/>
          <w:color w:val="0D0D0D" w:themeColor="text1" w:themeTint="F2"/>
          <w:kern w:val="0"/>
          <w:szCs w:val="32"/>
        </w:rPr>
        <w:t>1973年12月3日</w:t>
      </w:r>
      <w:r w:rsidRPr="00BA30DD">
        <w:rPr>
          <w:rFonts w:ascii="仿宋" w:eastAsia="仿宋" w:hAnsi="仿宋"/>
          <w:color w:val="0D0D0D" w:themeColor="text1" w:themeTint="F2"/>
        </w:rPr>
        <w:t>出生，</w:t>
      </w:r>
      <w:r w:rsidRPr="00BA30DD">
        <w:rPr>
          <w:rFonts w:ascii="仿宋" w:eastAsia="仿宋" w:hAnsi="仿宋" w:hint="eastAsia"/>
          <w:noProof/>
          <w:color w:val="0D0D0D" w:themeColor="text1" w:themeTint="F2"/>
        </w:rPr>
        <w:t>汉族</w:t>
      </w:r>
      <w:r w:rsidRPr="00BA30DD">
        <w:rPr>
          <w:rFonts w:ascii="仿宋" w:eastAsia="仿宋" w:hAnsi="仿宋"/>
          <w:color w:val="0D0D0D" w:themeColor="text1" w:themeTint="F2"/>
        </w:rPr>
        <w:t>，</w:t>
      </w:r>
      <w:r w:rsidRPr="00BA30DD">
        <w:rPr>
          <w:rFonts w:ascii="仿宋" w:eastAsia="仿宋" w:hAnsi="仿宋" w:hint="eastAsia"/>
          <w:noProof/>
          <w:color w:val="0D0D0D" w:themeColor="text1" w:themeTint="F2"/>
        </w:rPr>
        <w:t>初中</w:t>
      </w:r>
      <w:r w:rsidRPr="00BA30DD">
        <w:rPr>
          <w:rFonts w:ascii="仿宋" w:eastAsia="仿宋" w:hAnsi="仿宋"/>
          <w:color w:val="0D0D0D" w:themeColor="text1" w:themeTint="F2"/>
        </w:rPr>
        <w:t>文化，原户籍所在地：</w:t>
      </w:r>
      <w:r w:rsidRPr="00BA30DD">
        <w:rPr>
          <w:rFonts w:ascii="仿宋" w:eastAsia="仿宋" w:hAnsi="仿宋" w:hint="eastAsia"/>
          <w:noProof/>
          <w:color w:val="0D0D0D" w:themeColor="text1" w:themeTint="F2"/>
        </w:rPr>
        <w:t>四川省大英县</w:t>
      </w:r>
      <w:r w:rsidRPr="00BA30DD">
        <w:rPr>
          <w:rFonts w:ascii="仿宋" w:eastAsia="仿宋" w:hAnsi="仿宋"/>
          <w:color w:val="0D0D0D" w:themeColor="text1" w:themeTint="F2"/>
        </w:rPr>
        <w:t>。现在四川省川东监狱</w:t>
      </w:r>
      <w:r w:rsidRPr="00BA30DD">
        <w:rPr>
          <w:rFonts w:ascii="仿宋" w:eastAsia="仿宋" w:hAnsi="仿宋" w:hint="eastAsia"/>
          <w:color w:val="0D0D0D" w:themeColor="text1" w:themeTint="F2"/>
        </w:rPr>
        <w:t>三</w:t>
      </w:r>
      <w:r w:rsidRPr="00BA30DD">
        <w:rPr>
          <w:rFonts w:ascii="仿宋" w:eastAsia="仿宋" w:hAnsi="仿宋"/>
          <w:color w:val="0D0D0D" w:themeColor="text1" w:themeTint="F2"/>
        </w:rPr>
        <w:t>监区服刑。</w:t>
      </w:r>
    </w:p>
    <w:p w:rsidR="003D6B73" w:rsidRPr="00BA30DD" w:rsidRDefault="003D6B73" w:rsidP="00694925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BA30DD">
        <w:rPr>
          <w:rFonts w:ascii="仿宋" w:eastAsia="仿宋" w:hAnsi="仿宋" w:hint="eastAsia"/>
          <w:color w:val="0D0D0D" w:themeColor="text1" w:themeTint="F2"/>
        </w:rPr>
        <w:t>因</w:t>
      </w:r>
      <w:r w:rsidRPr="00BA30DD">
        <w:rPr>
          <w:rFonts w:ascii="仿宋" w:eastAsia="仿宋" w:hAnsi="仿宋" w:hint="eastAsia"/>
          <w:noProof/>
          <w:color w:val="0D0D0D" w:themeColor="text1" w:themeTint="F2"/>
        </w:rPr>
        <w:t>贩卖毒品罪</w:t>
      </w:r>
      <w:r w:rsidR="00E72001" w:rsidRPr="00BA30DD">
        <w:rPr>
          <w:rFonts w:ascii="仿宋" w:eastAsia="仿宋" w:hAnsi="仿宋" w:hint="eastAsia"/>
          <w:noProof/>
          <w:color w:val="0D0D0D" w:themeColor="text1" w:themeTint="F2"/>
        </w:rPr>
        <w:t>、</w:t>
      </w:r>
      <w:r w:rsidRPr="00BA30DD">
        <w:rPr>
          <w:rFonts w:ascii="仿宋" w:eastAsia="仿宋" w:hAnsi="仿宋" w:hint="eastAsia"/>
          <w:noProof/>
          <w:color w:val="0D0D0D" w:themeColor="text1" w:themeTint="F2"/>
        </w:rPr>
        <w:t>故意伤害罪</w:t>
      </w:r>
      <w:r w:rsidR="00E72001" w:rsidRPr="00BA30DD">
        <w:rPr>
          <w:rFonts w:ascii="仿宋" w:eastAsia="仿宋" w:hAnsi="仿宋" w:hint="eastAsia"/>
          <w:noProof/>
          <w:color w:val="0D0D0D" w:themeColor="text1" w:themeTint="F2"/>
        </w:rPr>
        <w:t>、</w:t>
      </w:r>
      <w:r w:rsidRPr="00BA30DD">
        <w:rPr>
          <w:rFonts w:ascii="仿宋" w:eastAsia="仿宋" w:hAnsi="仿宋" w:hint="eastAsia"/>
          <w:noProof/>
          <w:color w:val="0D0D0D" w:themeColor="text1" w:themeTint="F2"/>
        </w:rPr>
        <w:t>容留他人吸毒罪</w:t>
      </w:r>
      <w:r w:rsidRPr="00BA30DD">
        <w:rPr>
          <w:rFonts w:ascii="仿宋" w:eastAsia="仿宋" w:hAnsi="仿宋" w:hint="eastAsia"/>
          <w:color w:val="0D0D0D" w:themeColor="text1" w:themeTint="F2"/>
        </w:rPr>
        <w:t>，经</w:t>
      </w:r>
      <w:r w:rsidR="00E72001" w:rsidRPr="00BA30DD">
        <w:rPr>
          <w:rFonts w:ascii="仿宋" w:eastAsia="仿宋" w:hAnsi="仿宋" w:hint="eastAsia"/>
          <w:color w:val="0D0D0D" w:themeColor="text1" w:themeTint="F2"/>
        </w:rPr>
        <w:t>四川省成都市</w:t>
      </w:r>
      <w:r w:rsidRPr="00BA30DD">
        <w:rPr>
          <w:rFonts w:ascii="仿宋" w:eastAsia="仿宋" w:hAnsi="仿宋" w:hint="eastAsia"/>
          <w:color w:val="0D0D0D" w:themeColor="text1" w:themeTint="F2"/>
        </w:rPr>
        <w:t>中级</w:t>
      </w:r>
      <w:r w:rsidRPr="00BA30DD">
        <w:rPr>
          <w:rFonts w:ascii="仿宋" w:eastAsia="仿宋" w:hAnsi="仿宋"/>
          <w:color w:val="0D0D0D" w:themeColor="text1" w:themeTint="F2"/>
        </w:rPr>
        <w:t>人民法院</w:t>
      </w:r>
      <w:r w:rsidRPr="00BA30DD">
        <w:rPr>
          <w:rFonts w:ascii="仿宋" w:eastAsia="仿宋" w:hAnsi="仿宋" w:hint="eastAsia"/>
          <w:color w:val="0D0D0D" w:themeColor="text1" w:themeTint="F2"/>
        </w:rPr>
        <w:t>于</w:t>
      </w:r>
      <w:r w:rsidRPr="00BA30DD">
        <w:rPr>
          <w:rFonts w:ascii="仿宋" w:eastAsia="仿宋" w:hAnsi="仿宋"/>
          <w:color w:val="0D0D0D" w:themeColor="text1" w:themeTint="F2"/>
        </w:rPr>
        <w:t>20</w:t>
      </w:r>
      <w:r w:rsidR="00E72001" w:rsidRPr="00BA30DD">
        <w:rPr>
          <w:rFonts w:ascii="仿宋" w:eastAsia="仿宋" w:hAnsi="仿宋" w:hint="eastAsia"/>
          <w:color w:val="0D0D0D" w:themeColor="text1" w:themeTint="F2"/>
        </w:rPr>
        <w:t>20</w:t>
      </w:r>
      <w:r w:rsidRPr="00BA30DD">
        <w:rPr>
          <w:rFonts w:ascii="仿宋" w:eastAsia="仿宋" w:hAnsi="仿宋"/>
          <w:color w:val="0D0D0D" w:themeColor="text1" w:themeTint="F2"/>
        </w:rPr>
        <w:t>年</w:t>
      </w:r>
      <w:r w:rsidR="00E72001" w:rsidRPr="00BA30DD">
        <w:rPr>
          <w:rFonts w:ascii="仿宋" w:eastAsia="仿宋" w:hAnsi="仿宋" w:hint="eastAsia"/>
          <w:color w:val="0D0D0D" w:themeColor="text1" w:themeTint="F2"/>
        </w:rPr>
        <w:t>3</w:t>
      </w:r>
      <w:r w:rsidRPr="00BA30DD">
        <w:rPr>
          <w:rFonts w:ascii="仿宋" w:eastAsia="仿宋" w:hAnsi="仿宋"/>
          <w:color w:val="0D0D0D" w:themeColor="text1" w:themeTint="F2"/>
        </w:rPr>
        <w:t>月</w:t>
      </w:r>
      <w:r w:rsidR="00E72001" w:rsidRPr="00BA30DD">
        <w:rPr>
          <w:rFonts w:ascii="仿宋" w:eastAsia="仿宋" w:hAnsi="仿宋" w:hint="eastAsia"/>
          <w:color w:val="0D0D0D" w:themeColor="text1" w:themeTint="F2"/>
        </w:rPr>
        <w:t>24</w:t>
      </w:r>
      <w:r w:rsidRPr="00BA30DD">
        <w:rPr>
          <w:rFonts w:ascii="仿宋" w:eastAsia="仿宋" w:hAnsi="仿宋"/>
          <w:color w:val="0D0D0D" w:themeColor="text1" w:themeTint="F2"/>
        </w:rPr>
        <w:t>日以（20</w:t>
      </w:r>
      <w:r w:rsidRPr="00BA30DD">
        <w:rPr>
          <w:rFonts w:ascii="仿宋" w:eastAsia="仿宋" w:hAnsi="仿宋" w:hint="eastAsia"/>
          <w:color w:val="0D0D0D" w:themeColor="text1" w:themeTint="F2"/>
        </w:rPr>
        <w:t>1</w:t>
      </w:r>
      <w:r w:rsidR="00E72001" w:rsidRPr="00BA30DD">
        <w:rPr>
          <w:rFonts w:ascii="仿宋" w:eastAsia="仿宋" w:hAnsi="仿宋" w:hint="eastAsia"/>
          <w:color w:val="0D0D0D" w:themeColor="text1" w:themeTint="F2"/>
        </w:rPr>
        <w:t>9</w:t>
      </w:r>
      <w:r w:rsidRPr="00BA30DD">
        <w:rPr>
          <w:rFonts w:ascii="仿宋" w:eastAsia="仿宋" w:hAnsi="仿宋"/>
          <w:color w:val="0D0D0D" w:themeColor="text1" w:themeTint="F2"/>
        </w:rPr>
        <w:t>）</w:t>
      </w:r>
      <w:r w:rsidR="00E72001" w:rsidRPr="00BA30DD">
        <w:rPr>
          <w:rFonts w:ascii="仿宋" w:eastAsia="仿宋" w:hAnsi="仿宋" w:hint="eastAsia"/>
          <w:color w:val="0D0D0D" w:themeColor="text1" w:themeTint="F2"/>
        </w:rPr>
        <w:t>川01刑初28</w:t>
      </w:r>
      <w:r w:rsidRPr="00BA30DD">
        <w:rPr>
          <w:rFonts w:ascii="仿宋" w:eastAsia="仿宋" w:hAnsi="仿宋" w:hint="eastAsia"/>
          <w:color w:val="0D0D0D" w:themeColor="text1" w:themeTint="F2"/>
        </w:rPr>
        <w:t>号</w:t>
      </w:r>
      <w:r w:rsidRPr="00BA30DD">
        <w:rPr>
          <w:rFonts w:ascii="仿宋" w:eastAsia="仿宋" w:hAnsi="仿宋"/>
          <w:color w:val="0D0D0D" w:themeColor="text1" w:themeTint="F2"/>
        </w:rPr>
        <w:t>刑事</w:t>
      </w:r>
      <w:r w:rsidR="00E72001" w:rsidRPr="00BA30DD">
        <w:rPr>
          <w:rFonts w:ascii="仿宋" w:eastAsia="仿宋" w:hAnsi="仿宋" w:hint="eastAsia"/>
          <w:color w:val="0D0D0D" w:themeColor="text1" w:themeTint="F2"/>
        </w:rPr>
        <w:t>附带民事</w:t>
      </w:r>
      <w:r w:rsidRPr="00BA30DD">
        <w:rPr>
          <w:rFonts w:ascii="仿宋" w:eastAsia="仿宋" w:hAnsi="仿宋"/>
          <w:color w:val="0D0D0D" w:themeColor="text1" w:themeTint="F2"/>
        </w:rPr>
        <w:t>判决</w:t>
      </w:r>
      <w:r w:rsidRPr="00BA30DD">
        <w:rPr>
          <w:rFonts w:ascii="仿宋" w:eastAsia="仿宋" w:hAnsi="仿宋" w:hint="eastAsia"/>
          <w:color w:val="0D0D0D" w:themeColor="text1" w:themeTint="F2"/>
        </w:rPr>
        <w:t>书</w:t>
      </w:r>
      <w:r w:rsidRPr="00BA30DD">
        <w:rPr>
          <w:rFonts w:ascii="仿宋" w:eastAsia="仿宋" w:hAnsi="仿宋"/>
          <w:color w:val="0D0D0D" w:themeColor="text1" w:themeTint="F2"/>
        </w:rPr>
        <w:t>判处</w:t>
      </w:r>
      <w:r w:rsidR="00E72001" w:rsidRPr="00BA30DD">
        <w:rPr>
          <w:rFonts w:ascii="仿宋" w:eastAsia="仿宋" w:hAnsi="仿宋" w:hint="eastAsia"/>
          <w:color w:val="0D0D0D" w:themeColor="text1" w:themeTint="F2"/>
        </w:rPr>
        <w:t>死刑</w:t>
      </w:r>
      <w:r w:rsidRPr="00BA30DD">
        <w:rPr>
          <w:rFonts w:ascii="仿宋" w:eastAsia="仿宋" w:hAnsi="仿宋" w:hint="eastAsia"/>
          <w:color w:val="0D0D0D" w:themeColor="text1" w:themeTint="F2"/>
        </w:rPr>
        <w:t>，</w:t>
      </w:r>
      <w:r w:rsidR="00E72001" w:rsidRPr="00BA30DD">
        <w:rPr>
          <w:rFonts w:ascii="仿宋" w:eastAsia="仿宋" w:hAnsi="仿宋" w:hint="eastAsia"/>
          <w:color w:val="0D0D0D" w:themeColor="text1" w:themeTint="F2"/>
        </w:rPr>
        <w:t>缓期二年执行，</w:t>
      </w:r>
      <w:r w:rsidRPr="00BA30DD">
        <w:rPr>
          <w:rFonts w:ascii="仿宋" w:eastAsia="仿宋" w:hAnsi="仿宋" w:hint="eastAsia"/>
          <w:noProof/>
          <w:color w:val="0D0D0D" w:themeColor="text1" w:themeTint="F2"/>
        </w:rPr>
        <w:t>剥夺政治权利终身，并处没收个人全部财产；附带民事赔偿40742元</w:t>
      </w:r>
      <w:r w:rsidR="00E72001" w:rsidRPr="00BA30DD">
        <w:rPr>
          <w:rFonts w:ascii="仿宋" w:eastAsia="仿宋" w:hAnsi="仿宋" w:hint="eastAsia"/>
          <w:color w:val="0D0D0D" w:themeColor="text1" w:themeTint="F2"/>
        </w:rPr>
        <w:t>。附带民事诉讼原告及</w:t>
      </w:r>
      <w:r w:rsidRPr="00BA30DD">
        <w:rPr>
          <w:rFonts w:ascii="仿宋" w:eastAsia="仿宋" w:hAnsi="仿宋"/>
          <w:color w:val="0D0D0D" w:themeColor="text1" w:themeTint="F2"/>
        </w:rPr>
        <w:t>同案</w:t>
      </w:r>
      <w:r w:rsidRPr="00BA30DD">
        <w:rPr>
          <w:rFonts w:ascii="仿宋" w:eastAsia="仿宋" w:hAnsi="仿宋" w:hint="eastAsia"/>
          <w:color w:val="0D0D0D" w:themeColor="text1" w:themeTint="F2"/>
        </w:rPr>
        <w:t>犯</w:t>
      </w:r>
      <w:r w:rsidRPr="00BA30DD">
        <w:rPr>
          <w:rFonts w:ascii="仿宋" w:eastAsia="仿宋" w:hAnsi="仿宋"/>
          <w:color w:val="0D0D0D" w:themeColor="text1" w:themeTint="F2"/>
        </w:rPr>
        <w:t>不服判决提起上诉，</w:t>
      </w:r>
      <w:r w:rsidRPr="00BA30DD">
        <w:rPr>
          <w:rFonts w:ascii="仿宋" w:eastAsia="仿宋" w:hAnsi="仿宋" w:hint="eastAsia"/>
          <w:color w:val="0D0D0D" w:themeColor="text1" w:themeTint="F2"/>
        </w:rPr>
        <w:t>经</w:t>
      </w:r>
      <w:r w:rsidRPr="00BA30DD">
        <w:rPr>
          <w:rFonts w:ascii="仿宋" w:eastAsia="仿宋" w:hAnsi="仿宋"/>
          <w:color w:val="0D0D0D" w:themeColor="text1" w:themeTint="F2"/>
        </w:rPr>
        <w:t>四川省高级人民法院于20</w:t>
      </w:r>
      <w:r w:rsidR="00E72001" w:rsidRPr="00BA30DD">
        <w:rPr>
          <w:rFonts w:ascii="仿宋" w:eastAsia="仿宋" w:hAnsi="仿宋" w:hint="eastAsia"/>
          <w:color w:val="0D0D0D" w:themeColor="text1" w:themeTint="F2"/>
        </w:rPr>
        <w:t>20</w:t>
      </w:r>
      <w:r w:rsidRPr="00BA30DD">
        <w:rPr>
          <w:rFonts w:ascii="仿宋" w:eastAsia="仿宋" w:hAnsi="仿宋"/>
          <w:color w:val="0D0D0D" w:themeColor="text1" w:themeTint="F2"/>
        </w:rPr>
        <w:t>年</w:t>
      </w:r>
      <w:r w:rsidR="00E72001" w:rsidRPr="00BA30DD">
        <w:rPr>
          <w:rFonts w:ascii="仿宋" w:eastAsia="仿宋" w:hAnsi="仿宋" w:hint="eastAsia"/>
          <w:color w:val="0D0D0D" w:themeColor="text1" w:themeTint="F2"/>
        </w:rPr>
        <w:t>9</w:t>
      </w:r>
      <w:r w:rsidRPr="00BA30DD">
        <w:rPr>
          <w:rFonts w:ascii="仿宋" w:eastAsia="仿宋" w:hAnsi="仿宋"/>
          <w:color w:val="0D0D0D" w:themeColor="text1" w:themeTint="F2"/>
        </w:rPr>
        <w:t>月</w:t>
      </w:r>
      <w:r w:rsidR="00E72001" w:rsidRPr="00BA30DD">
        <w:rPr>
          <w:rFonts w:ascii="仿宋" w:eastAsia="仿宋" w:hAnsi="仿宋" w:hint="eastAsia"/>
          <w:color w:val="0D0D0D" w:themeColor="text1" w:themeTint="F2"/>
        </w:rPr>
        <w:t>3</w:t>
      </w:r>
      <w:r w:rsidRPr="00BA30DD">
        <w:rPr>
          <w:rFonts w:ascii="仿宋" w:eastAsia="仿宋" w:hAnsi="仿宋"/>
          <w:color w:val="0D0D0D" w:themeColor="text1" w:themeTint="F2"/>
        </w:rPr>
        <w:t>日</w:t>
      </w:r>
      <w:proofErr w:type="gramStart"/>
      <w:r w:rsidRPr="00BA30DD">
        <w:rPr>
          <w:rFonts w:ascii="仿宋" w:eastAsia="仿宋" w:hAnsi="仿宋"/>
          <w:color w:val="0D0D0D" w:themeColor="text1" w:themeTint="F2"/>
        </w:rPr>
        <w:t>作出</w:t>
      </w:r>
      <w:proofErr w:type="gramEnd"/>
      <w:r w:rsidRPr="00BA30DD">
        <w:rPr>
          <w:rFonts w:ascii="仿宋" w:eastAsia="仿宋" w:hAnsi="仿宋"/>
          <w:color w:val="0D0D0D" w:themeColor="text1" w:themeTint="F2"/>
        </w:rPr>
        <w:t>（20</w:t>
      </w:r>
      <w:r w:rsidR="00E72001" w:rsidRPr="00BA30DD">
        <w:rPr>
          <w:rFonts w:ascii="仿宋" w:eastAsia="仿宋" w:hAnsi="仿宋" w:hint="eastAsia"/>
          <w:color w:val="0D0D0D" w:themeColor="text1" w:themeTint="F2"/>
        </w:rPr>
        <w:t>20</w:t>
      </w:r>
      <w:r w:rsidRPr="00BA30DD">
        <w:rPr>
          <w:rFonts w:ascii="仿宋" w:eastAsia="仿宋" w:hAnsi="仿宋"/>
          <w:color w:val="0D0D0D" w:themeColor="text1" w:themeTint="F2"/>
        </w:rPr>
        <w:t>）</w:t>
      </w:r>
      <w:proofErr w:type="gramStart"/>
      <w:r w:rsidRPr="00BA30DD">
        <w:rPr>
          <w:rFonts w:ascii="仿宋" w:eastAsia="仿宋" w:hAnsi="仿宋"/>
          <w:color w:val="0D0D0D" w:themeColor="text1" w:themeTint="F2"/>
        </w:rPr>
        <w:t>川刑终</w:t>
      </w:r>
      <w:proofErr w:type="gramEnd"/>
      <w:r w:rsidR="00E72001" w:rsidRPr="00BA30DD">
        <w:rPr>
          <w:rFonts w:ascii="仿宋" w:eastAsia="仿宋" w:hAnsi="仿宋" w:hint="eastAsia"/>
          <w:color w:val="0D0D0D" w:themeColor="text1" w:themeTint="F2"/>
        </w:rPr>
        <w:t>349</w:t>
      </w:r>
      <w:r w:rsidRPr="00BA30DD">
        <w:rPr>
          <w:rFonts w:ascii="仿宋" w:eastAsia="仿宋" w:hAnsi="仿宋"/>
          <w:color w:val="0D0D0D" w:themeColor="text1" w:themeTint="F2"/>
        </w:rPr>
        <w:t>号刑事</w:t>
      </w:r>
      <w:r w:rsidR="00E72001" w:rsidRPr="00BA30DD">
        <w:rPr>
          <w:rFonts w:ascii="仿宋" w:eastAsia="仿宋" w:hAnsi="仿宋" w:hint="eastAsia"/>
          <w:color w:val="0D0D0D" w:themeColor="text1" w:themeTint="F2"/>
        </w:rPr>
        <w:t>附带民事</w:t>
      </w:r>
      <w:r w:rsidRPr="00BA30DD">
        <w:rPr>
          <w:rFonts w:ascii="仿宋" w:eastAsia="仿宋" w:hAnsi="仿宋"/>
          <w:color w:val="0D0D0D" w:themeColor="text1" w:themeTint="F2"/>
        </w:rPr>
        <w:t>裁定</w:t>
      </w:r>
      <w:r w:rsidRPr="00BA30DD">
        <w:rPr>
          <w:rFonts w:ascii="仿宋" w:eastAsia="仿宋" w:hAnsi="仿宋" w:hint="eastAsia"/>
          <w:color w:val="0D0D0D" w:themeColor="text1" w:themeTint="F2"/>
        </w:rPr>
        <w:t>书</w:t>
      </w:r>
      <w:r w:rsidRPr="00BA30DD">
        <w:rPr>
          <w:rFonts w:ascii="仿宋" w:eastAsia="仿宋" w:hAnsi="仿宋"/>
          <w:color w:val="0D0D0D" w:themeColor="text1" w:themeTint="F2"/>
        </w:rPr>
        <w:t>，</w:t>
      </w:r>
      <w:r w:rsidR="00E72001" w:rsidRPr="00BA30DD">
        <w:rPr>
          <w:rFonts w:ascii="仿宋" w:eastAsia="仿宋" w:hAnsi="仿宋" w:hint="eastAsia"/>
          <w:color w:val="0D0D0D" w:themeColor="text1" w:themeTint="F2"/>
        </w:rPr>
        <w:t>裁定</w:t>
      </w:r>
      <w:r w:rsidRPr="00BA30DD">
        <w:rPr>
          <w:rFonts w:ascii="仿宋" w:eastAsia="仿宋" w:hAnsi="仿宋"/>
          <w:color w:val="0D0D0D" w:themeColor="text1" w:themeTint="F2"/>
        </w:rPr>
        <w:t>驳回上诉，维持原判，并核准对被告人</w:t>
      </w:r>
      <w:r w:rsidR="00E72001" w:rsidRPr="00BA30DD">
        <w:rPr>
          <w:rFonts w:ascii="仿宋" w:eastAsia="仿宋" w:hAnsi="仿宋" w:hint="eastAsia"/>
          <w:color w:val="0D0D0D" w:themeColor="text1" w:themeTint="F2"/>
        </w:rPr>
        <w:t>高兵死刑，缓期二年执行</w:t>
      </w:r>
      <w:r w:rsidR="009B3D0C" w:rsidRPr="00BA30DD">
        <w:rPr>
          <w:rFonts w:ascii="仿宋" w:eastAsia="仿宋" w:hAnsi="仿宋" w:hint="eastAsia"/>
          <w:color w:val="0D0D0D" w:themeColor="text1" w:themeTint="F2"/>
        </w:rPr>
        <w:t>，剥夺政治权利终身，并处没收个人全部财产</w:t>
      </w:r>
      <w:r w:rsidR="00E72001" w:rsidRPr="00BA30DD">
        <w:rPr>
          <w:rFonts w:ascii="仿宋" w:eastAsia="仿宋" w:hAnsi="仿宋"/>
          <w:color w:val="0D0D0D" w:themeColor="text1" w:themeTint="F2"/>
        </w:rPr>
        <w:t>的</w:t>
      </w:r>
      <w:r w:rsidRPr="00BA30DD">
        <w:rPr>
          <w:rFonts w:ascii="仿宋" w:eastAsia="仿宋" w:hAnsi="仿宋"/>
          <w:color w:val="0D0D0D" w:themeColor="text1" w:themeTint="F2"/>
        </w:rPr>
        <w:t>判决。</w:t>
      </w:r>
      <w:r w:rsidRPr="00BA30DD">
        <w:rPr>
          <w:rFonts w:ascii="仿宋" w:eastAsia="仿宋" w:hAnsi="仿宋" w:hint="eastAsia"/>
          <w:color w:val="0D0D0D" w:themeColor="text1" w:themeTint="F2"/>
        </w:rPr>
        <w:t>死刑</w:t>
      </w:r>
      <w:r w:rsidRPr="00BA30DD">
        <w:rPr>
          <w:rFonts w:ascii="仿宋" w:eastAsia="仿宋" w:hAnsi="仿宋"/>
          <w:color w:val="0D0D0D" w:themeColor="text1" w:themeTint="F2"/>
        </w:rPr>
        <w:t>缓期</w:t>
      </w:r>
      <w:r w:rsidRPr="00BA30DD">
        <w:rPr>
          <w:rFonts w:ascii="仿宋" w:eastAsia="仿宋" w:hAnsi="仿宋" w:hint="eastAsia"/>
          <w:color w:val="0D0D0D" w:themeColor="text1" w:themeTint="F2"/>
        </w:rPr>
        <w:t>二年</w:t>
      </w:r>
      <w:r w:rsidRPr="00BA30DD">
        <w:rPr>
          <w:rFonts w:ascii="仿宋" w:eastAsia="仿宋" w:hAnsi="仿宋"/>
          <w:color w:val="0D0D0D" w:themeColor="text1" w:themeTint="F2"/>
        </w:rPr>
        <w:t>执行起</w:t>
      </w:r>
      <w:r w:rsidRPr="00BA30DD">
        <w:rPr>
          <w:rFonts w:ascii="仿宋" w:eastAsia="仿宋" w:hAnsi="仿宋" w:hint="eastAsia"/>
          <w:color w:val="0D0D0D" w:themeColor="text1" w:themeTint="F2"/>
        </w:rPr>
        <w:t>算</w:t>
      </w:r>
      <w:r w:rsidRPr="00BA30DD">
        <w:rPr>
          <w:rFonts w:ascii="仿宋" w:eastAsia="仿宋" w:hAnsi="仿宋"/>
          <w:color w:val="0D0D0D" w:themeColor="text1" w:themeTint="F2"/>
        </w:rPr>
        <w:t>日期</w:t>
      </w:r>
      <w:r w:rsidRPr="00BA30DD">
        <w:rPr>
          <w:rFonts w:ascii="仿宋" w:eastAsia="仿宋" w:hAnsi="仿宋" w:hint="eastAsia"/>
          <w:noProof/>
          <w:color w:val="0D0D0D" w:themeColor="text1" w:themeTint="F2"/>
        </w:rPr>
        <w:t>2020年11月5日</w:t>
      </w:r>
      <w:r w:rsidRPr="00BA30DD">
        <w:rPr>
          <w:rFonts w:ascii="仿宋" w:eastAsia="仿宋" w:hAnsi="仿宋"/>
          <w:color w:val="0D0D0D" w:themeColor="text1" w:themeTint="F2"/>
        </w:rPr>
        <w:t>，届满日期2022年</w:t>
      </w:r>
      <w:r w:rsidR="009B3D0C" w:rsidRPr="00BA30DD">
        <w:rPr>
          <w:rFonts w:ascii="仿宋" w:eastAsia="仿宋" w:hAnsi="仿宋" w:hint="eastAsia"/>
          <w:color w:val="0D0D0D" w:themeColor="text1" w:themeTint="F2"/>
        </w:rPr>
        <w:t>11</w:t>
      </w:r>
      <w:r w:rsidRPr="00BA30DD">
        <w:rPr>
          <w:rFonts w:ascii="仿宋" w:eastAsia="仿宋" w:hAnsi="仿宋"/>
          <w:color w:val="0D0D0D" w:themeColor="text1" w:themeTint="F2"/>
        </w:rPr>
        <w:t>月</w:t>
      </w:r>
      <w:r w:rsidR="009B3D0C" w:rsidRPr="00BA30DD">
        <w:rPr>
          <w:rFonts w:ascii="仿宋" w:eastAsia="仿宋" w:hAnsi="仿宋" w:hint="eastAsia"/>
          <w:color w:val="0D0D0D" w:themeColor="text1" w:themeTint="F2"/>
        </w:rPr>
        <w:t>4</w:t>
      </w:r>
      <w:r w:rsidRPr="00BA30DD">
        <w:rPr>
          <w:rFonts w:ascii="仿宋" w:eastAsia="仿宋" w:hAnsi="仿宋"/>
          <w:color w:val="0D0D0D" w:themeColor="text1" w:themeTint="F2"/>
        </w:rPr>
        <w:t>日</w:t>
      </w:r>
      <w:r w:rsidRPr="00BA30DD">
        <w:rPr>
          <w:rFonts w:ascii="仿宋" w:eastAsia="仿宋" w:hAnsi="仿宋" w:hint="eastAsia"/>
          <w:color w:val="0D0D0D" w:themeColor="text1" w:themeTint="F2"/>
        </w:rPr>
        <w:t>，</w:t>
      </w:r>
      <w:r w:rsidRPr="00BA30DD">
        <w:rPr>
          <w:rFonts w:ascii="仿宋" w:eastAsia="仿宋" w:hAnsi="仿宋"/>
          <w:color w:val="0D0D0D" w:themeColor="text1" w:themeTint="F2"/>
        </w:rPr>
        <w:t>于</w:t>
      </w:r>
      <w:r w:rsidRPr="00BA30DD">
        <w:rPr>
          <w:rFonts w:ascii="仿宋" w:eastAsia="仿宋" w:hAnsi="仿宋" w:hint="eastAsia"/>
          <w:noProof/>
          <w:color w:val="0D0D0D" w:themeColor="text1" w:themeTint="F2"/>
        </w:rPr>
        <w:t>2020年11月26日</w:t>
      </w:r>
      <w:r w:rsidRPr="00BA30DD">
        <w:rPr>
          <w:rFonts w:ascii="仿宋" w:eastAsia="仿宋" w:hAnsi="仿宋"/>
          <w:color w:val="0D0D0D" w:themeColor="text1" w:themeTint="F2"/>
        </w:rPr>
        <w:t>送</w:t>
      </w:r>
      <w:r w:rsidRPr="00BA30DD">
        <w:rPr>
          <w:rFonts w:ascii="仿宋" w:eastAsia="仿宋" w:hAnsi="仿宋" w:hint="eastAsia"/>
          <w:color w:val="0D0D0D" w:themeColor="text1" w:themeTint="F2"/>
        </w:rPr>
        <w:t>我</w:t>
      </w:r>
      <w:proofErr w:type="gramStart"/>
      <w:r w:rsidRPr="00BA30DD">
        <w:rPr>
          <w:rFonts w:ascii="仿宋" w:eastAsia="仿宋" w:hAnsi="仿宋" w:hint="eastAsia"/>
          <w:color w:val="0D0D0D" w:themeColor="text1" w:themeTint="F2"/>
        </w:rPr>
        <w:t>狱</w:t>
      </w:r>
      <w:proofErr w:type="gramEnd"/>
      <w:r w:rsidRPr="00BA30DD">
        <w:rPr>
          <w:rFonts w:ascii="仿宋" w:eastAsia="仿宋" w:hAnsi="仿宋" w:hint="eastAsia"/>
          <w:color w:val="0D0D0D" w:themeColor="text1" w:themeTint="F2"/>
        </w:rPr>
        <w:t>执行刑罚</w:t>
      </w:r>
      <w:r w:rsidRPr="00BA30DD">
        <w:rPr>
          <w:rFonts w:ascii="仿宋" w:eastAsia="仿宋" w:hAnsi="仿宋"/>
          <w:color w:val="0D0D0D" w:themeColor="text1" w:themeTint="F2"/>
        </w:rPr>
        <w:t>。</w:t>
      </w:r>
    </w:p>
    <w:p w:rsidR="00694925" w:rsidRDefault="006055D0" w:rsidP="00694925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BA30DD">
        <w:rPr>
          <w:rFonts w:ascii="仿宋" w:eastAsia="仿宋" w:hAnsi="仿宋" w:hint="eastAsia"/>
          <w:color w:val="0D0D0D" w:themeColor="text1" w:themeTint="F2"/>
        </w:rPr>
        <w:t>该犯在死刑缓期二年执行期间，能认罪悔罪，正视自己的罪行，服从人民法院判决，深刻反省自身犯罪行为对社会的危害，自愿接受服刑改造，服从民警管理，接受民警个别教育，遵守监规纪律，改造态度端正，无违规违纪情况发生。能认真参加思想、文化、职业技术教育，自觉遵守课堂纪律，经考核合格，能积极配合民警心理健康测评，接受心理健康教育。认真参加劳动，遵守劳动纪律，服从民警岗位安排，虽有个别月份因劳动欠产扣分，</w:t>
      </w:r>
      <w:r w:rsidRPr="00BA30DD">
        <w:rPr>
          <w:rFonts w:ascii="仿宋" w:eastAsia="仿宋" w:hAnsi="仿宋" w:hint="eastAsia"/>
          <w:color w:val="0D0D0D" w:themeColor="text1" w:themeTint="F2"/>
        </w:rPr>
        <w:lastRenderedPageBreak/>
        <w:t>但该犯劳动态度端正，能遵守劳动现场管理规定和安全生产制度，无违反劳动纪律情况发生。</w:t>
      </w:r>
    </w:p>
    <w:p w:rsidR="003D6B73" w:rsidRPr="00BA30DD" w:rsidRDefault="003D6B73" w:rsidP="00694925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proofErr w:type="gramStart"/>
      <w:r w:rsidRPr="00BA30DD">
        <w:rPr>
          <w:rFonts w:ascii="仿宋" w:eastAsia="仿宋" w:hAnsi="仿宋" w:hint="eastAsia"/>
          <w:color w:val="0D0D0D" w:themeColor="text1" w:themeTint="F2"/>
        </w:rPr>
        <w:t>财产性判项</w:t>
      </w:r>
      <w:proofErr w:type="gramEnd"/>
      <w:r w:rsidR="006055D0" w:rsidRPr="00BA30DD">
        <w:rPr>
          <w:rFonts w:ascii="仿宋" w:eastAsia="仿宋" w:hAnsi="仿宋" w:hint="eastAsia"/>
          <w:color w:val="0D0D0D" w:themeColor="text1" w:themeTint="F2"/>
        </w:rPr>
        <w:t>中</w:t>
      </w:r>
      <w:r w:rsidRPr="00BA30DD">
        <w:rPr>
          <w:rFonts w:ascii="仿宋" w:eastAsia="仿宋" w:hAnsi="仿宋" w:hint="eastAsia"/>
          <w:noProof/>
          <w:color w:val="0D0D0D" w:themeColor="text1" w:themeTint="F2"/>
        </w:rPr>
        <w:t>附带民事赔偿已履行</w:t>
      </w:r>
      <w:r w:rsidR="006055D0" w:rsidRPr="00BA30DD">
        <w:rPr>
          <w:rFonts w:ascii="仿宋" w:eastAsia="仿宋" w:hAnsi="仿宋" w:hint="eastAsia"/>
          <w:noProof/>
          <w:color w:val="0D0D0D" w:themeColor="text1" w:themeTint="F2"/>
        </w:rPr>
        <w:t>，没收个人全部财产未执行。</w:t>
      </w:r>
    </w:p>
    <w:p w:rsidR="003D6B73" w:rsidRPr="00BA30DD" w:rsidRDefault="003D6B73" w:rsidP="00694925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BA30DD">
        <w:rPr>
          <w:rFonts w:ascii="仿宋" w:eastAsia="仿宋" w:hAnsi="仿宋" w:hint="eastAsia"/>
          <w:color w:val="0D0D0D" w:themeColor="text1" w:themeTint="F2"/>
        </w:rPr>
        <w:t>综上所述，罪犯</w:t>
      </w:r>
      <w:r w:rsidRPr="00BA30DD">
        <w:rPr>
          <w:rFonts w:ascii="仿宋" w:eastAsia="仿宋" w:hAnsi="仿宋" w:hint="eastAsia"/>
          <w:noProof/>
          <w:color w:val="0D0D0D" w:themeColor="text1" w:themeTint="F2"/>
        </w:rPr>
        <w:t>高兵</w:t>
      </w:r>
      <w:r w:rsidRPr="00BA30DD">
        <w:rPr>
          <w:rFonts w:ascii="仿宋" w:eastAsia="仿宋" w:hAnsi="仿宋" w:hint="eastAsia"/>
          <w:color w:val="0D0D0D" w:themeColor="text1" w:themeTint="F2"/>
        </w:rPr>
        <w:t>在服刑期间，没有故意犯罪，死刑缓期执行期满，应当予以减刑。</w:t>
      </w:r>
    </w:p>
    <w:p w:rsidR="003D6B73" w:rsidRPr="00BA30DD" w:rsidRDefault="003D6B73" w:rsidP="00694925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BA30DD">
        <w:rPr>
          <w:rFonts w:ascii="仿宋" w:eastAsia="仿宋" w:hAnsi="仿宋" w:hint="eastAsia"/>
          <w:color w:val="0D0D0D" w:themeColor="text1" w:themeTint="F2"/>
        </w:rPr>
        <w:t>为此，</w:t>
      </w:r>
      <w:r w:rsidRPr="00BA30DD">
        <w:rPr>
          <w:rFonts w:ascii="仿宋" w:eastAsia="仿宋" w:hAnsi="仿宋" w:hint="eastAsia"/>
          <w:color w:val="0D0D0D" w:themeColor="text1" w:themeTint="F2"/>
          <w:szCs w:val="32"/>
        </w:rPr>
        <w:t>根据《中华人民共和国监狱法》第三十一条、《中华人民共和国刑法》第五十条、《中华人民共和国刑事诉讼法》第二百六十一条第二款的规定，</w:t>
      </w:r>
      <w:r w:rsidRPr="00BA30DD">
        <w:rPr>
          <w:rFonts w:ascii="仿宋" w:eastAsia="仿宋" w:hAnsi="仿宋" w:hint="eastAsia"/>
          <w:color w:val="0D0D0D" w:themeColor="text1" w:themeTint="F2"/>
        </w:rPr>
        <w:t>建议对罪犯</w:t>
      </w:r>
      <w:r w:rsidRPr="00BA30DD">
        <w:rPr>
          <w:rFonts w:ascii="仿宋" w:eastAsia="仿宋" w:hAnsi="仿宋" w:hint="eastAsia"/>
          <w:noProof/>
          <w:color w:val="0D0D0D" w:themeColor="text1" w:themeTint="F2"/>
          <w:szCs w:val="32"/>
        </w:rPr>
        <w:t>高兵</w:t>
      </w:r>
      <w:r w:rsidRPr="00BA30DD">
        <w:rPr>
          <w:rFonts w:ascii="仿宋" w:eastAsia="仿宋" w:hAnsi="仿宋" w:hint="eastAsia"/>
          <w:color w:val="0D0D0D" w:themeColor="text1" w:themeTint="F2"/>
        </w:rPr>
        <w:t>减为无期徒刑，剥夺政治权利终身不变。特报请裁定。</w:t>
      </w:r>
    </w:p>
    <w:p w:rsidR="003D6B73" w:rsidRPr="00BA30DD" w:rsidRDefault="003D6B73" w:rsidP="00694925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BA30DD">
        <w:rPr>
          <w:rFonts w:ascii="仿宋" w:eastAsia="仿宋" w:hAnsi="仿宋" w:hint="eastAsia"/>
          <w:color w:val="0D0D0D" w:themeColor="text1" w:themeTint="F2"/>
        </w:rPr>
        <w:t>此致</w:t>
      </w:r>
    </w:p>
    <w:p w:rsidR="003D6B73" w:rsidRPr="00BA30DD" w:rsidRDefault="003D6B73" w:rsidP="00694925">
      <w:pPr>
        <w:adjustRightInd w:val="0"/>
        <w:snapToGrid w:val="0"/>
        <w:spacing w:line="360" w:lineRule="auto"/>
        <w:rPr>
          <w:rFonts w:ascii="仿宋" w:eastAsia="仿宋" w:hAnsi="仿宋"/>
          <w:color w:val="0D0D0D" w:themeColor="text1" w:themeTint="F2"/>
        </w:rPr>
      </w:pPr>
      <w:r w:rsidRPr="00BA30DD">
        <w:rPr>
          <w:rFonts w:ascii="仿宋" w:eastAsia="仿宋" w:hAnsi="仿宋" w:hint="eastAsia"/>
          <w:color w:val="0D0D0D" w:themeColor="text1" w:themeTint="F2"/>
        </w:rPr>
        <w:t>四川省高级人民法院</w:t>
      </w:r>
    </w:p>
    <w:p w:rsidR="008600BD" w:rsidRDefault="003D6B73" w:rsidP="008600BD">
      <w:pPr>
        <w:wordWrap w:val="0"/>
        <w:adjustRightInd w:val="0"/>
        <w:snapToGrid w:val="0"/>
        <w:spacing w:line="360" w:lineRule="auto"/>
        <w:ind w:firstLineChars="1650" w:firstLine="5280"/>
        <w:jc w:val="right"/>
        <w:rPr>
          <w:rFonts w:ascii="仿宋" w:eastAsia="仿宋" w:hAnsi="仿宋" w:hint="eastAsia"/>
          <w:color w:val="0D0D0D" w:themeColor="text1" w:themeTint="F2"/>
        </w:rPr>
      </w:pPr>
      <w:r w:rsidRPr="00BA30DD">
        <w:rPr>
          <w:rFonts w:ascii="仿宋" w:eastAsia="仿宋" w:hAnsi="仿宋" w:hint="eastAsia"/>
          <w:color w:val="0D0D0D" w:themeColor="text1" w:themeTint="F2"/>
        </w:rPr>
        <w:t>四川省川东监狱</w:t>
      </w:r>
      <w:r w:rsidR="008600BD">
        <w:rPr>
          <w:rFonts w:ascii="仿宋" w:eastAsia="仿宋" w:hAnsi="仿宋" w:hint="eastAsia"/>
          <w:color w:val="0D0D0D" w:themeColor="text1" w:themeTint="F2"/>
        </w:rPr>
        <w:t xml:space="preserve"> </w:t>
      </w:r>
      <w:bookmarkStart w:id="0" w:name="_GoBack"/>
      <w:bookmarkEnd w:id="0"/>
    </w:p>
    <w:p w:rsidR="003D6B73" w:rsidRPr="008600BD" w:rsidRDefault="003D6B73" w:rsidP="008600BD">
      <w:pPr>
        <w:adjustRightInd w:val="0"/>
        <w:snapToGrid w:val="0"/>
        <w:spacing w:line="360" w:lineRule="auto"/>
        <w:ind w:firstLineChars="1650" w:firstLine="5280"/>
        <w:jc w:val="righ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</w:rPr>
        <w:t>202</w:t>
      </w:r>
      <w:r w:rsidR="008600BD">
        <w:rPr>
          <w:rFonts w:ascii="仿宋" w:eastAsia="仿宋" w:hAnsi="仿宋" w:hint="eastAsia"/>
        </w:rPr>
        <w:t>3</w:t>
      </w:r>
      <w:r>
        <w:rPr>
          <w:rFonts w:ascii="仿宋" w:eastAsia="仿宋" w:hAnsi="仿宋" w:hint="eastAsia"/>
        </w:rPr>
        <w:t>年</w:t>
      </w:r>
      <w:r w:rsidR="008600BD">
        <w:rPr>
          <w:rFonts w:ascii="仿宋" w:eastAsia="仿宋" w:hAnsi="仿宋" w:hint="eastAsia"/>
        </w:rPr>
        <w:t>2</w:t>
      </w:r>
      <w:r>
        <w:rPr>
          <w:rFonts w:ascii="仿宋" w:eastAsia="仿宋" w:hAnsi="仿宋" w:hint="eastAsia"/>
        </w:rPr>
        <w:t>月</w:t>
      </w:r>
      <w:r w:rsidR="008600BD">
        <w:rPr>
          <w:rFonts w:ascii="仿宋" w:eastAsia="仿宋" w:hAnsi="仿宋" w:hint="eastAsia"/>
        </w:rPr>
        <w:t>17</w:t>
      </w:r>
      <w:r>
        <w:rPr>
          <w:rFonts w:ascii="仿宋" w:eastAsia="仿宋" w:hAnsi="仿宋" w:hint="eastAsia"/>
        </w:rPr>
        <w:t>日</w:t>
      </w:r>
    </w:p>
    <w:sectPr w:rsidR="003D6B73" w:rsidRPr="008600BD" w:rsidSect="003D6B73">
      <w:headerReference w:type="default" r:id="rId7"/>
      <w:footerReference w:type="even" r:id="rId8"/>
      <w:footerReference w:type="default" r:id="rId9"/>
      <w:type w:val="continuous"/>
      <w:pgSz w:w="11906" w:h="16838"/>
      <w:pgMar w:top="1474" w:right="1474" w:bottom="1077" w:left="1588" w:header="851" w:footer="851" w:gutter="0"/>
      <w:cols w:space="720"/>
      <w:docGrid w:type="line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62D" w:rsidRDefault="003C262D">
      <w:r>
        <w:separator/>
      </w:r>
    </w:p>
  </w:endnote>
  <w:endnote w:type="continuationSeparator" w:id="0">
    <w:p w:rsidR="003C262D" w:rsidRDefault="003C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875" w:rsidRDefault="00FD0C4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462875" w:rsidRDefault="0046287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875" w:rsidRDefault="00FD0C4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600BD">
      <w:rPr>
        <w:rStyle w:val="a5"/>
        <w:noProof/>
      </w:rPr>
      <w:t>2</w:t>
    </w:r>
    <w:r>
      <w:fldChar w:fldCharType="end"/>
    </w:r>
  </w:p>
  <w:p w:rsidR="00462875" w:rsidRDefault="0046287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62D" w:rsidRDefault="003C262D">
      <w:r>
        <w:separator/>
      </w:r>
    </w:p>
  </w:footnote>
  <w:footnote w:type="continuationSeparator" w:id="0">
    <w:p w:rsidR="003C262D" w:rsidRDefault="003C2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875" w:rsidRDefault="0046287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653"/>
  <w:displayHorizontalDrawingGridEvery w:val="0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AD"/>
    <w:rsid w:val="00023FB6"/>
    <w:rsid w:val="00031B03"/>
    <w:rsid w:val="00047B50"/>
    <w:rsid w:val="000672CB"/>
    <w:rsid w:val="000E5C63"/>
    <w:rsid w:val="000E7EC8"/>
    <w:rsid w:val="000F499A"/>
    <w:rsid w:val="000F5EB4"/>
    <w:rsid w:val="0010279B"/>
    <w:rsid w:val="001040A8"/>
    <w:rsid w:val="00131961"/>
    <w:rsid w:val="00150366"/>
    <w:rsid w:val="00160827"/>
    <w:rsid w:val="00172A27"/>
    <w:rsid w:val="00190064"/>
    <w:rsid w:val="00196B40"/>
    <w:rsid w:val="001A1859"/>
    <w:rsid w:val="001A3C91"/>
    <w:rsid w:val="001B248F"/>
    <w:rsid w:val="001B7101"/>
    <w:rsid w:val="001E3145"/>
    <w:rsid w:val="001F2F58"/>
    <w:rsid w:val="002056E2"/>
    <w:rsid w:val="00242C43"/>
    <w:rsid w:val="00251F46"/>
    <w:rsid w:val="00265673"/>
    <w:rsid w:val="00273884"/>
    <w:rsid w:val="00275E77"/>
    <w:rsid w:val="002A2F40"/>
    <w:rsid w:val="002A58B1"/>
    <w:rsid w:val="002C002A"/>
    <w:rsid w:val="002F5ECA"/>
    <w:rsid w:val="003249C7"/>
    <w:rsid w:val="00324C8F"/>
    <w:rsid w:val="00346A6E"/>
    <w:rsid w:val="003543A1"/>
    <w:rsid w:val="00372247"/>
    <w:rsid w:val="003812AA"/>
    <w:rsid w:val="0038217E"/>
    <w:rsid w:val="0039198C"/>
    <w:rsid w:val="003A31E5"/>
    <w:rsid w:val="003B3996"/>
    <w:rsid w:val="003C262D"/>
    <w:rsid w:val="003D6B73"/>
    <w:rsid w:val="003E5A9F"/>
    <w:rsid w:val="00414D35"/>
    <w:rsid w:val="00417D94"/>
    <w:rsid w:val="00421083"/>
    <w:rsid w:val="00434172"/>
    <w:rsid w:val="0043738B"/>
    <w:rsid w:val="004418AB"/>
    <w:rsid w:val="00462875"/>
    <w:rsid w:val="00483BB3"/>
    <w:rsid w:val="00484243"/>
    <w:rsid w:val="00492C6C"/>
    <w:rsid w:val="00496912"/>
    <w:rsid w:val="004A4AD1"/>
    <w:rsid w:val="004B14AC"/>
    <w:rsid w:val="004B4FBD"/>
    <w:rsid w:val="004C065A"/>
    <w:rsid w:val="004C3C7C"/>
    <w:rsid w:val="00500D44"/>
    <w:rsid w:val="00512A82"/>
    <w:rsid w:val="00537B2E"/>
    <w:rsid w:val="00544993"/>
    <w:rsid w:val="00546639"/>
    <w:rsid w:val="005520FA"/>
    <w:rsid w:val="005613EC"/>
    <w:rsid w:val="005619CE"/>
    <w:rsid w:val="0058147E"/>
    <w:rsid w:val="00583B32"/>
    <w:rsid w:val="0058443B"/>
    <w:rsid w:val="005A130E"/>
    <w:rsid w:val="005A3145"/>
    <w:rsid w:val="005E5CFD"/>
    <w:rsid w:val="005F5F89"/>
    <w:rsid w:val="00602CC2"/>
    <w:rsid w:val="006052C5"/>
    <w:rsid w:val="006055D0"/>
    <w:rsid w:val="0060751B"/>
    <w:rsid w:val="00621B7E"/>
    <w:rsid w:val="00621F96"/>
    <w:rsid w:val="00622801"/>
    <w:rsid w:val="00641887"/>
    <w:rsid w:val="00650B4B"/>
    <w:rsid w:val="00657019"/>
    <w:rsid w:val="0066294B"/>
    <w:rsid w:val="00694925"/>
    <w:rsid w:val="006A08B5"/>
    <w:rsid w:val="006B2B75"/>
    <w:rsid w:val="006B4DEC"/>
    <w:rsid w:val="006B6535"/>
    <w:rsid w:val="006E124E"/>
    <w:rsid w:val="00704700"/>
    <w:rsid w:val="00711259"/>
    <w:rsid w:val="00726101"/>
    <w:rsid w:val="00731591"/>
    <w:rsid w:val="00777B64"/>
    <w:rsid w:val="007C457A"/>
    <w:rsid w:val="007D5777"/>
    <w:rsid w:val="007E33BA"/>
    <w:rsid w:val="007E4C0F"/>
    <w:rsid w:val="007E7944"/>
    <w:rsid w:val="008044EA"/>
    <w:rsid w:val="00806970"/>
    <w:rsid w:val="00856406"/>
    <w:rsid w:val="008600BD"/>
    <w:rsid w:val="008735D0"/>
    <w:rsid w:val="00873910"/>
    <w:rsid w:val="00876836"/>
    <w:rsid w:val="00892A69"/>
    <w:rsid w:val="00896E0E"/>
    <w:rsid w:val="008E1F45"/>
    <w:rsid w:val="008F3254"/>
    <w:rsid w:val="0090690C"/>
    <w:rsid w:val="0091448F"/>
    <w:rsid w:val="00936BB7"/>
    <w:rsid w:val="009436F1"/>
    <w:rsid w:val="00952B35"/>
    <w:rsid w:val="00965A48"/>
    <w:rsid w:val="00970852"/>
    <w:rsid w:val="00975BDC"/>
    <w:rsid w:val="00975F29"/>
    <w:rsid w:val="0099571E"/>
    <w:rsid w:val="009B3D0C"/>
    <w:rsid w:val="009D5611"/>
    <w:rsid w:val="009D5D43"/>
    <w:rsid w:val="009E0485"/>
    <w:rsid w:val="009E3C8F"/>
    <w:rsid w:val="009F4DCA"/>
    <w:rsid w:val="00A14A05"/>
    <w:rsid w:val="00A250EF"/>
    <w:rsid w:val="00A27D33"/>
    <w:rsid w:val="00A41043"/>
    <w:rsid w:val="00A416C6"/>
    <w:rsid w:val="00A42773"/>
    <w:rsid w:val="00A4580B"/>
    <w:rsid w:val="00A462E8"/>
    <w:rsid w:val="00A554D0"/>
    <w:rsid w:val="00A91A3B"/>
    <w:rsid w:val="00A96BAD"/>
    <w:rsid w:val="00AA17D9"/>
    <w:rsid w:val="00AA2D77"/>
    <w:rsid w:val="00AB3ED6"/>
    <w:rsid w:val="00AC4C0F"/>
    <w:rsid w:val="00AE3777"/>
    <w:rsid w:val="00AF4AF2"/>
    <w:rsid w:val="00AF7951"/>
    <w:rsid w:val="00B129C5"/>
    <w:rsid w:val="00B3062A"/>
    <w:rsid w:val="00B4407F"/>
    <w:rsid w:val="00B554F2"/>
    <w:rsid w:val="00B63BFF"/>
    <w:rsid w:val="00B657F4"/>
    <w:rsid w:val="00B7715F"/>
    <w:rsid w:val="00B80522"/>
    <w:rsid w:val="00B95EE1"/>
    <w:rsid w:val="00BA1803"/>
    <w:rsid w:val="00BA30DD"/>
    <w:rsid w:val="00BB177A"/>
    <w:rsid w:val="00BB3786"/>
    <w:rsid w:val="00BD4C79"/>
    <w:rsid w:val="00BF0AF6"/>
    <w:rsid w:val="00C40253"/>
    <w:rsid w:val="00C51570"/>
    <w:rsid w:val="00CD2D8B"/>
    <w:rsid w:val="00CE4563"/>
    <w:rsid w:val="00D13C35"/>
    <w:rsid w:val="00D47618"/>
    <w:rsid w:val="00D77B48"/>
    <w:rsid w:val="00DB5CD4"/>
    <w:rsid w:val="00DD0A18"/>
    <w:rsid w:val="00DD422C"/>
    <w:rsid w:val="00DD5CE1"/>
    <w:rsid w:val="00DE048C"/>
    <w:rsid w:val="00DF0F5B"/>
    <w:rsid w:val="00E0429E"/>
    <w:rsid w:val="00E07263"/>
    <w:rsid w:val="00E47EFF"/>
    <w:rsid w:val="00E72001"/>
    <w:rsid w:val="00E931BE"/>
    <w:rsid w:val="00EA155C"/>
    <w:rsid w:val="00EF0210"/>
    <w:rsid w:val="00F12180"/>
    <w:rsid w:val="00F22A32"/>
    <w:rsid w:val="00F5180C"/>
    <w:rsid w:val="00F64BA0"/>
    <w:rsid w:val="00F76D06"/>
    <w:rsid w:val="00F850A4"/>
    <w:rsid w:val="00FA150F"/>
    <w:rsid w:val="00FA7685"/>
    <w:rsid w:val="00FD0C49"/>
    <w:rsid w:val="00FE1A8A"/>
    <w:rsid w:val="00FE7AF8"/>
    <w:rsid w:val="0285402E"/>
    <w:rsid w:val="07C03610"/>
    <w:rsid w:val="07FB0B00"/>
    <w:rsid w:val="0B8D7E5F"/>
    <w:rsid w:val="0B976629"/>
    <w:rsid w:val="11324737"/>
    <w:rsid w:val="11737070"/>
    <w:rsid w:val="121C4C75"/>
    <w:rsid w:val="1C3741F5"/>
    <w:rsid w:val="20F72390"/>
    <w:rsid w:val="2160661B"/>
    <w:rsid w:val="2C416E8B"/>
    <w:rsid w:val="2CC3196F"/>
    <w:rsid w:val="2D794C8B"/>
    <w:rsid w:val="334C440B"/>
    <w:rsid w:val="3EB45875"/>
    <w:rsid w:val="40911A23"/>
    <w:rsid w:val="414E52D6"/>
    <w:rsid w:val="47CC12BD"/>
    <w:rsid w:val="49E36F86"/>
    <w:rsid w:val="59F035E3"/>
    <w:rsid w:val="630E27F1"/>
    <w:rsid w:val="6FB76333"/>
    <w:rsid w:val="746D46A6"/>
    <w:rsid w:val="75053F2D"/>
    <w:rsid w:val="7700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761</Words>
  <Characters>61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1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1</dc:creator>
  <cp:lastModifiedBy>admin</cp:lastModifiedBy>
  <cp:revision>10</cp:revision>
  <cp:lastPrinted>2013-05-22T01:34:00Z</cp:lastPrinted>
  <dcterms:created xsi:type="dcterms:W3CDTF">2022-11-20T02:35:00Z</dcterms:created>
  <dcterms:modified xsi:type="dcterms:W3CDTF">2023-02-20T01:18:00Z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25E89542F93C42CDA1EF47C4751C4938</vt:lpwstr>
  </property>
</Properties>
</file>