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B4F" w:rsidRPr="00190C30" w:rsidRDefault="00746B4F" w:rsidP="005F4719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00000" w:themeColor="text1"/>
          <w:sz w:val="44"/>
        </w:rPr>
      </w:pPr>
      <w:r w:rsidRPr="00190C30">
        <w:rPr>
          <w:rFonts w:ascii="黑体" w:eastAsia="黑体" w:hAnsi="黑体" w:hint="eastAsia"/>
          <w:b/>
          <w:bCs w:val="0"/>
          <w:color w:val="000000" w:themeColor="text1"/>
          <w:sz w:val="44"/>
        </w:rPr>
        <w:t>四川省川东监狱</w:t>
      </w:r>
    </w:p>
    <w:p w:rsidR="00746B4F" w:rsidRPr="00190C30" w:rsidRDefault="00746B4F" w:rsidP="005F4719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00000" w:themeColor="text1"/>
          <w:sz w:val="44"/>
        </w:rPr>
      </w:pPr>
      <w:r w:rsidRPr="00190C30">
        <w:rPr>
          <w:rFonts w:ascii="黑体" w:eastAsia="黑体" w:hAnsi="黑体" w:hint="eastAsia"/>
          <w:b/>
          <w:bCs w:val="0"/>
          <w:color w:val="000000" w:themeColor="text1"/>
          <w:sz w:val="44"/>
        </w:rPr>
        <w:t>报请减刑建议书</w:t>
      </w:r>
    </w:p>
    <w:p w:rsidR="00746B4F" w:rsidRPr="00190C30" w:rsidRDefault="00746B4F" w:rsidP="005F4719">
      <w:pPr>
        <w:adjustRightInd w:val="0"/>
        <w:snapToGrid w:val="0"/>
        <w:spacing w:line="360" w:lineRule="auto"/>
        <w:jc w:val="right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（202</w:t>
      </w:r>
      <w:r w:rsidR="005F4719">
        <w:rPr>
          <w:rFonts w:ascii="仿宋" w:eastAsia="仿宋" w:hAnsi="仿宋" w:hint="eastAsia"/>
          <w:color w:val="000000" w:themeColor="text1"/>
        </w:rPr>
        <w:t>3</w:t>
      </w:r>
      <w:r w:rsidRPr="00190C30">
        <w:rPr>
          <w:rFonts w:ascii="仿宋" w:eastAsia="仿宋" w:hAnsi="仿宋" w:hint="eastAsia"/>
          <w:color w:val="000000" w:themeColor="text1"/>
        </w:rPr>
        <w:t>）川东</w:t>
      </w:r>
      <w:proofErr w:type="gramStart"/>
      <w:r w:rsidRPr="00190C30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190C30">
        <w:rPr>
          <w:rFonts w:ascii="仿宋" w:eastAsia="仿宋" w:hAnsi="仿宋" w:hint="eastAsia"/>
          <w:color w:val="000000" w:themeColor="text1"/>
        </w:rPr>
        <w:t>减字第</w:t>
      </w:r>
      <w:r w:rsidR="005F4719">
        <w:rPr>
          <w:rFonts w:ascii="仿宋" w:eastAsia="仿宋" w:hAnsi="仿宋" w:hint="eastAsia"/>
          <w:color w:val="000000" w:themeColor="text1"/>
        </w:rPr>
        <w:t>034</w:t>
      </w:r>
      <w:r w:rsidRPr="00190C30">
        <w:rPr>
          <w:rFonts w:ascii="仿宋" w:eastAsia="仿宋" w:hAnsi="仿宋" w:hint="eastAsia"/>
          <w:color w:val="000000" w:themeColor="text1"/>
        </w:rPr>
        <w:t>号</w:t>
      </w:r>
    </w:p>
    <w:p w:rsidR="00746B4F" w:rsidRPr="00190C30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/>
          <w:color w:val="000000" w:themeColor="text1"/>
        </w:rPr>
        <w:t>罪犯</w:t>
      </w:r>
      <w:r w:rsidRPr="00190C30">
        <w:rPr>
          <w:rFonts w:ascii="仿宋" w:eastAsia="仿宋" w:hAnsi="仿宋" w:hint="eastAsia"/>
          <w:noProof/>
          <w:color w:val="000000" w:themeColor="text1"/>
        </w:rPr>
        <w:t>王海波</w:t>
      </w:r>
      <w:r w:rsidRPr="00190C30">
        <w:rPr>
          <w:rFonts w:ascii="仿宋" w:eastAsia="仿宋" w:hAnsi="仿宋" w:hint="eastAsia"/>
          <w:color w:val="000000" w:themeColor="text1"/>
        </w:rPr>
        <w:t>，男，</w:t>
      </w:r>
      <w:r w:rsidRPr="00190C30">
        <w:rPr>
          <w:rFonts w:ascii="仿宋" w:eastAsia="仿宋" w:hAnsi="仿宋" w:cs="仿宋" w:hint="eastAsia"/>
          <w:noProof/>
          <w:color w:val="000000" w:themeColor="text1"/>
          <w:kern w:val="0"/>
          <w:szCs w:val="32"/>
        </w:rPr>
        <w:t>1984年7月1日</w:t>
      </w:r>
      <w:r w:rsidRPr="00190C30">
        <w:rPr>
          <w:rFonts w:ascii="仿宋" w:eastAsia="仿宋" w:hAnsi="仿宋"/>
          <w:color w:val="000000" w:themeColor="text1"/>
        </w:rPr>
        <w:t>出生，</w:t>
      </w:r>
      <w:r w:rsidRPr="00190C30">
        <w:rPr>
          <w:rFonts w:ascii="仿宋" w:eastAsia="仿宋" w:hAnsi="仿宋" w:hint="eastAsia"/>
          <w:noProof/>
          <w:color w:val="000000" w:themeColor="text1"/>
        </w:rPr>
        <w:t>汉族</w:t>
      </w:r>
      <w:r w:rsidRPr="00190C30">
        <w:rPr>
          <w:rFonts w:ascii="仿宋" w:eastAsia="仿宋" w:hAnsi="仿宋"/>
          <w:color w:val="000000" w:themeColor="text1"/>
        </w:rPr>
        <w:t>，</w:t>
      </w:r>
      <w:r w:rsidRPr="00190C30">
        <w:rPr>
          <w:rFonts w:ascii="仿宋" w:eastAsia="仿宋" w:hAnsi="仿宋" w:hint="eastAsia"/>
          <w:noProof/>
          <w:color w:val="000000" w:themeColor="text1"/>
        </w:rPr>
        <w:t>高中</w:t>
      </w:r>
      <w:r w:rsidRPr="00190C30">
        <w:rPr>
          <w:rFonts w:ascii="仿宋" w:eastAsia="仿宋" w:hAnsi="仿宋"/>
          <w:color w:val="000000" w:themeColor="text1"/>
        </w:rPr>
        <w:t>文化，原户籍所在地：</w:t>
      </w:r>
      <w:r w:rsidRPr="00190C30">
        <w:rPr>
          <w:rFonts w:ascii="仿宋" w:eastAsia="仿宋" w:hAnsi="仿宋" w:hint="eastAsia"/>
          <w:noProof/>
          <w:color w:val="000000" w:themeColor="text1"/>
        </w:rPr>
        <w:t>四川省广安市广安区</w:t>
      </w:r>
      <w:r w:rsidRPr="00190C30">
        <w:rPr>
          <w:rFonts w:ascii="仿宋" w:eastAsia="仿宋" w:hAnsi="仿宋"/>
          <w:color w:val="000000" w:themeColor="text1"/>
        </w:rPr>
        <w:t>。现在四川省川东监狱</w:t>
      </w:r>
      <w:r w:rsidRPr="00190C30">
        <w:rPr>
          <w:rFonts w:ascii="仿宋" w:eastAsia="仿宋" w:hAnsi="仿宋" w:hint="eastAsia"/>
          <w:color w:val="000000" w:themeColor="text1"/>
        </w:rPr>
        <w:t>三</w:t>
      </w:r>
      <w:r w:rsidRPr="00190C30">
        <w:rPr>
          <w:rFonts w:ascii="仿宋" w:eastAsia="仿宋" w:hAnsi="仿宋"/>
          <w:color w:val="000000" w:themeColor="text1"/>
        </w:rPr>
        <w:t>监区服刑。</w:t>
      </w:r>
    </w:p>
    <w:p w:rsidR="00746B4F" w:rsidRPr="00190C30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因</w:t>
      </w:r>
      <w:r w:rsidRPr="00190C30">
        <w:rPr>
          <w:rFonts w:ascii="仿宋" w:eastAsia="仿宋" w:hAnsi="仿宋" w:hint="eastAsia"/>
          <w:noProof/>
          <w:color w:val="000000" w:themeColor="text1"/>
        </w:rPr>
        <w:t>诈骗罪</w:t>
      </w:r>
      <w:r w:rsidRPr="00190C30">
        <w:rPr>
          <w:rFonts w:ascii="仿宋" w:eastAsia="仿宋" w:hAnsi="仿宋" w:hint="eastAsia"/>
          <w:color w:val="000000" w:themeColor="text1"/>
        </w:rPr>
        <w:t>，经四川省广安市广安区人民法院于</w:t>
      </w:r>
      <w:r w:rsidRPr="00190C30">
        <w:rPr>
          <w:rFonts w:ascii="仿宋" w:eastAsia="仿宋" w:hAnsi="仿宋"/>
          <w:color w:val="000000" w:themeColor="text1"/>
        </w:rPr>
        <w:t>20</w:t>
      </w:r>
      <w:r w:rsidRPr="00190C30">
        <w:rPr>
          <w:rFonts w:ascii="仿宋" w:eastAsia="仿宋" w:hAnsi="仿宋" w:hint="eastAsia"/>
          <w:color w:val="000000" w:themeColor="text1"/>
        </w:rPr>
        <w:t>21</w:t>
      </w:r>
      <w:r w:rsidRPr="00190C30">
        <w:rPr>
          <w:rFonts w:ascii="仿宋" w:eastAsia="仿宋" w:hAnsi="仿宋"/>
          <w:color w:val="000000" w:themeColor="text1"/>
        </w:rPr>
        <w:t>年</w:t>
      </w:r>
      <w:r w:rsidRPr="00190C30">
        <w:rPr>
          <w:rFonts w:ascii="仿宋" w:eastAsia="仿宋" w:hAnsi="仿宋" w:hint="eastAsia"/>
          <w:color w:val="000000" w:themeColor="text1"/>
        </w:rPr>
        <w:t>2</w:t>
      </w:r>
      <w:r w:rsidRPr="00190C30">
        <w:rPr>
          <w:rFonts w:ascii="仿宋" w:eastAsia="仿宋" w:hAnsi="仿宋"/>
          <w:color w:val="000000" w:themeColor="text1"/>
        </w:rPr>
        <w:t>月</w:t>
      </w:r>
      <w:r w:rsidRPr="00190C30">
        <w:rPr>
          <w:rFonts w:ascii="仿宋" w:eastAsia="仿宋" w:hAnsi="仿宋" w:hint="eastAsia"/>
          <w:color w:val="000000" w:themeColor="text1"/>
        </w:rPr>
        <w:t>1</w:t>
      </w:r>
      <w:r w:rsidRPr="00190C30">
        <w:rPr>
          <w:rFonts w:ascii="仿宋" w:eastAsia="仿宋" w:hAnsi="仿宋"/>
          <w:color w:val="000000" w:themeColor="text1"/>
        </w:rPr>
        <w:t>日以（20</w:t>
      </w:r>
      <w:r w:rsidRPr="00190C30">
        <w:rPr>
          <w:rFonts w:ascii="仿宋" w:eastAsia="仿宋" w:hAnsi="仿宋" w:hint="eastAsia"/>
          <w:color w:val="000000" w:themeColor="text1"/>
        </w:rPr>
        <w:t>20</w:t>
      </w:r>
      <w:r w:rsidRPr="00190C30">
        <w:rPr>
          <w:rFonts w:ascii="仿宋" w:eastAsia="仿宋" w:hAnsi="仿宋"/>
          <w:color w:val="000000" w:themeColor="text1"/>
        </w:rPr>
        <w:t>）</w:t>
      </w:r>
      <w:r w:rsidRPr="00190C30">
        <w:rPr>
          <w:rFonts w:ascii="仿宋" w:eastAsia="仿宋" w:hAnsi="仿宋" w:hint="eastAsia"/>
          <w:color w:val="000000" w:themeColor="text1"/>
        </w:rPr>
        <w:t>川1602刑初246号刑事</w:t>
      </w:r>
      <w:r w:rsidRPr="00190C30">
        <w:rPr>
          <w:rFonts w:ascii="仿宋" w:eastAsia="仿宋" w:hAnsi="仿宋"/>
          <w:color w:val="000000" w:themeColor="text1"/>
        </w:rPr>
        <w:t>判决</w:t>
      </w:r>
      <w:r w:rsidRPr="00190C30">
        <w:rPr>
          <w:rFonts w:ascii="仿宋" w:eastAsia="仿宋" w:hAnsi="仿宋" w:hint="eastAsia"/>
          <w:color w:val="000000" w:themeColor="text1"/>
        </w:rPr>
        <w:t>书</w:t>
      </w:r>
      <w:r w:rsidRPr="00190C30">
        <w:rPr>
          <w:rFonts w:ascii="仿宋" w:eastAsia="仿宋" w:hAnsi="仿宋"/>
          <w:color w:val="000000" w:themeColor="text1"/>
        </w:rPr>
        <w:t>判处</w:t>
      </w:r>
      <w:r w:rsidRPr="00190C30">
        <w:rPr>
          <w:rFonts w:ascii="仿宋" w:eastAsia="仿宋" w:hAnsi="仿宋" w:hint="eastAsia"/>
          <w:color w:val="000000" w:themeColor="text1"/>
        </w:rPr>
        <w:t>有期徒刑</w:t>
      </w:r>
      <w:r w:rsidRPr="00190C30">
        <w:rPr>
          <w:rFonts w:ascii="仿宋" w:eastAsia="仿宋" w:hAnsi="仿宋" w:hint="eastAsia"/>
          <w:noProof/>
          <w:color w:val="000000" w:themeColor="text1"/>
        </w:rPr>
        <w:t>三年六个月</w:t>
      </w:r>
      <w:r w:rsidRPr="00190C30">
        <w:rPr>
          <w:rFonts w:ascii="仿宋" w:eastAsia="仿宋" w:hAnsi="仿宋" w:hint="eastAsia"/>
          <w:color w:val="000000" w:themeColor="text1"/>
        </w:rPr>
        <w:t>，并处</w:t>
      </w:r>
      <w:r w:rsidRPr="00190C30">
        <w:rPr>
          <w:rFonts w:ascii="仿宋" w:eastAsia="仿宋" w:hAnsi="仿宋" w:hint="eastAsia"/>
          <w:noProof/>
          <w:color w:val="000000" w:themeColor="text1"/>
        </w:rPr>
        <w:t>罚金</w:t>
      </w:r>
      <w:r w:rsidR="001E0410">
        <w:rPr>
          <w:rFonts w:ascii="仿宋" w:eastAsia="仿宋" w:hAnsi="仿宋" w:hint="eastAsia"/>
          <w:noProof/>
          <w:color w:val="000000" w:themeColor="text1"/>
        </w:rPr>
        <w:t>8000</w:t>
      </w:r>
      <w:r w:rsidRPr="00190C30">
        <w:rPr>
          <w:rFonts w:ascii="仿宋" w:eastAsia="仿宋" w:hAnsi="仿宋" w:hint="eastAsia"/>
          <w:noProof/>
          <w:color w:val="000000" w:themeColor="text1"/>
        </w:rPr>
        <w:t>元，退赔78640元。</w:t>
      </w:r>
      <w:r w:rsidRPr="00190C30">
        <w:rPr>
          <w:rFonts w:ascii="仿宋" w:eastAsia="仿宋" w:hAnsi="仿宋" w:hint="eastAsia"/>
          <w:color w:val="000000" w:themeColor="text1"/>
        </w:rPr>
        <w:t>被告人王海波不服判决提起上诉，后申请撤回上诉，经四川省广安市中级人民法院于</w:t>
      </w:r>
      <w:r w:rsidRPr="00190C30">
        <w:rPr>
          <w:rFonts w:ascii="仿宋" w:eastAsia="仿宋" w:hAnsi="仿宋"/>
          <w:color w:val="000000" w:themeColor="text1"/>
        </w:rPr>
        <w:t>20</w:t>
      </w:r>
      <w:r w:rsidRPr="00190C30">
        <w:rPr>
          <w:rFonts w:ascii="仿宋" w:eastAsia="仿宋" w:hAnsi="仿宋" w:hint="eastAsia"/>
          <w:color w:val="000000" w:themeColor="text1"/>
        </w:rPr>
        <w:t>21</w:t>
      </w:r>
      <w:r w:rsidRPr="00190C30">
        <w:rPr>
          <w:rFonts w:ascii="仿宋" w:eastAsia="仿宋" w:hAnsi="仿宋"/>
          <w:color w:val="000000" w:themeColor="text1"/>
        </w:rPr>
        <w:t>年</w:t>
      </w:r>
      <w:r w:rsidRPr="00190C30">
        <w:rPr>
          <w:rFonts w:ascii="仿宋" w:eastAsia="仿宋" w:hAnsi="仿宋" w:hint="eastAsia"/>
          <w:color w:val="000000" w:themeColor="text1"/>
        </w:rPr>
        <w:t>4</w:t>
      </w:r>
      <w:r w:rsidRPr="00190C30">
        <w:rPr>
          <w:rFonts w:ascii="仿宋" w:eastAsia="仿宋" w:hAnsi="仿宋"/>
          <w:color w:val="000000" w:themeColor="text1"/>
        </w:rPr>
        <w:t>月</w:t>
      </w:r>
      <w:r w:rsidRPr="00190C30">
        <w:rPr>
          <w:rFonts w:ascii="仿宋" w:eastAsia="仿宋" w:hAnsi="仿宋" w:hint="eastAsia"/>
          <w:color w:val="000000" w:themeColor="text1"/>
        </w:rPr>
        <w:t>23</w:t>
      </w:r>
      <w:r w:rsidRPr="00190C30">
        <w:rPr>
          <w:rFonts w:ascii="仿宋" w:eastAsia="仿宋" w:hAnsi="仿宋"/>
          <w:color w:val="000000" w:themeColor="text1"/>
        </w:rPr>
        <w:t>日作出（20</w:t>
      </w:r>
      <w:r w:rsidRPr="00190C30">
        <w:rPr>
          <w:rFonts w:ascii="仿宋" w:eastAsia="仿宋" w:hAnsi="仿宋" w:hint="eastAsia"/>
          <w:color w:val="000000" w:themeColor="text1"/>
        </w:rPr>
        <w:t>21</w:t>
      </w:r>
      <w:r w:rsidRPr="00190C30">
        <w:rPr>
          <w:rFonts w:ascii="仿宋" w:eastAsia="仿宋" w:hAnsi="仿宋"/>
          <w:color w:val="000000" w:themeColor="text1"/>
        </w:rPr>
        <w:t>）</w:t>
      </w:r>
      <w:r w:rsidRPr="00190C30">
        <w:rPr>
          <w:rFonts w:ascii="仿宋" w:eastAsia="仿宋" w:hAnsi="仿宋" w:hint="eastAsia"/>
          <w:color w:val="000000" w:themeColor="text1"/>
        </w:rPr>
        <w:t>川16</w:t>
      </w:r>
      <w:r w:rsidRPr="00190C30">
        <w:rPr>
          <w:rFonts w:ascii="仿宋" w:eastAsia="仿宋" w:hAnsi="仿宋"/>
          <w:color w:val="000000" w:themeColor="text1"/>
        </w:rPr>
        <w:t>刑终</w:t>
      </w:r>
      <w:r w:rsidRPr="00190C30">
        <w:rPr>
          <w:rFonts w:ascii="仿宋" w:eastAsia="仿宋" w:hAnsi="仿宋" w:hint="eastAsia"/>
          <w:color w:val="000000" w:themeColor="text1"/>
        </w:rPr>
        <w:t>100</w:t>
      </w:r>
      <w:r w:rsidRPr="00190C30">
        <w:rPr>
          <w:rFonts w:ascii="仿宋" w:eastAsia="仿宋" w:hAnsi="仿宋"/>
          <w:color w:val="000000" w:themeColor="text1"/>
        </w:rPr>
        <w:t>号刑事裁定书，</w:t>
      </w:r>
      <w:r w:rsidRPr="00190C30">
        <w:rPr>
          <w:rFonts w:ascii="仿宋" w:eastAsia="仿宋" w:hAnsi="仿宋" w:hint="eastAsia"/>
          <w:color w:val="000000" w:themeColor="text1"/>
        </w:rPr>
        <w:t>准许上诉人王海波撤回上诉</w:t>
      </w:r>
      <w:r w:rsidRPr="00190C30">
        <w:rPr>
          <w:rFonts w:ascii="仿宋" w:eastAsia="仿宋" w:hAnsi="仿宋"/>
          <w:color w:val="000000" w:themeColor="text1"/>
        </w:rPr>
        <w:t>。</w:t>
      </w:r>
      <w:r w:rsidRPr="00190C30">
        <w:rPr>
          <w:rFonts w:ascii="仿宋" w:eastAsia="仿宋" w:hAnsi="仿宋" w:hint="eastAsia"/>
          <w:color w:val="000000" w:themeColor="text1"/>
        </w:rPr>
        <w:t>刑期自</w:t>
      </w:r>
      <w:r w:rsidRPr="00190C30">
        <w:rPr>
          <w:rFonts w:ascii="仿宋" w:eastAsia="仿宋" w:hAnsi="仿宋" w:hint="eastAsia"/>
          <w:noProof/>
          <w:color w:val="000000" w:themeColor="text1"/>
        </w:rPr>
        <w:t>2020年4月17日</w:t>
      </w:r>
      <w:r w:rsidRPr="00190C30">
        <w:rPr>
          <w:rFonts w:ascii="仿宋" w:eastAsia="仿宋" w:hAnsi="仿宋"/>
          <w:color w:val="000000" w:themeColor="text1"/>
        </w:rPr>
        <w:t>起至</w:t>
      </w:r>
      <w:r w:rsidRPr="00190C30">
        <w:rPr>
          <w:rFonts w:ascii="仿宋" w:eastAsia="仿宋" w:hAnsi="仿宋" w:hint="eastAsia"/>
          <w:noProof/>
          <w:color w:val="000000" w:themeColor="text1"/>
        </w:rPr>
        <w:t>2023年10月16日</w:t>
      </w:r>
      <w:r w:rsidRPr="00190C30">
        <w:rPr>
          <w:rFonts w:ascii="仿宋" w:eastAsia="仿宋" w:hAnsi="仿宋"/>
          <w:color w:val="000000" w:themeColor="text1"/>
        </w:rPr>
        <w:t>止，于</w:t>
      </w:r>
      <w:r w:rsidRPr="00190C30">
        <w:rPr>
          <w:rFonts w:ascii="仿宋" w:eastAsia="仿宋" w:hAnsi="仿宋" w:hint="eastAsia"/>
          <w:noProof/>
          <w:color w:val="000000" w:themeColor="text1"/>
        </w:rPr>
        <w:t>2021年7月28日</w:t>
      </w:r>
      <w:r w:rsidRPr="00190C30">
        <w:rPr>
          <w:rFonts w:ascii="仿宋" w:eastAsia="仿宋" w:hAnsi="仿宋"/>
          <w:color w:val="000000" w:themeColor="text1"/>
        </w:rPr>
        <w:t>送</w:t>
      </w:r>
      <w:r w:rsidRPr="00190C30">
        <w:rPr>
          <w:rFonts w:ascii="仿宋" w:eastAsia="仿宋" w:hAnsi="仿宋" w:hint="eastAsia"/>
          <w:color w:val="000000" w:themeColor="text1"/>
        </w:rPr>
        <w:t>四川省川东监狱执行刑罚</w:t>
      </w:r>
      <w:r w:rsidRPr="00190C30">
        <w:rPr>
          <w:rFonts w:ascii="仿宋" w:eastAsia="仿宋" w:hAnsi="仿宋"/>
          <w:color w:val="000000" w:themeColor="text1"/>
        </w:rPr>
        <w:t>。</w:t>
      </w:r>
    </w:p>
    <w:p w:rsidR="005F4719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</w:t>
      </w:r>
      <w:r w:rsidR="00C75AD7" w:rsidRPr="00190C30">
        <w:rPr>
          <w:rFonts w:ascii="仿宋" w:eastAsia="仿宋" w:hAnsi="仿宋" w:hint="eastAsia"/>
          <w:color w:val="000000" w:themeColor="text1"/>
        </w:rPr>
        <w:t>在服装加工和片工序中，遵守安全操作规程，遵守劳动纪律，劳动态度端正，</w:t>
      </w:r>
      <w:r w:rsidRPr="00190C30">
        <w:rPr>
          <w:rFonts w:ascii="仿宋" w:eastAsia="仿宋" w:hAnsi="仿宋" w:hint="eastAsia"/>
          <w:color w:val="000000" w:themeColor="text1"/>
        </w:rPr>
        <w:t>无违反劳动安</w:t>
      </w:r>
      <w:r w:rsidRPr="00190C30">
        <w:rPr>
          <w:rFonts w:ascii="仿宋" w:eastAsia="仿宋" w:hAnsi="仿宋" w:hint="eastAsia"/>
          <w:color w:val="000000" w:themeColor="text1"/>
        </w:rPr>
        <w:lastRenderedPageBreak/>
        <w:t>全管理规定行为。</w:t>
      </w:r>
    </w:p>
    <w:p w:rsidR="005F4719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财产性判项</w:t>
      </w:r>
      <w:r w:rsidRPr="00190C30">
        <w:rPr>
          <w:rFonts w:ascii="仿宋" w:eastAsia="仿宋" w:hAnsi="仿宋" w:hint="eastAsia"/>
          <w:noProof/>
          <w:color w:val="000000" w:themeColor="text1"/>
        </w:rPr>
        <w:t>已履行</w:t>
      </w:r>
      <w:r w:rsidRPr="00190C30">
        <w:rPr>
          <w:rFonts w:ascii="仿宋" w:eastAsia="仿宋" w:hAnsi="仿宋" w:hint="eastAsia"/>
          <w:color w:val="000000" w:themeColor="text1"/>
        </w:rPr>
        <w:t>。</w:t>
      </w:r>
    </w:p>
    <w:p w:rsidR="00746B4F" w:rsidRPr="00190C30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本次考核期内，罪犯</w:t>
      </w:r>
      <w:r w:rsidRPr="00190C30">
        <w:rPr>
          <w:rFonts w:ascii="仿宋" w:eastAsia="仿宋" w:hAnsi="仿宋" w:hint="eastAsia"/>
          <w:noProof/>
          <w:color w:val="000000" w:themeColor="text1"/>
        </w:rPr>
        <w:t>王海波</w:t>
      </w:r>
      <w:r w:rsidRPr="00190C30">
        <w:rPr>
          <w:rFonts w:ascii="仿宋" w:eastAsia="仿宋" w:hAnsi="仿宋" w:hint="eastAsia"/>
          <w:color w:val="000000" w:themeColor="text1"/>
        </w:rPr>
        <w:t>共计获得表扬</w:t>
      </w:r>
      <w:r w:rsidR="00C75AD7" w:rsidRPr="00190C30">
        <w:rPr>
          <w:rFonts w:ascii="仿宋" w:eastAsia="仿宋" w:hAnsi="仿宋" w:hint="eastAsia"/>
          <w:color w:val="000000" w:themeColor="text1"/>
        </w:rPr>
        <w:t>2</w:t>
      </w:r>
      <w:r w:rsidRPr="00190C30">
        <w:rPr>
          <w:rFonts w:ascii="仿宋" w:eastAsia="仿宋" w:hAnsi="仿宋" w:hint="eastAsia"/>
          <w:color w:val="000000" w:themeColor="text1"/>
        </w:rPr>
        <w:t>个，悔改表现评定结论为确有悔改表现。</w:t>
      </w:r>
    </w:p>
    <w:p w:rsidR="00746B4F" w:rsidRPr="00190C30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综上所述，罪犯</w:t>
      </w:r>
      <w:r w:rsidRPr="00190C30">
        <w:rPr>
          <w:rFonts w:ascii="仿宋" w:eastAsia="仿宋" w:hAnsi="仿宋" w:hint="eastAsia"/>
          <w:noProof/>
          <w:color w:val="000000" w:themeColor="text1"/>
        </w:rPr>
        <w:t>王海波</w:t>
      </w:r>
      <w:r w:rsidRPr="00190C30">
        <w:rPr>
          <w:rFonts w:ascii="仿宋" w:eastAsia="仿宋" w:hAnsi="仿宋" w:hint="eastAsia"/>
          <w:color w:val="000000" w:themeColor="text1"/>
        </w:rPr>
        <w:t>在服刑期间，认罪悔罪，遵规守纪，积极改造，确有悔改表现。</w:t>
      </w:r>
    </w:p>
    <w:p w:rsidR="00746B4F" w:rsidRPr="00190C30" w:rsidRDefault="00746B4F" w:rsidP="005F471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 w:themeColor="text1"/>
        </w:rPr>
      </w:pPr>
      <w:r w:rsidRPr="00190C30">
        <w:rPr>
          <w:rFonts w:ascii="仿宋" w:eastAsia="仿宋" w:hAnsi="仿宋" w:hint="eastAsia"/>
          <w:color w:val="000000" w:themeColor="text1"/>
        </w:rPr>
        <w:t>为此，</w:t>
      </w:r>
      <w:r w:rsidRPr="00190C30">
        <w:rPr>
          <w:rFonts w:ascii="仿宋" w:eastAsia="仿宋" w:hAnsi="仿宋" w:hint="eastAsia"/>
          <w:color w:val="000000" w:themeColor="text1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190C30">
        <w:rPr>
          <w:rFonts w:ascii="仿宋" w:eastAsia="仿宋" w:hAnsi="仿宋" w:hint="eastAsia"/>
          <w:noProof/>
          <w:color w:val="000000" w:themeColor="text1"/>
          <w:szCs w:val="32"/>
        </w:rPr>
        <w:t>王海波</w:t>
      </w:r>
      <w:r w:rsidRPr="00190C30">
        <w:rPr>
          <w:rFonts w:ascii="仿宋" w:eastAsia="仿宋" w:hAnsi="仿宋" w:hint="eastAsia"/>
          <w:color w:val="000000" w:themeColor="text1"/>
          <w:szCs w:val="32"/>
        </w:rPr>
        <w:t>减去有期徒刑</w:t>
      </w:r>
      <w:r w:rsidR="00C75AD7" w:rsidRPr="00190C30">
        <w:rPr>
          <w:rFonts w:ascii="仿宋" w:eastAsia="仿宋" w:hAnsi="仿宋" w:hint="eastAsia"/>
          <w:color w:val="000000" w:themeColor="text1"/>
          <w:szCs w:val="32"/>
        </w:rPr>
        <w:t>七</w:t>
      </w:r>
      <w:r w:rsidRPr="00190C30">
        <w:rPr>
          <w:rFonts w:ascii="仿宋" w:eastAsia="仿宋" w:hAnsi="仿宋"/>
          <w:color w:val="000000" w:themeColor="text1"/>
          <w:szCs w:val="32"/>
        </w:rPr>
        <w:t>个月，请法院依法裁定。</w:t>
      </w:r>
    </w:p>
    <w:p w:rsidR="009A4E35" w:rsidRDefault="009A4E35" w:rsidP="009A4E3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9A4E35" w:rsidRDefault="009A4E35" w:rsidP="009A4E35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9A4E35" w:rsidRDefault="009A4E35" w:rsidP="009A4E35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9A4E35" w:rsidRDefault="009A4E35" w:rsidP="009A4E35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746B4F" w:rsidRPr="00190C30" w:rsidRDefault="00746B4F" w:rsidP="005F4719">
      <w:pPr>
        <w:adjustRightInd w:val="0"/>
        <w:snapToGrid w:val="0"/>
        <w:spacing w:line="360" w:lineRule="auto"/>
        <w:ind w:right="640"/>
        <w:jc w:val="center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sectPr w:rsidR="00746B4F" w:rsidRPr="00190C30" w:rsidSect="009A4E35">
      <w:headerReference w:type="default" r:id="rId8"/>
      <w:footerReference w:type="even" r:id="rId9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42" w:rsidRDefault="00A45142">
      <w:r>
        <w:separator/>
      </w:r>
    </w:p>
  </w:endnote>
  <w:endnote w:type="continuationSeparator" w:id="0">
    <w:p w:rsidR="00A45142" w:rsidRDefault="00A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8" w:rsidRDefault="00D6675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D66758" w:rsidRDefault="00D66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42" w:rsidRDefault="00A45142">
      <w:r>
        <w:separator/>
      </w:r>
    </w:p>
  </w:footnote>
  <w:footnote w:type="continuationSeparator" w:id="0">
    <w:p w:rsidR="00A45142" w:rsidRDefault="00A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8" w:rsidRDefault="00D6675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15FF8"/>
    <w:rsid w:val="00023FB6"/>
    <w:rsid w:val="00031B03"/>
    <w:rsid w:val="00042503"/>
    <w:rsid w:val="00047B50"/>
    <w:rsid w:val="000672CB"/>
    <w:rsid w:val="00070AC9"/>
    <w:rsid w:val="000E5C63"/>
    <w:rsid w:val="000E7EC8"/>
    <w:rsid w:val="000F499A"/>
    <w:rsid w:val="000F5EB4"/>
    <w:rsid w:val="0010279B"/>
    <w:rsid w:val="001040A8"/>
    <w:rsid w:val="00131961"/>
    <w:rsid w:val="00147373"/>
    <w:rsid w:val="00150366"/>
    <w:rsid w:val="00160827"/>
    <w:rsid w:val="00172A27"/>
    <w:rsid w:val="00190064"/>
    <w:rsid w:val="00190C30"/>
    <w:rsid w:val="00196B40"/>
    <w:rsid w:val="001A1859"/>
    <w:rsid w:val="001A3C91"/>
    <w:rsid w:val="001B248F"/>
    <w:rsid w:val="001B7101"/>
    <w:rsid w:val="001E0410"/>
    <w:rsid w:val="001E3145"/>
    <w:rsid w:val="001F2F58"/>
    <w:rsid w:val="002056E2"/>
    <w:rsid w:val="00206723"/>
    <w:rsid w:val="00242C43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5ECA"/>
    <w:rsid w:val="002F6BD4"/>
    <w:rsid w:val="00346A6E"/>
    <w:rsid w:val="00352C02"/>
    <w:rsid w:val="003543A1"/>
    <w:rsid w:val="00372247"/>
    <w:rsid w:val="003812AA"/>
    <w:rsid w:val="0038217E"/>
    <w:rsid w:val="003825DF"/>
    <w:rsid w:val="0039198C"/>
    <w:rsid w:val="00392884"/>
    <w:rsid w:val="003A142E"/>
    <w:rsid w:val="003A31E5"/>
    <w:rsid w:val="003B3996"/>
    <w:rsid w:val="003E5A9F"/>
    <w:rsid w:val="003E746E"/>
    <w:rsid w:val="004044E8"/>
    <w:rsid w:val="00414D35"/>
    <w:rsid w:val="00417D94"/>
    <w:rsid w:val="00421083"/>
    <w:rsid w:val="00434172"/>
    <w:rsid w:val="0043738B"/>
    <w:rsid w:val="004418AB"/>
    <w:rsid w:val="004549F0"/>
    <w:rsid w:val="00483BB3"/>
    <w:rsid w:val="00484243"/>
    <w:rsid w:val="0048670D"/>
    <w:rsid w:val="00492C6C"/>
    <w:rsid w:val="0049317F"/>
    <w:rsid w:val="00496912"/>
    <w:rsid w:val="004B14AC"/>
    <w:rsid w:val="004B39D4"/>
    <w:rsid w:val="004B4FBD"/>
    <w:rsid w:val="004C065A"/>
    <w:rsid w:val="004C3C7C"/>
    <w:rsid w:val="00500D44"/>
    <w:rsid w:val="00512A82"/>
    <w:rsid w:val="00530546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E5CFD"/>
    <w:rsid w:val="005F4719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6E42B3"/>
    <w:rsid w:val="00704700"/>
    <w:rsid w:val="00711259"/>
    <w:rsid w:val="00711952"/>
    <w:rsid w:val="00713964"/>
    <w:rsid w:val="00726101"/>
    <w:rsid w:val="00731591"/>
    <w:rsid w:val="007466F5"/>
    <w:rsid w:val="00746B4F"/>
    <w:rsid w:val="00766FDD"/>
    <w:rsid w:val="00777B64"/>
    <w:rsid w:val="007B089D"/>
    <w:rsid w:val="007C457A"/>
    <w:rsid w:val="007D5777"/>
    <w:rsid w:val="007E33BA"/>
    <w:rsid w:val="007E4C0F"/>
    <w:rsid w:val="007E7944"/>
    <w:rsid w:val="008044EA"/>
    <w:rsid w:val="0080690E"/>
    <w:rsid w:val="00806970"/>
    <w:rsid w:val="00833757"/>
    <w:rsid w:val="00835BE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8F6569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A4E35"/>
    <w:rsid w:val="009D5611"/>
    <w:rsid w:val="009D5D43"/>
    <w:rsid w:val="009E0485"/>
    <w:rsid w:val="009E3C8F"/>
    <w:rsid w:val="009E73CC"/>
    <w:rsid w:val="009F4DCA"/>
    <w:rsid w:val="00A14A05"/>
    <w:rsid w:val="00A15BB3"/>
    <w:rsid w:val="00A250EF"/>
    <w:rsid w:val="00A27D33"/>
    <w:rsid w:val="00A407C2"/>
    <w:rsid w:val="00A41043"/>
    <w:rsid w:val="00A416C6"/>
    <w:rsid w:val="00A42773"/>
    <w:rsid w:val="00A45142"/>
    <w:rsid w:val="00A4580B"/>
    <w:rsid w:val="00A462E8"/>
    <w:rsid w:val="00A554D0"/>
    <w:rsid w:val="00A81CDF"/>
    <w:rsid w:val="00A91A3B"/>
    <w:rsid w:val="00A96BAD"/>
    <w:rsid w:val="00A97498"/>
    <w:rsid w:val="00AA17D9"/>
    <w:rsid w:val="00AA2D77"/>
    <w:rsid w:val="00AB3ED6"/>
    <w:rsid w:val="00AC4C0F"/>
    <w:rsid w:val="00AE3777"/>
    <w:rsid w:val="00AE3ADB"/>
    <w:rsid w:val="00AF4AF2"/>
    <w:rsid w:val="00AF7951"/>
    <w:rsid w:val="00B129C5"/>
    <w:rsid w:val="00B3062A"/>
    <w:rsid w:val="00B4407F"/>
    <w:rsid w:val="00B554F2"/>
    <w:rsid w:val="00B63BFF"/>
    <w:rsid w:val="00B75E82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75AD7"/>
    <w:rsid w:val="00CD2D8B"/>
    <w:rsid w:val="00CD78D0"/>
    <w:rsid w:val="00CE4563"/>
    <w:rsid w:val="00D13C35"/>
    <w:rsid w:val="00D17AC4"/>
    <w:rsid w:val="00D47618"/>
    <w:rsid w:val="00D66758"/>
    <w:rsid w:val="00D77B48"/>
    <w:rsid w:val="00DB5CD4"/>
    <w:rsid w:val="00DD0A12"/>
    <w:rsid w:val="00DD0A18"/>
    <w:rsid w:val="00DD351C"/>
    <w:rsid w:val="00DD422C"/>
    <w:rsid w:val="00DD5CE1"/>
    <w:rsid w:val="00DE048C"/>
    <w:rsid w:val="00DF0F5B"/>
    <w:rsid w:val="00E0429E"/>
    <w:rsid w:val="00E07263"/>
    <w:rsid w:val="00E47EFF"/>
    <w:rsid w:val="00E50FB1"/>
    <w:rsid w:val="00E76460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B66AB"/>
    <w:rsid w:val="00FE1A8A"/>
    <w:rsid w:val="00FE4EC6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E8F2-8427-40DB-A9E6-6B76D8C9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1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9</cp:revision>
  <cp:lastPrinted>2013-05-22T01:34:00Z</cp:lastPrinted>
  <dcterms:created xsi:type="dcterms:W3CDTF">2022-11-15T11:07:00Z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