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6BD8" w:rsidRDefault="00C52329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726BD8" w:rsidRDefault="00C52329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726BD8" w:rsidRDefault="00C52329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52741B">
        <w:rPr>
          <w:rFonts w:ascii="仿宋" w:eastAsia="仿宋" w:hAnsi="仿宋" w:hint="eastAsia"/>
          <w:color w:val="0D0D0D" w:themeColor="text1" w:themeTint="F2"/>
        </w:rPr>
        <w:t>147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726BD8" w:rsidRDefault="00C5232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日生扎，男，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1980年7月1日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藏族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文盲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四川省阿坝县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726BD8" w:rsidRDefault="00C5232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因抢劫罪、强奸罪，经四川省成都市青羊区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于2020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9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29</w:t>
      </w:r>
      <w:r>
        <w:rPr>
          <w:rFonts w:ascii="仿宋" w:eastAsia="仿宋" w:hAnsi="仿宋"/>
          <w:color w:val="0D0D0D" w:themeColor="text1" w:themeTint="F2"/>
        </w:rPr>
        <w:t>日以（</w:t>
      </w:r>
      <w:r>
        <w:rPr>
          <w:rFonts w:ascii="仿宋" w:eastAsia="仿宋" w:hAnsi="仿宋" w:hint="eastAsia"/>
          <w:color w:val="0D0D0D" w:themeColor="text1" w:themeTint="F2"/>
        </w:rPr>
        <w:t>2019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川0105刑初955号</w:t>
      </w:r>
      <w:r>
        <w:rPr>
          <w:rFonts w:ascii="仿宋" w:eastAsia="仿宋" w:hAnsi="仿宋"/>
          <w:color w:val="0D0D0D" w:themeColor="text1" w:themeTint="F2"/>
        </w:rPr>
        <w:t>刑事判决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有期徒刑七年，并处罚金1000元；追缴违法所得6100元退赔本案被害人。被告人日生扎未提出上诉。刑期自2019年5月21日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2026年5月20日</w:t>
      </w:r>
      <w:r>
        <w:rPr>
          <w:rFonts w:ascii="仿宋" w:eastAsia="仿宋" w:hAnsi="仿宋"/>
          <w:color w:val="0D0D0D" w:themeColor="text1" w:themeTint="F2"/>
        </w:rPr>
        <w:t>止，于</w:t>
      </w:r>
      <w:r>
        <w:rPr>
          <w:rFonts w:ascii="仿宋" w:eastAsia="仿宋" w:hAnsi="仿宋" w:hint="eastAsia"/>
          <w:color w:val="0D0D0D" w:themeColor="text1" w:themeTint="F2"/>
        </w:rPr>
        <w:t>2020年11月16日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</w:p>
    <w:p w:rsidR="00726BD8" w:rsidRDefault="00C5232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劳动方面，服从民警岗位安排，积极参加劳动，虽有一次欠产扣分，但劳动态度端正，能自觉遵守车间劳动定置管理规定和劳动现场纪律，无其他违规扣分行为。该犯积极履行财产性判项，相关费用已全部履行。本次考核期内，罪犯日生扎共计获得表扬</w:t>
      </w:r>
      <w:r>
        <w:rPr>
          <w:rFonts w:ascii="仿宋" w:eastAsia="仿宋" w:hAnsi="仿宋"/>
          <w:color w:val="0D0D0D" w:themeColor="text1" w:themeTint="F2"/>
        </w:rPr>
        <w:t>3</w:t>
      </w:r>
      <w:r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726BD8" w:rsidRDefault="00C5232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综上所述，罪犯日生扎在服刑期间，认罪悔罪，遵规守纪，积极改造，确有悔改表现。</w:t>
      </w:r>
    </w:p>
    <w:p w:rsidR="00726BD8" w:rsidRDefault="00C5232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</w:t>
      </w:r>
      <w:r>
        <w:rPr>
          <w:rFonts w:ascii="仿宋" w:eastAsia="仿宋" w:hAnsi="仿宋" w:hint="eastAsia"/>
          <w:color w:val="0D0D0D" w:themeColor="text1" w:themeTint="F2"/>
          <w:szCs w:val="32"/>
        </w:rPr>
        <w:lastRenderedPageBreak/>
        <w:t>人民共和国刑法》第七十八条、《中华人民共和国刑事诉讼法》第二百七十三条第二款的规定，建议对罪犯日生扎减去有期徒刑七</w:t>
      </w:r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726BD8" w:rsidRDefault="00C5232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726BD8" w:rsidRDefault="00C52329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726BD8" w:rsidRDefault="00726BD8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726BD8" w:rsidRDefault="00C52329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726BD8" w:rsidRDefault="00C52329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726BD8">
          <w:headerReference w:type="default" r:id="rId8"/>
          <w:footerReference w:type="even" r:id="rId9"/>
          <w:footerReference w:type="default" r:id="rId10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</w:t>
      </w:r>
      <w:r w:rsidR="00734543">
        <w:rPr>
          <w:rFonts w:ascii="仿宋" w:eastAsia="仿宋" w:hAnsi="仿宋" w:hint="eastAsia"/>
          <w:color w:val="0D0D0D" w:themeColor="text1" w:themeTint="F2"/>
        </w:rPr>
        <w:t xml:space="preserve"> 2022年12月1日</w:t>
      </w:r>
      <w:bookmarkStart w:id="0" w:name="_GoBack"/>
      <w:bookmarkEnd w:id="0"/>
    </w:p>
    <w:p w:rsidR="00726BD8" w:rsidRDefault="00726BD8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726BD8">
      <w:headerReference w:type="default" r:id="rId11"/>
      <w:footerReference w:type="even" r:id="rId12"/>
      <w:footerReference w:type="default" r:id="rId13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3A" w:rsidRDefault="003D3E3A">
      <w:r>
        <w:separator/>
      </w:r>
    </w:p>
  </w:endnote>
  <w:endnote w:type="continuationSeparator" w:id="0">
    <w:p w:rsidR="003D3E3A" w:rsidRDefault="003D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D8" w:rsidRDefault="00C5232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26BD8" w:rsidRDefault="00726B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D8" w:rsidRDefault="00C5232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34543">
      <w:rPr>
        <w:rStyle w:val="a5"/>
        <w:noProof/>
      </w:rPr>
      <w:t>2</w:t>
    </w:r>
    <w:r>
      <w:fldChar w:fldCharType="end"/>
    </w:r>
  </w:p>
  <w:p w:rsidR="00726BD8" w:rsidRDefault="00726BD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D8" w:rsidRDefault="00C5232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26BD8" w:rsidRDefault="00726BD8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D8" w:rsidRDefault="00C5232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26BD8" w:rsidRDefault="00726B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3A" w:rsidRDefault="003D3E3A">
      <w:r>
        <w:separator/>
      </w:r>
    </w:p>
  </w:footnote>
  <w:footnote w:type="continuationSeparator" w:id="0">
    <w:p w:rsidR="003D3E3A" w:rsidRDefault="003D3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D8" w:rsidRDefault="00726BD8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D8" w:rsidRDefault="00726BD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51F46"/>
    <w:rsid w:val="00265673"/>
    <w:rsid w:val="00273884"/>
    <w:rsid w:val="00275E77"/>
    <w:rsid w:val="002907D1"/>
    <w:rsid w:val="002A2F40"/>
    <w:rsid w:val="002A58B1"/>
    <w:rsid w:val="002C002A"/>
    <w:rsid w:val="002F5ECA"/>
    <w:rsid w:val="00346A6E"/>
    <w:rsid w:val="003543A1"/>
    <w:rsid w:val="00372247"/>
    <w:rsid w:val="003812AA"/>
    <w:rsid w:val="0038217E"/>
    <w:rsid w:val="0039198C"/>
    <w:rsid w:val="003A31E5"/>
    <w:rsid w:val="003B3996"/>
    <w:rsid w:val="003D3E3A"/>
    <w:rsid w:val="003E5A9F"/>
    <w:rsid w:val="00414D35"/>
    <w:rsid w:val="00417D94"/>
    <w:rsid w:val="00421083"/>
    <w:rsid w:val="0042500D"/>
    <w:rsid w:val="00434172"/>
    <w:rsid w:val="0043738B"/>
    <w:rsid w:val="004418AB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2741B"/>
    <w:rsid w:val="00537B2E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3964"/>
    <w:rsid w:val="00726101"/>
    <w:rsid w:val="00726BD8"/>
    <w:rsid w:val="00731591"/>
    <w:rsid w:val="00734543"/>
    <w:rsid w:val="00777B64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36BB7"/>
    <w:rsid w:val="009436F1"/>
    <w:rsid w:val="0094567F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40253"/>
    <w:rsid w:val="00C51570"/>
    <w:rsid w:val="00C52329"/>
    <w:rsid w:val="00CD2D8B"/>
    <w:rsid w:val="00CE4563"/>
    <w:rsid w:val="00D13C35"/>
    <w:rsid w:val="00D47618"/>
    <w:rsid w:val="00D77B48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565DB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7685"/>
    <w:rsid w:val="00FA7EF7"/>
    <w:rsid w:val="00FE1A8A"/>
    <w:rsid w:val="00FE7AF8"/>
    <w:rsid w:val="0E9A2992"/>
    <w:rsid w:val="2C416E8B"/>
    <w:rsid w:val="31EF4D04"/>
    <w:rsid w:val="3EB45875"/>
    <w:rsid w:val="6576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1Char">
    <w:name w:val="标题 1 Char"/>
    <w:basedOn w:val="a0"/>
    <w:link w:val="1"/>
    <w:uiPriority w:val="9"/>
    <w:rPr>
      <w:rFonts w:ascii="仿宋_GB2312" w:eastAsia="仿宋_GB2312" w:hAnsi="宋体"/>
      <w:b/>
      <w:bCs/>
      <w:kern w:val="44"/>
      <w:sz w:val="44"/>
      <w:szCs w:val="44"/>
    </w:rPr>
  </w:style>
  <w:style w:type="paragraph" w:styleId="a6">
    <w:name w:val="Balloon Text"/>
    <w:basedOn w:val="a"/>
    <w:link w:val="Char"/>
    <w:uiPriority w:val="99"/>
    <w:semiHidden/>
    <w:unhideWhenUsed/>
    <w:rsid w:val="0073454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34543"/>
    <w:rPr>
      <w:rFonts w:ascii="仿宋_GB2312" w:eastAsia="仿宋_GB2312" w:hAnsi="宋体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1Char">
    <w:name w:val="标题 1 Char"/>
    <w:basedOn w:val="a0"/>
    <w:link w:val="1"/>
    <w:uiPriority w:val="9"/>
    <w:rPr>
      <w:rFonts w:ascii="仿宋_GB2312" w:eastAsia="仿宋_GB2312" w:hAnsi="宋体"/>
      <w:b/>
      <w:bCs/>
      <w:kern w:val="44"/>
      <w:sz w:val="44"/>
      <w:szCs w:val="44"/>
    </w:rPr>
  </w:style>
  <w:style w:type="paragraph" w:styleId="a6">
    <w:name w:val="Balloon Text"/>
    <w:basedOn w:val="a"/>
    <w:link w:val="Char"/>
    <w:uiPriority w:val="99"/>
    <w:semiHidden/>
    <w:unhideWhenUsed/>
    <w:rsid w:val="0073454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34543"/>
    <w:rPr>
      <w:rFonts w:ascii="仿宋_GB2312" w:eastAsia="仿宋_GB2312" w:hAnsi="宋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110</Words>
  <Characters>633</Characters>
  <Application>Microsoft Office Word</Application>
  <DocSecurity>0</DocSecurity>
  <Lines>5</Lines>
  <Paragraphs>1</Paragraphs>
  <ScaleCrop>false</ScaleCrop>
  <Company>1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5</cp:revision>
  <cp:lastPrinted>2022-12-01T01:29:00Z</cp:lastPrinted>
  <dcterms:created xsi:type="dcterms:W3CDTF">2022-10-13T02:13:00Z</dcterms:created>
  <dcterms:modified xsi:type="dcterms:W3CDTF">2022-12-01T01:29:00Z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