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46E49" w14:textId="77777777" w:rsidR="0012713B" w:rsidRDefault="0012713B" w:rsidP="0012713B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四川省川东监狱</w:t>
      </w:r>
    </w:p>
    <w:p w14:paraId="11E7D9FD" w14:textId="77777777" w:rsidR="0012713B" w:rsidRDefault="0012713B" w:rsidP="0012713B">
      <w:pPr>
        <w:autoSpaceDE w:val="0"/>
        <w:autoSpaceDN w:val="0"/>
        <w:adjustRightInd w:val="0"/>
        <w:spacing w:line="500" w:lineRule="exact"/>
        <w:jc w:val="center"/>
        <w:rPr>
          <w:rFonts w:ascii="黑体" w:eastAsia="黑体" w:cs="黑体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>报请减刑建议书</w:t>
      </w:r>
    </w:p>
    <w:p w14:paraId="06A26EF1" w14:textId="2472465A" w:rsidR="0012713B" w:rsidRDefault="0012713B" w:rsidP="0012713B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/>
          <w:kern w:val="0"/>
          <w:sz w:val="32"/>
          <w:szCs w:val="32"/>
        </w:rPr>
        <w:t>(</w:t>
      </w:r>
      <w:r>
        <w:rPr>
          <w:rFonts w:ascii="仿宋" w:eastAsia="仿宋" w:hAnsi="仿宋" w:cs="黑体" w:hint="eastAsia"/>
          <w:kern w:val="0"/>
          <w:sz w:val="32"/>
          <w:szCs w:val="32"/>
        </w:rPr>
        <w:t>2022</w:t>
      </w:r>
      <w:r>
        <w:rPr>
          <w:rFonts w:ascii="仿宋" w:eastAsia="仿宋" w:hAnsi="仿宋" w:cs="黑体"/>
          <w:kern w:val="0"/>
          <w:sz w:val="32"/>
          <w:szCs w:val="32"/>
        </w:rPr>
        <w:t>)</w:t>
      </w:r>
      <w:r>
        <w:rPr>
          <w:rFonts w:ascii="仿宋" w:eastAsia="仿宋" w:hAnsi="仿宋" w:cs="黑体" w:hint="eastAsia"/>
          <w:kern w:val="0"/>
          <w:sz w:val="32"/>
          <w:szCs w:val="32"/>
        </w:rPr>
        <w:t>川东狱减字第</w:t>
      </w:r>
      <w:r w:rsidR="00D42042">
        <w:rPr>
          <w:rFonts w:ascii="仿宋" w:eastAsia="仿宋" w:hAnsi="仿宋" w:cs="黑体" w:hint="eastAsia"/>
          <w:kern w:val="0"/>
          <w:sz w:val="32"/>
          <w:szCs w:val="32"/>
        </w:rPr>
        <w:t>123</w:t>
      </w:r>
      <w:r>
        <w:rPr>
          <w:rFonts w:ascii="仿宋" w:eastAsia="仿宋" w:hAnsi="仿宋" w:cs="黑体" w:hint="eastAsia"/>
          <w:kern w:val="0"/>
          <w:sz w:val="32"/>
          <w:szCs w:val="32"/>
        </w:rPr>
        <w:t>号</w:t>
      </w:r>
    </w:p>
    <w:p w14:paraId="2086D797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罪犯牛天棚，</w:t>
      </w:r>
      <w:r>
        <w:rPr>
          <w:rFonts w:ascii="仿宋" w:eastAsia="仿宋" w:hAnsi="仿宋" w:cs="黑体"/>
          <w:kern w:val="0"/>
          <w:sz w:val="32"/>
          <w:szCs w:val="32"/>
        </w:rPr>
        <w:t>男</w:t>
      </w:r>
      <w:r>
        <w:rPr>
          <w:rFonts w:ascii="仿宋" w:eastAsia="仿宋" w:hAnsi="仿宋" w:cs="黑体" w:hint="eastAsia"/>
          <w:kern w:val="0"/>
          <w:sz w:val="32"/>
          <w:szCs w:val="32"/>
        </w:rPr>
        <w:t>，1994年2月1日出</w:t>
      </w:r>
      <w:r>
        <w:rPr>
          <w:rFonts w:ascii="仿宋" w:eastAsia="仿宋" w:hAnsi="仿宋" w:cs="黑体"/>
          <w:kern w:val="0"/>
          <w:sz w:val="32"/>
          <w:szCs w:val="32"/>
        </w:rPr>
        <w:t>生</w:t>
      </w:r>
      <w:r>
        <w:rPr>
          <w:rFonts w:ascii="仿宋" w:eastAsia="仿宋" w:hAnsi="仿宋" w:cs="黑体" w:hint="eastAsia"/>
          <w:kern w:val="0"/>
          <w:sz w:val="32"/>
          <w:szCs w:val="32"/>
        </w:rPr>
        <w:t>，汉族，小学文化，无业，户籍所在地：云南省会泽县，现在四川省川东监狱一监区服刑。</w:t>
      </w:r>
    </w:p>
    <w:p w14:paraId="70096CA2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2016年6月23日因抢夺罪被云南省安宁市人民法院判处有期徒刑11个月，2016年11月19日刑满释放。因抢劫罪、诈骗罪，经云南省安宁市人民法院于2017年2月20日以(2017)云0181刑初字21号刑事判决书判处被告人牛天棚犯抢劫罪，判处有期徒刑十一年零六个月，并处罚金人民币6000元；犯诈骗罪，判处有期徒刑一年，并处罚金人民币20000元；决定合并执行有期徒刑十二年，并处罚金26000元；</w:t>
      </w:r>
      <w:bookmarkStart w:id="0" w:name="_Hlk119311601"/>
      <w:r>
        <w:rPr>
          <w:rFonts w:ascii="仿宋" w:eastAsia="仿宋" w:hAnsi="仿宋" w:cs="黑体" w:hint="eastAsia"/>
          <w:kern w:val="0"/>
          <w:sz w:val="32"/>
          <w:szCs w:val="32"/>
        </w:rPr>
        <w:t>继续追缴赃款、赃物发还受害人</w:t>
      </w:r>
      <w:bookmarkEnd w:id="0"/>
      <w:r>
        <w:rPr>
          <w:rFonts w:ascii="仿宋" w:eastAsia="仿宋" w:hAnsi="仿宋" w:cs="黑体" w:hint="eastAsia"/>
          <w:kern w:val="0"/>
          <w:sz w:val="32"/>
          <w:szCs w:val="32"/>
        </w:rPr>
        <w:t>。被告人牛天棚提出上诉，经云南省昆明市中级人民法院于2017年3月27日作出(2017)云01刑终207号刑事裁定</w:t>
      </w:r>
      <w:r>
        <w:rPr>
          <w:rFonts w:ascii="仿宋" w:eastAsia="仿宋" w:hAnsi="仿宋" w:cs="黑体"/>
          <w:kern w:val="0"/>
          <w:sz w:val="32"/>
          <w:szCs w:val="32"/>
        </w:rPr>
        <w:t>驳回上诉，维持原判</w:t>
      </w:r>
      <w:r>
        <w:rPr>
          <w:rFonts w:ascii="仿宋" w:eastAsia="仿宋" w:hAnsi="仿宋" w:cs="黑体" w:hint="eastAsia"/>
          <w:kern w:val="0"/>
          <w:sz w:val="32"/>
          <w:szCs w:val="32"/>
        </w:rPr>
        <w:t>，刑期自2016年11月19日起至2028年11月18日止。于2017年4月24日送至云南省安宁监狱服刑，又于2022年1月20日送川东监狱执行刑罚。服刑期间刑罚变更执行情况:于2019年11月20日经以（2019）云01刑更7638号刑事裁定书减去有期徒刑五个月。刑期至2028年6月18日止。</w:t>
      </w:r>
    </w:p>
    <w:p w14:paraId="34996635" w14:textId="77777777" w:rsidR="0012713B" w:rsidRDefault="0012713B" w:rsidP="0012713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能做到认罪悔罪。在监管改造方面能做到：接受管理教育，认清自身犯罪事实，踏实改造，无顶撞民警言行。自觉遵守各项监规纪律，能按照内务卫生标准严格要求自身，改造态度端正。在教育改造方面能做到：积极参加“三课教育”，上课认真听讲并能积极回答问题，取得良好成绩。在劳动改造方面能做到：作为机车工能认真学</w:t>
      </w:r>
      <w:r>
        <w:rPr>
          <w:rFonts w:ascii="仿宋" w:eastAsia="仿宋" w:hAnsi="仿宋" w:hint="eastAsia"/>
          <w:sz w:val="32"/>
          <w:szCs w:val="32"/>
        </w:rPr>
        <w:lastRenderedPageBreak/>
        <w:t>习安全知识遵守劳动纪律和安全操作规程，无“三违”行为。有较强的质量意识和责任意识能保质保量的完成劳动任务。</w:t>
      </w:r>
    </w:p>
    <w:p w14:paraId="7BF2D3B2" w14:textId="77777777" w:rsidR="0012713B" w:rsidRDefault="0012713B" w:rsidP="0012713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</w:t>
      </w:r>
      <w:r>
        <w:rPr>
          <w:rFonts w:ascii="仿宋" w:eastAsia="仿宋" w:hAnsi="仿宋" w:cs="黑体" w:hint="eastAsia"/>
          <w:kern w:val="0"/>
          <w:sz w:val="32"/>
          <w:szCs w:val="32"/>
        </w:rPr>
        <w:t>产性判项：罚金26000元已履行；追缴赃款、赃物发还受害人未履行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DB048B4" w14:textId="77777777" w:rsidR="0012713B" w:rsidRDefault="0012713B" w:rsidP="0012713B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本次考核期内，罪犯牛天棚共计获得表扬5个，悔改表现评定结论为确有悔改表现。</w:t>
      </w:r>
    </w:p>
    <w:p w14:paraId="5EE1F0BD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综上所述，罪犯牛天棚在服刑期间，认罪悔罪，遵规守纪，积极改造，确有悔改表现。但该犯系原判十年以上抢劫罪。</w:t>
      </w:r>
    </w:p>
    <w:p w14:paraId="1CDD6A37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为此，根据《中华人民共和国监狱法》笫二十九条、《中华人民共和国刑法》笫七十八条、《中华人民共和国刑事诉讼法》第二百七十三条第二款的规定，建议对</w:t>
      </w:r>
      <w:r>
        <w:rPr>
          <w:rFonts w:ascii="仿宋" w:eastAsia="仿宋" w:hAnsi="仿宋" w:cs="黑体"/>
          <w:kern w:val="0"/>
          <w:sz w:val="32"/>
          <w:szCs w:val="32"/>
        </w:rPr>
        <w:t>罪犯</w:t>
      </w:r>
      <w:r>
        <w:rPr>
          <w:rFonts w:ascii="仿宋" w:eastAsia="仿宋" w:hAnsi="仿宋" w:cs="黑体" w:hint="eastAsia"/>
          <w:kern w:val="0"/>
          <w:sz w:val="32"/>
          <w:szCs w:val="32"/>
        </w:rPr>
        <w:t>牛天棚</w:t>
      </w:r>
      <w:r>
        <w:rPr>
          <w:rFonts w:ascii="仿宋" w:eastAsia="仿宋" w:hAnsi="仿宋" w:cs="黑体"/>
          <w:kern w:val="0"/>
          <w:sz w:val="32"/>
          <w:szCs w:val="32"/>
        </w:rPr>
        <w:t>减刑</w:t>
      </w:r>
      <w:r>
        <w:rPr>
          <w:rFonts w:ascii="仿宋" w:eastAsia="仿宋" w:hAnsi="仿宋" w:cs="黑体" w:hint="eastAsia"/>
          <w:kern w:val="0"/>
          <w:sz w:val="32"/>
          <w:szCs w:val="32"/>
        </w:rPr>
        <w:t>六个月。特报请裁定。</w:t>
      </w:r>
    </w:p>
    <w:p w14:paraId="75407481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此致</w:t>
      </w:r>
    </w:p>
    <w:p w14:paraId="44C25F5D" w14:textId="77777777" w:rsidR="0012713B" w:rsidRDefault="0012713B" w:rsidP="0012713B">
      <w:pPr>
        <w:autoSpaceDE w:val="0"/>
        <w:autoSpaceDN w:val="0"/>
        <w:adjustRightInd w:val="0"/>
        <w:spacing w:line="500" w:lineRule="exac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四川省达州市中级人民法院</w:t>
      </w:r>
    </w:p>
    <w:p w14:paraId="6FD15F34" w14:textId="77777777" w:rsidR="0012713B" w:rsidRDefault="0012713B" w:rsidP="0012713B">
      <w:pPr>
        <w:autoSpaceDE w:val="0"/>
        <w:autoSpaceDN w:val="0"/>
        <w:adjustRightInd w:val="0"/>
        <w:spacing w:line="500" w:lineRule="exact"/>
        <w:ind w:leftChars="152" w:left="319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14:paraId="4E3E47B9" w14:textId="77777777" w:rsidR="0012713B" w:rsidRDefault="0012713B" w:rsidP="0012713B">
      <w:pPr>
        <w:wordWrap w:val="0"/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 xml:space="preserve">  四川省川东监狱</w:t>
      </w:r>
    </w:p>
    <w:p w14:paraId="46526B88" w14:textId="124747EA" w:rsidR="0012713B" w:rsidRDefault="0012713B" w:rsidP="0012713B">
      <w:pPr>
        <w:autoSpaceDE w:val="0"/>
        <w:autoSpaceDN w:val="0"/>
        <w:adjustRightInd w:val="0"/>
        <w:spacing w:line="500" w:lineRule="exact"/>
        <w:jc w:val="right"/>
        <w:rPr>
          <w:rFonts w:ascii="仿宋" w:eastAsia="仿宋" w:hAnsi="仿宋" w:cs="黑体"/>
          <w:kern w:val="0"/>
          <w:sz w:val="32"/>
          <w:szCs w:val="32"/>
        </w:rPr>
      </w:pPr>
      <w:r>
        <w:rPr>
          <w:rFonts w:ascii="仿宋" w:eastAsia="仿宋" w:hAnsi="仿宋" w:cs="黑体" w:hint="eastAsia"/>
          <w:kern w:val="0"/>
          <w:sz w:val="32"/>
          <w:szCs w:val="32"/>
        </w:rPr>
        <w:t>2022年</w:t>
      </w:r>
      <w:r w:rsidR="00191B7F">
        <w:rPr>
          <w:rFonts w:ascii="仿宋" w:eastAsia="仿宋" w:hAnsi="仿宋" w:cs="黑体" w:hint="eastAsia"/>
          <w:kern w:val="0"/>
          <w:sz w:val="32"/>
          <w:szCs w:val="32"/>
        </w:rPr>
        <w:t>12</w:t>
      </w:r>
      <w:r>
        <w:rPr>
          <w:rFonts w:ascii="仿宋" w:eastAsia="仿宋" w:hAnsi="仿宋" w:cs="黑体" w:hint="eastAsia"/>
          <w:kern w:val="0"/>
          <w:sz w:val="32"/>
          <w:szCs w:val="32"/>
        </w:rPr>
        <w:t>月</w:t>
      </w:r>
      <w:r w:rsidR="00191B7F">
        <w:rPr>
          <w:rFonts w:ascii="仿宋" w:eastAsia="仿宋" w:hAnsi="仿宋" w:cs="黑体" w:hint="eastAsia"/>
          <w:kern w:val="0"/>
          <w:sz w:val="32"/>
          <w:szCs w:val="32"/>
        </w:rPr>
        <w:t>1</w:t>
      </w:r>
      <w:bookmarkStart w:id="1" w:name="_GoBack"/>
      <w:bookmarkEnd w:id="1"/>
      <w:r>
        <w:rPr>
          <w:rFonts w:ascii="仿宋" w:eastAsia="仿宋" w:hAnsi="仿宋" w:cs="黑体" w:hint="eastAsia"/>
          <w:kern w:val="0"/>
          <w:sz w:val="32"/>
          <w:szCs w:val="32"/>
        </w:rPr>
        <w:t>日</w:t>
      </w:r>
    </w:p>
    <w:p w14:paraId="3D32DFA7" w14:textId="77777777" w:rsidR="00AC6AA7" w:rsidRDefault="00AC6AA7"/>
    <w:sectPr w:rsidR="00AC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C2FFC" w14:textId="77777777" w:rsidR="00890594" w:rsidRDefault="00890594" w:rsidP="0012713B">
      <w:r>
        <w:separator/>
      </w:r>
    </w:p>
  </w:endnote>
  <w:endnote w:type="continuationSeparator" w:id="0">
    <w:p w14:paraId="6B359488" w14:textId="77777777" w:rsidR="00890594" w:rsidRDefault="00890594" w:rsidP="0012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F129E" w14:textId="77777777" w:rsidR="00890594" w:rsidRDefault="00890594" w:rsidP="0012713B">
      <w:r>
        <w:separator/>
      </w:r>
    </w:p>
  </w:footnote>
  <w:footnote w:type="continuationSeparator" w:id="0">
    <w:p w14:paraId="2CFDD1E8" w14:textId="77777777" w:rsidR="00890594" w:rsidRDefault="00890594" w:rsidP="00127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2F"/>
    <w:rsid w:val="0012713B"/>
    <w:rsid w:val="00191B7F"/>
    <w:rsid w:val="00687047"/>
    <w:rsid w:val="00853519"/>
    <w:rsid w:val="00890594"/>
    <w:rsid w:val="00AC6AA7"/>
    <w:rsid w:val="00BA142F"/>
    <w:rsid w:val="00D4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1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1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71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71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7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71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1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1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AutoBVT</cp:lastModifiedBy>
  <cp:revision>5</cp:revision>
  <cp:lastPrinted>2022-11-30T12:55:00Z</cp:lastPrinted>
  <dcterms:created xsi:type="dcterms:W3CDTF">2022-11-24T07:14:00Z</dcterms:created>
  <dcterms:modified xsi:type="dcterms:W3CDTF">2022-11-30T12:55:00Z</dcterms:modified>
</cp:coreProperties>
</file>